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10" w:rsidRPr="00031DA3" w:rsidRDefault="00D12010" w:rsidP="00307123">
      <w:pPr>
        <w:jc w:val="center"/>
      </w:pPr>
      <w:r w:rsidRPr="00031DA3">
        <w:t>РЕСПУБЛИКА КАРЕЛИЯ</w:t>
      </w:r>
    </w:p>
    <w:p w:rsidR="00D12010" w:rsidRPr="00031DA3" w:rsidRDefault="00D12010" w:rsidP="00307123">
      <w:pPr>
        <w:jc w:val="center"/>
      </w:pPr>
      <w:r w:rsidRPr="00031DA3">
        <w:t>АДМИНИСТРАЦИЯ  ЛАХДЕНПОХСКОГО МУНИЦИПАЛЬНОГО РАЙОНА</w:t>
      </w:r>
    </w:p>
    <w:p w:rsidR="00D12010" w:rsidRPr="00031DA3" w:rsidRDefault="00D12010" w:rsidP="00307123">
      <w:pPr>
        <w:jc w:val="center"/>
      </w:pPr>
    </w:p>
    <w:p w:rsidR="00D12010" w:rsidRPr="00031DA3" w:rsidRDefault="00D12010" w:rsidP="00307123">
      <w:pPr>
        <w:jc w:val="center"/>
      </w:pPr>
      <w:r w:rsidRPr="00031DA3">
        <w:t>ПОСТАНОВЛЕНИЕ</w:t>
      </w:r>
    </w:p>
    <w:p w:rsidR="00D12010" w:rsidRPr="00031DA3" w:rsidRDefault="00D12010" w:rsidP="00307123"/>
    <w:p w:rsidR="00D12010" w:rsidRPr="00031DA3" w:rsidRDefault="00D12010" w:rsidP="00307123"/>
    <w:p w:rsidR="00D12010" w:rsidRPr="00031DA3" w:rsidRDefault="00D12010" w:rsidP="00307123"/>
    <w:p w:rsidR="00D12010" w:rsidRPr="00031DA3" w:rsidRDefault="00D33365" w:rsidP="00307123">
      <w:r>
        <w:t>10</w:t>
      </w:r>
      <w:r w:rsidR="00D12010">
        <w:t xml:space="preserve">  </w:t>
      </w:r>
      <w:r w:rsidR="001126E4">
        <w:t>января</w:t>
      </w:r>
      <w:r w:rsidR="00D12010" w:rsidRPr="00031DA3">
        <w:t xml:space="preserve"> 201</w:t>
      </w:r>
      <w:r w:rsidR="001126E4">
        <w:t>7</w:t>
      </w:r>
      <w:r w:rsidR="00D12010" w:rsidRPr="00031DA3">
        <w:t xml:space="preserve"> года                                                                                  </w:t>
      </w:r>
      <w:r>
        <w:t xml:space="preserve">     </w:t>
      </w:r>
      <w:r w:rsidR="00D12010" w:rsidRPr="00031DA3">
        <w:t xml:space="preserve">  № </w:t>
      </w:r>
      <w:r>
        <w:t>02</w:t>
      </w:r>
    </w:p>
    <w:p w:rsidR="00D12010" w:rsidRPr="00031DA3" w:rsidRDefault="00D12010" w:rsidP="00307123">
      <w:r w:rsidRPr="00031DA3">
        <w:t xml:space="preserve">     г. Лахденпохья</w:t>
      </w:r>
    </w:p>
    <w:p w:rsidR="00D12010" w:rsidRPr="00031DA3" w:rsidRDefault="00D12010" w:rsidP="00307123"/>
    <w:p w:rsidR="00D12010" w:rsidRPr="00031DA3" w:rsidRDefault="00D12010" w:rsidP="00307123">
      <w:pPr>
        <w:jc w:val="both"/>
      </w:pPr>
    </w:p>
    <w:p w:rsidR="00D12010" w:rsidRPr="00031DA3" w:rsidRDefault="00D12010" w:rsidP="009A356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31DA3">
        <w:rPr>
          <w:rFonts w:ascii="Times New Roman" w:hAnsi="Times New Roman" w:cs="Times New Roman"/>
          <w:b w:val="0"/>
          <w:sz w:val="24"/>
          <w:szCs w:val="24"/>
        </w:rPr>
        <w:t>Об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31D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031DA3">
        <w:rPr>
          <w:rFonts w:ascii="Times New Roman" w:hAnsi="Times New Roman" w:cs="Times New Roman"/>
          <w:b w:val="0"/>
          <w:sz w:val="24"/>
          <w:szCs w:val="24"/>
        </w:rPr>
        <w:t xml:space="preserve"> утверждении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31D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031DA3">
        <w:rPr>
          <w:rFonts w:ascii="Times New Roman" w:hAnsi="Times New Roman" w:cs="Times New Roman"/>
          <w:b w:val="0"/>
          <w:sz w:val="24"/>
          <w:szCs w:val="24"/>
        </w:rPr>
        <w:t xml:space="preserve">Порядка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обеспечения</w:t>
      </w:r>
      <w:r w:rsidRPr="00031DA3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D12010" w:rsidRDefault="00D12010" w:rsidP="009A356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доступности      для   инвалидов   и     других </w:t>
      </w:r>
    </w:p>
    <w:p w:rsidR="00D12010" w:rsidRPr="00031DA3" w:rsidRDefault="00D12010" w:rsidP="009A356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маломобильных   групп населения  объектов</w:t>
      </w:r>
    </w:p>
    <w:p w:rsidR="00D12010" w:rsidRDefault="00D12010" w:rsidP="009A356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торговли   и  общественного       питания     и      </w:t>
      </w:r>
    </w:p>
    <w:p w:rsidR="00D12010" w:rsidRDefault="00D12010" w:rsidP="009A356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предоставляемых услуг в сфере торговли    и     </w:t>
      </w:r>
    </w:p>
    <w:p w:rsidR="00D12010" w:rsidRDefault="00D12010" w:rsidP="009A356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общественного  питания,  а также   оказания </w:t>
      </w:r>
    </w:p>
    <w:p w:rsidR="00D12010" w:rsidRPr="00031DA3" w:rsidRDefault="00D12010" w:rsidP="009A356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им     при     этом    необходимой       помощи</w:t>
      </w:r>
    </w:p>
    <w:p w:rsidR="00D12010" w:rsidRPr="00031DA3" w:rsidRDefault="00D12010" w:rsidP="009A356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12010" w:rsidRPr="00EE2727" w:rsidRDefault="00D12010" w:rsidP="009A356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12010" w:rsidRPr="00B2166C" w:rsidRDefault="00D12010" w:rsidP="00B2166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pacing w:val="40"/>
          <w:sz w:val="24"/>
          <w:szCs w:val="24"/>
        </w:rPr>
      </w:pPr>
      <w:r w:rsidRPr="00EE272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EE2727">
        <w:rPr>
          <w:rFonts w:ascii="Times New Roman" w:hAnsi="Times New Roman" w:cs="Times New Roman"/>
          <w:b w:val="0"/>
          <w:color w:val="2D2D2D"/>
          <w:spacing w:val="1"/>
          <w:sz w:val="24"/>
          <w:szCs w:val="24"/>
        </w:rPr>
        <w:t>В соответствии со </w:t>
      </w:r>
      <w:hyperlink r:id="rId8" w:history="1">
        <w:r w:rsidRPr="00EE2727">
          <w:rPr>
            <w:rFonts w:ascii="Times New Roman" w:hAnsi="Times New Roman" w:cs="Times New Roman"/>
            <w:b w:val="0"/>
            <w:color w:val="000000"/>
            <w:spacing w:val="1"/>
            <w:sz w:val="24"/>
            <w:szCs w:val="24"/>
          </w:rPr>
          <w:t>статьей 15 Федерального закона от 24.11.95 N 181-ФЗ "О социальной защите инвалидов в Российской Федерации"</w:t>
        </w:r>
      </w:hyperlink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Федеральным законом Российской Федерации </w:t>
      </w:r>
      <w:r w:rsidRPr="00EE272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EE2727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.12.</w:t>
      </w:r>
      <w:r w:rsidRPr="00EE2727">
        <w:rPr>
          <w:rFonts w:ascii="Times New Roman" w:hAnsi="Times New Roman" w:cs="Times New Roman"/>
          <w:b w:val="0"/>
          <w:sz w:val="24"/>
          <w:szCs w:val="24"/>
        </w:rPr>
        <w:t xml:space="preserve">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 </w:t>
      </w:r>
      <w:r w:rsidRPr="00EE2727">
        <w:rPr>
          <w:rFonts w:ascii="Times New Roman" w:hAnsi="Times New Roman" w:cs="Times New Roman"/>
          <w:b w:val="0"/>
          <w:sz w:val="24"/>
          <w:szCs w:val="24"/>
        </w:rPr>
        <w:t>Администрация Лахденпохского муниципального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216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2166C">
        <w:rPr>
          <w:rFonts w:ascii="Times New Roman" w:hAnsi="Times New Roman" w:cs="Times New Roman"/>
          <w:b w:val="0"/>
          <w:spacing w:val="40"/>
          <w:sz w:val="24"/>
          <w:szCs w:val="24"/>
        </w:rPr>
        <w:t>ПОСТАНОВЛЯЕТ:</w:t>
      </w:r>
    </w:p>
    <w:p w:rsidR="00D12010" w:rsidRPr="00B2166C" w:rsidRDefault="00D12010" w:rsidP="00B2166C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D12010" w:rsidRPr="00B2166C" w:rsidRDefault="00D12010" w:rsidP="00C77A42">
      <w:pPr>
        <w:shd w:val="clear" w:color="auto" w:fill="FFFFFF"/>
        <w:spacing w:line="261" w:lineRule="atLeast"/>
        <w:jc w:val="both"/>
        <w:textAlignment w:val="baseline"/>
      </w:pPr>
      <w:r w:rsidRPr="00B2166C">
        <w:t xml:space="preserve">        </w:t>
      </w:r>
      <w:r w:rsidRPr="00EE2727">
        <w:rPr>
          <w:color w:val="2D2D2D"/>
          <w:spacing w:val="1"/>
        </w:rPr>
        <w:t>1. Утвердить прилагаемый </w:t>
      </w:r>
      <w:hyperlink r:id="rId9" w:history="1">
        <w:r w:rsidRPr="00EE2727">
          <w:rPr>
            <w:color w:val="000000"/>
            <w:spacing w:val="1"/>
          </w:rPr>
          <w:t>Порядок обеспечения доступности для инвалидов и других маломобильных групп населения объектов торговли</w:t>
        </w:r>
        <w:r>
          <w:rPr>
            <w:color w:val="000000"/>
            <w:spacing w:val="1"/>
          </w:rPr>
          <w:t>, общественного питания</w:t>
        </w:r>
        <w:r w:rsidRPr="00EE2727">
          <w:rPr>
            <w:color w:val="000000"/>
            <w:spacing w:val="1"/>
          </w:rPr>
          <w:t xml:space="preserve"> и предоставляемых услуг в сфере торговли, </w:t>
        </w:r>
        <w:r>
          <w:rPr>
            <w:color w:val="000000"/>
            <w:spacing w:val="1"/>
          </w:rPr>
          <w:t xml:space="preserve">общественного питания, </w:t>
        </w:r>
        <w:r w:rsidRPr="00EE2727">
          <w:rPr>
            <w:color w:val="000000"/>
            <w:spacing w:val="1"/>
          </w:rPr>
          <w:t>а также оказания им при этом необходимой помощи</w:t>
        </w:r>
      </w:hyperlink>
      <w:r>
        <w:rPr>
          <w:color w:val="000000"/>
        </w:rPr>
        <w:t xml:space="preserve"> </w:t>
      </w:r>
      <w:r>
        <w:rPr>
          <w:color w:val="000000"/>
          <w:spacing w:val="1"/>
        </w:rPr>
        <w:t xml:space="preserve"> </w:t>
      </w:r>
      <w:r w:rsidRPr="00B2166C">
        <w:t>в Лахденпохском муниципальном районе согласно приложению.</w:t>
      </w:r>
    </w:p>
    <w:p w:rsidR="00D12010" w:rsidRPr="00B2166C" w:rsidRDefault="00D12010" w:rsidP="00B216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66C">
        <w:rPr>
          <w:rFonts w:ascii="Times New Roman" w:hAnsi="Times New Roman" w:cs="Times New Roman"/>
          <w:sz w:val="24"/>
          <w:szCs w:val="24"/>
        </w:rPr>
        <w:t xml:space="preserve">        2. Настоящее постановление разместить в районной газете «Призыв» и на сайте Администрации Лахденпохского муниципального района </w:t>
      </w:r>
      <w:hyperlink r:id="rId10" w:history="1">
        <w:r w:rsidRPr="00B2166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B2166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B2166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lah</w:t>
        </w:r>
        <w:r w:rsidRPr="00B2166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B2166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mr</w:t>
        </w:r>
        <w:r w:rsidRPr="00B2166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B2166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>
        <w:t>.</w:t>
      </w:r>
    </w:p>
    <w:p w:rsidR="00D12010" w:rsidRPr="00C77A42" w:rsidRDefault="00D12010" w:rsidP="00C77A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4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A42">
        <w:rPr>
          <w:rFonts w:ascii="Times New Roman" w:hAnsi="Times New Roman" w:cs="Times New Roman"/>
          <w:sz w:val="24"/>
          <w:szCs w:val="24"/>
        </w:rPr>
        <w:t xml:space="preserve"> 3. Контроль за исполнением данного постановления возложить на  заместителя Главы Администрации Лахденпохского муниципального района по развитию инфраструктуры Мосягина А.О.</w:t>
      </w:r>
    </w:p>
    <w:p w:rsidR="00D12010" w:rsidRPr="00B2166C" w:rsidRDefault="00D12010" w:rsidP="00B2166C">
      <w:pPr>
        <w:spacing w:line="276" w:lineRule="auto"/>
        <w:jc w:val="both"/>
      </w:pPr>
    </w:p>
    <w:p w:rsidR="00D12010" w:rsidRPr="00B2166C" w:rsidRDefault="00D12010" w:rsidP="00B2166C">
      <w:pPr>
        <w:spacing w:line="276" w:lineRule="auto"/>
        <w:jc w:val="both"/>
      </w:pPr>
    </w:p>
    <w:p w:rsidR="00D12010" w:rsidRPr="00B2166C" w:rsidRDefault="00D12010" w:rsidP="00B2166C">
      <w:pPr>
        <w:spacing w:line="276" w:lineRule="auto"/>
        <w:jc w:val="both"/>
      </w:pPr>
    </w:p>
    <w:p w:rsidR="00D12010" w:rsidRPr="00031DA3" w:rsidRDefault="00D12010" w:rsidP="00200235">
      <w:pPr>
        <w:jc w:val="both"/>
      </w:pPr>
    </w:p>
    <w:p w:rsidR="00D12010" w:rsidRDefault="00D12010" w:rsidP="00D65047">
      <w:pPr>
        <w:jc w:val="both"/>
      </w:pPr>
      <w:r>
        <w:t xml:space="preserve">Глава Администрации Лахденпохского </w:t>
      </w:r>
    </w:p>
    <w:p w:rsidR="00D12010" w:rsidRDefault="00D12010" w:rsidP="00D31E9B">
      <w:pPr>
        <w:jc w:val="both"/>
      </w:pPr>
      <w:r>
        <w:t>муниципального района                                                                            В.Д. Вохмин</w:t>
      </w:r>
    </w:p>
    <w:p w:rsidR="00D12010" w:rsidRDefault="00D12010" w:rsidP="00D31E9B">
      <w:pPr>
        <w:jc w:val="both"/>
      </w:pPr>
    </w:p>
    <w:p w:rsidR="00D12010" w:rsidRDefault="00D12010" w:rsidP="00D31E9B">
      <w:pPr>
        <w:jc w:val="both"/>
      </w:pPr>
    </w:p>
    <w:p w:rsidR="00D12010" w:rsidRDefault="00D12010" w:rsidP="00D31E9B">
      <w:pPr>
        <w:jc w:val="both"/>
      </w:pPr>
    </w:p>
    <w:p w:rsidR="00D12010" w:rsidRDefault="00D12010" w:rsidP="00200235">
      <w:pPr>
        <w:jc w:val="both"/>
      </w:pPr>
      <w:r>
        <w:t xml:space="preserve">                 </w:t>
      </w:r>
    </w:p>
    <w:p w:rsidR="00D12010" w:rsidRDefault="00D12010" w:rsidP="00200235">
      <w:pPr>
        <w:jc w:val="both"/>
      </w:pPr>
    </w:p>
    <w:p w:rsidR="00D12010" w:rsidRDefault="00D12010" w:rsidP="00200235">
      <w:pPr>
        <w:jc w:val="both"/>
      </w:pPr>
    </w:p>
    <w:p w:rsidR="00D12010" w:rsidRDefault="00D12010" w:rsidP="00200235">
      <w:pPr>
        <w:jc w:val="both"/>
      </w:pPr>
    </w:p>
    <w:p w:rsidR="00D12010" w:rsidRDefault="00D12010" w:rsidP="00200235">
      <w:pPr>
        <w:jc w:val="both"/>
      </w:pPr>
    </w:p>
    <w:tbl>
      <w:tblPr>
        <w:tblW w:w="0" w:type="auto"/>
        <w:tblLook w:val="01E0"/>
      </w:tblPr>
      <w:tblGrid>
        <w:gridCol w:w="4785"/>
        <w:gridCol w:w="4786"/>
      </w:tblGrid>
      <w:tr w:rsidR="00D12010" w:rsidRPr="00136BB5" w:rsidTr="0006521B">
        <w:tc>
          <w:tcPr>
            <w:tcW w:w="4785" w:type="dxa"/>
          </w:tcPr>
          <w:p w:rsidR="00D12010" w:rsidRDefault="00D12010" w:rsidP="00390FFD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</w:p>
          <w:p w:rsidR="00D12010" w:rsidRDefault="00D12010" w:rsidP="00390FFD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</w:p>
          <w:p w:rsidR="00D12010" w:rsidRDefault="00D12010" w:rsidP="00390FFD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</w:p>
          <w:p w:rsidR="00D12010" w:rsidRDefault="00D12010" w:rsidP="00390FFD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</w:p>
          <w:p w:rsidR="00D12010" w:rsidRPr="00390FFD" w:rsidRDefault="00D12010" w:rsidP="00390FFD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</w:tcPr>
          <w:p w:rsidR="00D12010" w:rsidRPr="00136BB5" w:rsidRDefault="00D12010" w:rsidP="00136BB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6BB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D12010" w:rsidRPr="00136BB5" w:rsidRDefault="00D12010" w:rsidP="00136BB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6BB5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D12010" w:rsidRDefault="00D12010" w:rsidP="00136BB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6BB5">
              <w:rPr>
                <w:rFonts w:ascii="Times New Roman" w:hAnsi="Times New Roman" w:cs="Times New Roman"/>
                <w:sz w:val="24"/>
                <w:szCs w:val="24"/>
              </w:rPr>
              <w:t>Лахденпохского муниципального района</w:t>
            </w:r>
          </w:p>
          <w:p w:rsidR="00D12010" w:rsidRPr="00136BB5" w:rsidRDefault="00D12010" w:rsidP="00D33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D333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333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6E4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126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№ </w:t>
            </w:r>
            <w:r w:rsidR="00D333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</w:tbl>
    <w:p w:rsidR="00D12010" w:rsidRDefault="00D12010" w:rsidP="00EF2579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D12010" w:rsidRDefault="00D12010" w:rsidP="00EF2579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D12010" w:rsidRPr="00BF0473" w:rsidRDefault="00D12010" w:rsidP="00C77A42">
      <w:pPr>
        <w:pStyle w:val="a9"/>
        <w:jc w:val="center"/>
        <w:rPr>
          <w:sz w:val="28"/>
          <w:szCs w:val="28"/>
        </w:rPr>
      </w:pPr>
      <w:r w:rsidRPr="00BF0473">
        <w:rPr>
          <w:sz w:val="28"/>
          <w:szCs w:val="28"/>
        </w:rPr>
        <w:t xml:space="preserve">Порядок </w:t>
      </w:r>
    </w:p>
    <w:p w:rsidR="00D12010" w:rsidRDefault="00D12010" w:rsidP="00C77A42">
      <w:pPr>
        <w:pStyle w:val="a9"/>
        <w:jc w:val="center"/>
        <w:rPr>
          <w:sz w:val="28"/>
          <w:szCs w:val="28"/>
        </w:rPr>
      </w:pPr>
      <w:r w:rsidRPr="00BF0473">
        <w:rPr>
          <w:sz w:val="28"/>
          <w:szCs w:val="28"/>
        </w:rPr>
        <w:t xml:space="preserve">обеспечения доступности для инвалидов и других </w:t>
      </w:r>
    </w:p>
    <w:p w:rsidR="00D12010" w:rsidRPr="00BF0473" w:rsidRDefault="00D12010" w:rsidP="00C77A42">
      <w:pPr>
        <w:pStyle w:val="a9"/>
        <w:jc w:val="center"/>
        <w:rPr>
          <w:sz w:val="28"/>
          <w:szCs w:val="28"/>
        </w:rPr>
      </w:pPr>
      <w:r w:rsidRPr="00BF0473">
        <w:rPr>
          <w:sz w:val="28"/>
          <w:szCs w:val="28"/>
        </w:rPr>
        <w:t>маломобильных групп населения объектов торговли</w:t>
      </w:r>
      <w:r>
        <w:rPr>
          <w:sz w:val="28"/>
          <w:szCs w:val="28"/>
        </w:rPr>
        <w:t xml:space="preserve"> и общественного питания</w:t>
      </w:r>
      <w:r w:rsidRPr="00BF0473">
        <w:rPr>
          <w:sz w:val="28"/>
          <w:szCs w:val="28"/>
        </w:rPr>
        <w:t xml:space="preserve"> и предост</w:t>
      </w:r>
      <w:r>
        <w:rPr>
          <w:sz w:val="28"/>
          <w:szCs w:val="28"/>
        </w:rPr>
        <w:t>авляемых услуг в сфере торговли и</w:t>
      </w:r>
      <w:r w:rsidRPr="00BF0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общественного питания, </w:t>
      </w:r>
      <w:r w:rsidRPr="00BF0473">
        <w:rPr>
          <w:sz w:val="28"/>
          <w:szCs w:val="28"/>
        </w:rPr>
        <w:t>а также оказания им при этом необходимой помощи в Лахденпохском муниципальном районе</w:t>
      </w:r>
    </w:p>
    <w:p w:rsidR="00D12010" w:rsidRDefault="00D12010" w:rsidP="001034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2010" w:rsidRDefault="00D12010" w:rsidP="00B17745">
      <w:pPr>
        <w:shd w:val="clear" w:color="auto" w:fill="FFFFFF"/>
        <w:spacing w:line="276" w:lineRule="auto"/>
        <w:jc w:val="both"/>
        <w:textAlignment w:val="baseline"/>
      </w:pPr>
      <w:r>
        <w:rPr>
          <w:color w:val="2D2D2D"/>
          <w:spacing w:val="1"/>
        </w:rPr>
        <w:t xml:space="preserve">       </w:t>
      </w:r>
      <w:r w:rsidRPr="008E7B0F">
        <w:rPr>
          <w:color w:val="2D2D2D"/>
          <w:spacing w:val="1"/>
        </w:rPr>
        <w:t>1</w:t>
      </w:r>
      <w:r w:rsidRPr="008E7B0F">
        <w:t>. Настоящий Порядок обеспечения доступности для инвалидов и других маломобильных групп населения объектов торговли</w:t>
      </w:r>
      <w:r>
        <w:t xml:space="preserve"> и общественного питания</w:t>
      </w:r>
      <w:r w:rsidRPr="008E7B0F">
        <w:t xml:space="preserve"> и предоставляемых услуг</w:t>
      </w:r>
      <w:r>
        <w:t xml:space="preserve"> </w:t>
      </w:r>
      <w:r w:rsidRPr="008E7B0F">
        <w:t xml:space="preserve"> </w:t>
      </w:r>
      <w:r w:rsidRPr="002C3E44">
        <w:t>в  сфере торговли и общественного питания</w:t>
      </w:r>
      <w:r>
        <w:t xml:space="preserve">, </w:t>
      </w:r>
      <w:r w:rsidRPr="008E7B0F">
        <w:t xml:space="preserve"> а также оказания им при этом необходимой помощи (далее - Порядок)</w:t>
      </w:r>
      <w:r>
        <w:t xml:space="preserve"> </w:t>
      </w:r>
      <w:r w:rsidRPr="008E7B0F">
        <w:t xml:space="preserve">определяет правила обеспечения условий доступности для инвалидов и других маломобильных групп населения объектов торговли </w:t>
      </w:r>
      <w:r>
        <w:t xml:space="preserve">и общественного питания </w:t>
      </w:r>
      <w:r w:rsidRPr="008E7B0F">
        <w:t xml:space="preserve">и предоставляемых услуг в </w:t>
      </w:r>
      <w:r>
        <w:t xml:space="preserve"> сфере </w:t>
      </w:r>
      <w:r w:rsidRPr="002C3E44">
        <w:t>торговли и общественного питания</w:t>
      </w:r>
      <w:r w:rsidRPr="008E7B0F">
        <w:t xml:space="preserve">, а также оказания инвалидам и другим маломобильным группам населения  необходимой помощи в преодолении барьеров, </w:t>
      </w:r>
      <w:r>
        <w:t xml:space="preserve"> </w:t>
      </w:r>
      <w:r w:rsidRPr="008E7B0F">
        <w:t>мешающих получению услуг и использованию объектов торговли</w:t>
      </w:r>
      <w:r>
        <w:t xml:space="preserve"> и общественного питания н</w:t>
      </w:r>
      <w:r w:rsidRPr="008E7B0F">
        <w:t>аравне с другими лицами.</w:t>
      </w:r>
    </w:p>
    <w:p w:rsidR="00B17745" w:rsidRDefault="00D12010" w:rsidP="00B17745">
      <w:pPr>
        <w:shd w:val="clear" w:color="auto" w:fill="FFFFFF"/>
        <w:spacing w:line="276" w:lineRule="auto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       </w:t>
      </w:r>
    </w:p>
    <w:p w:rsidR="00D12010" w:rsidRDefault="00B17745" w:rsidP="00B17745">
      <w:pPr>
        <w:shd w:val="clear" w:color="auto" w:fill="FFFFFF"/>
        <w:spacing w:line="276" w:lineRule="auto"/>
        <w:jc w:val="both"/>
        <w:textAlignment w:val="baseline"/>
      </w:pPr>
      <w:r>
        <w:rPr>
          <w:color w:val="2D2D2D"/>
          <w:spacing w:val="1"/>
        </w:rPr>
        <w:t xml:space="preserve">      </w:t>
      </w:r>
      <w:r w:rsidR="00D12010">
        <w:rPr>
          <w:color w:val="2D2D2D"/>
          <w:spacing w:val="1"/>
        </w:rPr>
        <w:t>2</w:t>
      </w:r>
      <w:r w:rsidR="00D12010" w:rsidRPr="008E7B0F">
        <w:rPr>
          <w:color w:val="2D2D2D"/>
          <w:spacing w:val="1"/>
        </w:rPr>
        <w:t xml:space="preserve">. Настоящий Порядок разработан в соответствии </w:t>
      </w:r>
      <w:r w:rsidR="00D12010" w:rsidRPr="00AC3EA1">
        <w:rPr>
          <w:color w:val="000000"/>
          <w:spacing w:val="1"/>
        </w:rPr>
        <w:t>с </w:t>
      </w:r>
      <w:hyperlink r:id="rId11" w:history="1">
        <w:r w:rsidR="00D12010" w:rsidRPr="00AC3EA1">
          <w:rPr>
            <w:color w:val="000000"/>
            <w:spacing w:val="1"/>
          </w:rPr>
          <w:t>Федеральным законом от 24.11.</w:t>
        </w:r>
        <w:r w:rsidR="00D12010">
          <w:rPr>
            <w:color w:val="000000"/>
            <w:spacing w:val="1"/>
          </w:rPr>
          <w:t>19</w:t>
        </w:r>
        <w:r w:rsidR="00D12010" w:rsidRPr="00AC3EA1">
          <w:rPr>
            <w:color w:val="000000"/>
            <w:spacing w:val="1"/>
          </w:rPr>
          <w:t>95 N 181-ФЗ "О социальной защите инвалидов в Российской Федерации"</w:t>
        </w:r>
      </w:hyperlink>
      <w:r w:rsidR="00D12010" w:rsidRPr="00AC3EA1">
        <w:rPr>
          <w:color w:val="000000"/>
          <w:spacing w:val="1"/>
        </w:rPr>
        <w:t>,</w:t>
      </w:r>
      <w:r w:rsidR="00D12010" w:rsidRPr="008E7B0F">
        <w:rPr>
          <w:color w:val="2D2D2D"/>
          <w:spacing w:val="1"/>
        </w:rPr>
        <w:t> </w:t>
      </w:r>
      <w:r w:rsidR="00D12010" w:rsidRPr="008E7B0F">
        <w:rPr>
          <w:color w:val="000000"/>
        </w:rPr>
        <w:t xml:space="preserve">Федеральным законом Российской Федерации </w:t>
      </w:r>
      <w:r w:rsidR="00D12010" w:rsidRPr="008E7B0F">
        <w:t>от 01.12.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D12010">
        <w:t>.</w:t>
      </w:r>
    </w:p>
    <w:p w:rsidR="00B17745" w:rsidRDefault="00D12010" w:rsidP="00B17745">
      <w:pPr>
        <w:spacing w:line="276" w:lineRule="auto"/>
        <w:jc w:val="both"/>
        <w:textAlignment w:val="baseline"/>
      </w:pPr>
      <w:r>
        <w:t xml:space="preserve">       </w:t>
      </w:r>
    </w:p>
    <w:p w:rsidR="00D12010" w:rsidRPr="00AF3560" w:rsidRDefault="00B17745" w:rsidP="00B17745">
      <w:pPr>
        <w:spacing w:line="276" w:lineRule="auto"/>
        <w:jc w:val="both"/>
        <w:textAlignment w:val="baseline"/>
        <w:rPr>
          <w:color w:val="000000"/>
        </w:rPr>
      </w:pPr>
      <w:r>
        <w:t xml:space="preserve">      </w:t>
      </w:r>
      <w:r w:rsidR="00D12010">
        <w:t xml:space="preserve">3. Органы местного самоуправления муниципальных образований Лахденпохского района, организации, независимо от их организационно-правовых форм и форм собственности, обеспечивают беспрепятственный доступ инвалидов (включая инвалидов, использующих кресла-коляски и собак-проводников) к объектам торговли, общественного питания  и других сфер деятельности в соответствии с </w:t>
      </w:r>
      <w:hyperlink r:id="rId12" w:history="1">
        <w:r w:rsidR="00D12010" w:rsidRPr="00AF3560">
          <w:rPr>
            <w:rStyle w:val="a3"/>
            <w:color w:val="000000"/>
            <w:u w:val="none"/>
          </w:rPr>
          <w:t xml:space="preserve"> </w:t>
        </w:r>
        <w:r w:rsidR="00D12010">
          <w:rPr>
            <w:rStyle w:val="a3"/>
            <w:color w:val="000000"/>
            <w:u w:val="none"/>
          </w:rPr>
          <w:t>вышеуказанными законами</w:t>
        </w:r>
      </w:hyperlink>
    </w:p>
    <w:p w:rsidR="00B17745" w:rsidRDefault="00D12010" w:rsidP="00B17745">
      <w:pPr>
        <w:shd w:val="clear" w:color="auto" w:fill="FFFFFF"/>
        <w:spacing w:line="276" w:lineRule="auto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       </w:t>
      </w:r>
    </w:p>
    <w:p w:rsidR="00D12010" w:rsidRDefault="00B17745" w:rsidP="00B17745">
      <w:pPr>
        <w:shd w:val="clear" w:color="auto" w:fill="FFFFFF"/>
        <w:spacing w:line="276" w:lineRule="auto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       </w:t>
      </w:r>
      <w:r w:rsidR="00D12010">
        <w:rPr>
          <w:color w:val="2D2D2D"/>
          <w:spacing w:val="1"/>
        </w:rPr>
        <w:t>4.</w:t>
      </w:r>
      <w:r w:rsidR="00D12010" w:rsidRPr="008E7B0F">
        <w:rPr>
          <w:color w:val="2D2D2D"/>
          <w:spacing w:val="1"/>
        </w:rPr>
        <w:t>Основные понятия, используемые в настоящем Порядке:</w:t>
      </w:r>
      <w:r w:rsidR="00D12010" w:rsidRPr="008E7B0F">
        <w:rPr>
          <w:color w:val="2D2D2D"/>
          <w:spacing w:val="1"/>
        </w:rPr>
        <w:br/>
      </w:r>
      <w:r w:rsidR="00D12010">
        <w:rPr>
          <w:color w:val="2D2D2D"/>
          <w:spacing w:val="1"/>
        </w:rPr>
        <w:t xml:space="preserve">       - </w:t>
      </w:r>
      <w:r w:rsidR="00D12010" w:rsidRPr="008E7B0F">
        <w:rPr>
          <w:color w:val="2D2D2D"/>
          <w:spacing w:val="1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</w:t>
      </w:r>
      <w:r w:rsidR="00D12010">
        <w:rPr>
          <w:color w:val="2D2D2D"/>
          <w:spacing w:val="1"/>
        </w:rPr>
        <w:t xml:space="preserve"> </w:t>
      </w:r>
      <w:r w:rsidR="00D12010" w:rsidRPr="008E7B0F">
        <w:rPr>
          <w:color w:val="2D2D2D"/>
          <w:spacing w:val="1"/>
        </w:rPr>
        <w:t>защиты;</w:t>
      </w:r>
    </w:p>
    <w:p w:rsidR="00D12010" w:rsidRDefault="00D12010" w:rsidP="00B17745">
      <w:pPr>
        <w:shd w:val="clear" w:color="auto" w:fill="FFFFFF"/>
        <w:spacing w:line="276" w:lineRule="auto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       - </w:t>
      </w:r>
      <w:r w:rsidRPr="008E7B0F">
        <w:rPr>
          <w:color w:val="2D2D2D"/>
          <w:spacing w:val="1"/>
        </w:rPr>
        <w:t>маломобильные группы населения - лица, испытывающие затруднения при самостоятельном передвижении, ориентировании в пространстве (инвалиды, лица пожилого возраста, беременные женщины, лица с малолетними детьми, в том числе использующие детские коляски, и другие лица, вынужденные в силу устойчивого или временного физического недостатка использовать для своего передвижения вспомогательные средства, приспособления);</w:t>
      </w:r>
    </w:p>
    <w:p w:rsidR="00D12010" w:rsidRDefault="00D12010" w:rsidP="00B17745">
      <w:pPr>
        <w:shd w:val="clear" w:color="auto" w:fill="FFFFFF"/>
        <w:spacing w:line="276" w:lineRule="auto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        - </w:t>
      </w:r>
      <w:r w:rsidRPr="008E7B0F">
        <w:rPr>
          <w:color w:val="2D2D2D"/>
          <w:spacing w:val="1"/>
        </w:rPr>
        <w:t>средства визуальной и звуковой информации - носители информации в виде зрительно различимых текстов, знаков, символов, световых и звуковых сигналов (в том числе информационное табло в форме "бегущей строки"), передаваемых лицам с нарушением функций органов зрения и слуха;</w:t>
      </w:r>
    </w:p>
    <w:p w:rsidR="00D12010" w:rsidRDefault="00D12010" w:rsidP="00B17745">
      <w:pPr>
        <w:shd w:val="clear" w:color="auto" w:fill="FFFFFF"/>
        <w:spacing w:line="276" w:lineRule="auto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        - </w:t>
      </w:r>
      <w:r w:rsidRPr="008E7B0F">
        <w:rPr>
          <w:color w:val="2D2D2D"/>
          <w:spacing w:val="1"/>
        </w:rPr>
        <w:t>торговая деятельность - вид предпринимательской деятельности, связанный с приобретением и продажей товаров.</w:t>
      </w:r>
    </w:p>
    <w:p w:rsidR="00D12010" w:rsidRPr="008E7B0F" w:rsidRDefault="00D12010" w:rsidP="00B17745">
      <w:pPr>
        <w:shd w:val="clear" w:color="auto" w:fill="FFFFFF"/>
        <w:spacing w:line="276" w:lineRule="auto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        - общественное питание </w:t>
      </w:r>
      <w:r w:rsidRPr="008E7B0F">
        <w:rPr>
          <w:color w:val="2D2D2D"/>
          <w:spacing w:val="1"/>
        </w:rPr>
        <w:t>- вид предпринимательской деятельности, связанный с</w:t>
      </w:r>
      <w:r>
        <w:rPr>
          <w:color w:val="2D2D2D"/>
          <w:spacing w:val="1"/>
        </w:rPr>
        <w:t xml:space="preserve"> реализацией и организацией потребления продукции.</w:t>
      </w:r>
    </w:p>
    <w:p w:rsidR="00B17745" w:rsidRDefault="00D12010" w:rsidP="00B17745">
      <w:pPr>
        <w:shd w:val="clear" w:color="auto" w:fill="FFFFFF"/>
        <w:spacing w:line="276" w:lineRule="auto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       </w:t>
      </w:r>
    </w:p>
    <w:p w:rsidR="00D12010" w:rsidRDefault="00B17745" w:rsidP="00B17745">
      <w:pPr>
        <w:shd w:val="clear" w:color="auto" w:fill="FFFFFF"/>
        <w:spacing w:line="276" w:lineRule="auto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        </w:t>
      </w:r>
      <w:r w:rsidR="00D12010">
        <w:rPr>
          <w:color w:val="2D2D2D"/>
          <w:spacing w:val="1"/>
        </w:rPr>
        <w:t>5</w:t>
      </w:r>
      <w:r w:rsidR="00D12010" w:rsidRPr="008E7B0F">
        <w:rPr>
          <w:color w:val="2D2D2D"/>
          <w:spacing w:val="1"/>
        </w:rPr>
        <w:t xml:space="preserve">. Разработка проектной документации для строительства, реконструкции, капитального ремонта объектов капитального строительства и их частей, а также развитие объектов благоустройства </w:t>
      </w:r>
      <w:r w:rsidR="00D12010" w:rsidRPr="00E207D3">
        <w:rPr>
          <w:color w:val="2D2D2D"/>
          <w:spacing w:val="1"/>
          <w:u w:val="single"/>
        </w:rPr>
        <w:t>без</w:t>
      </w:r>
      <w:r w:rsidR="00D12010" w:rsidRPr="008E7B0F">
        <w:rPr>
          <w:color w:val="2D2D2D"/>
          <w:spacing w:val="1"/>
        </w:rPr>
        <w:t xml:space="preserve"> приспособления и оборудования для обеспечения свободного передвижения инвалидов и других маломобильных групп населения на территории</w:t>
      </w:r>
      <w:r w:rsidR="00D12010">
        <w:rPr>
          <w:color w:val="2D2D2D"/>
          <w:spacing w:val="1"/>
        </w:rPr>
        <w:t xml:space="preserve"> Лахденпохского района в соответствии с Федеральным законом  </w:t>
      </w:r>
      <w:r w:rsidR="00D12010" w:rsidRPr="008E7B0F">
        <w:t>от 01.12.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D12010">
        <w:rPr>
          <w:color w:val="2D2D2D"/>
          <w:spacing w:val="1"/>
        </w:rPr>
        <w:t xml:space="preserve"> с 01.07.2016 года </w:t>
      </w:r>
      <w:r w:rsidR="00D12010" w:rsidRPr="008E7B0F">
        <w:rPr>
          <w:color w:val="2D2D2D"/>
          <w:spacing w:val="1"/>
        </w:rPr>
        <w:t>не допускается.</w:t>
      </w:r>
    </w:p>
    <w:p w:rsidR="00FF30E6" w:rsidRDefault="00D12010" w:rsidP="00B17745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2D2D2D"/>
          <w:spacing w:val="1"/>
        </w:rPr>
        <w:t xml:space="preserve">       </w:t>
      </w:r>
      <w:r w:rsidRPr="00851E5E">
        <w:rPr>
          <w:color w:val="000000"/>
        </w:rPr>
        <w:t>Обязанности в части</w:t>
      </w:r>
      <w:r>
        <w:rPr>
          <w:color w:val="000000"/>
        </w:rPr>
        <w:t xml:space="preserve"> </w:t>
      </w:r>
      <w:r w:rsidR="00FF30E6">
        <w:rPr>
          <w:color w:val="000000"/>
        </w:rPr>
        <w:t xml:space="preserve"> </w:t>
      </w:r>
      <w:r w:rsidRPr="00851E5E">
        <w:rPr>
          <w:color w:val="000000"/>
        </w:rPr>
        <w:t xml:space="preserve">обеспечения </w:t>
      </w:r>
      <w:r w:rsidR="00FF30E6">
        <w:rPr>
          <w:color w:val="000000"/>
        </w:rPr>
        <w:t xml:space="preserve"> </w:t>
      </w:r>
      <w:r w:rsidRPr="00851E5E">
        <w:rPr>
          <w:color w:val="000000"/>
        </w:rPr>
        <w:t xml:space="preserve">доступности </w:t>
      </w:r>
      <w:r w:rsidR="00FF30E6">
        <w:rPr>
          <w:color w:val="000000"/>
        </w:rPr>
        <w:t xml:space="preserve"> </w:t>
      </w:r>
      <w:r w:rsidRPr="00851E5E">
        <w:rPr>
          <w:color w:val="000000"/>
        </w:rPr>
        <w:t xml:space="preserve">для </w:t>
      </w:r>
      <w:r w:rsidR="00FF30E6">
        <w:rPr>
          <w:color w:val="000000"/>
        </w:rPr>
        <w:t xml:space="preserve"> </w:t>
      </w:r>
      <w:r w:rsidRPr="00851E5E">
        <w:rPr>
          <w:color w:val="000000"/>
        </w:rPr>
        <w:t xml:space="preserve">инвалидов </w:t>
      </w:r>
      <w:r w:rsidR="00FF30E6">
        <w:rPr>
          <w:color w:val="000000"/>
        </w:rPr>
        <w:t xml:space="preserve"> </w:t>
      </w:r>
      <w:r w:rsidRPr="00851E5E">
        <w:rPr>
          <w:color w:val="000000"/>
        </w:rPr>
        <w:t>объектов</w:t>
      </w:r>
      <w:r w:rsidR="00FF30E6">
        <w:rPr>
          <w:color w:val="000000"/>
        </w:rPr>
        <w:t xml:space="preserve"> </w:t>
      </w:r>
      <w:r w:rsidRPr="00851E5E">
        <w:rPr>
          <w:color w:val="000000"/>
        </w:rPr>
        <w:t xml:space="preserve"> и </w:t>
      </w:r>
      <w:r w:rsidR="00FF30E6">
        <w:rPr>
          <w:color w:val="000000"/>
        </w:rPr>
        <w:t xml:space="preserve"> </w:t>
      </w:r>
      <w:r w:rsidRPr="00851E5E">
        <w:rPr>
          <w:color w:val="000000"/>
        </w:rPr>
        <w:t xml:space="preserve">услуг </w:t>
      </w:r>
    </w:p>
    <w:p w:rsidR="00D12010" w:rsidRDefault="00D12010" w:rsidP="00B17745">
      <w:pPr>
        <w:shd w:val="clear" w:color="auto" w:fill="FFFFFF"/>
        <w:spacing w:line="276" w:lineRule="auto"/>
        <w:jc w:val="both"/>
        <w:rPr>
          <w:color w:val="000000"/>
        </w:rPr>
      </w:pPr>
      <w:r w:rsidRPr="00851E5E">
        <w:rPr>
          <w:color w:val="000000"/>
        </w:rPr>
        <w:t xml:space="preserve">с 1 июля 2016 года </w:t>
      </w:r>
      <w:r w:rsidR="00FF30E6">
        <w:rPr>
          <w:color w:val="000000"/>
        </w:rPr>
        <w:t xml:space="preserve">применяются  </w:t>
      </w:r>
      <w:r w:rsidRPr="00851E5E">
        <w:rPr>
          <w:color w:val="000000"/>
        </w:rPr>
        <w:t>исключительно ко вновь вводимым в эксплуатацию или прошедшим реконструкцию, модернизацию указанным объектам и средствам</w:t>
      </w:r>
      <w:r>
        <w:rPr>
          <w:color w:val="000000"/>
        </w:rPr>
        <w:t xml:space="preserve"> с подписанием органами местного самоуправления актов ввода в эксплуатацию с учетом данных обязанностей</w:t>
      </w:r>
      <w:r w:rsidRPr="00851E5E">
        <w:rPr>
          <w:color w:val="000000"/>
        </w:rPr>
        <w:t xml:space="preserve">. </w:t>
      </w:r>
    </w:p>
    <w:p w:rsidR="00B17745" w:rsidRPr="00851E5E" w:rsidRDefault="00B17745" w:rsidP="00B17745">
      <w:pPr>
        <w:shd w:val="clear" w:color="auto" w:fill="FFFFFF"/>
        <w:spacing w:line="276" w:lineRule="auto"/>
        <w:jc w:val="both"/>
        <w:rPr>
          <w:color w:val="000000"/>
        </w:rPr>
      </w:pPr>
    </w:p>
    <w:p w:rsidR="00D12010" w:rsidRDefault="00D12010" w:rsidP="00B17745">
      <w:pPr>
        <w:shd w:val="clear" w:color="auto" w:fill="FFFFFF"/>
        <w:spacing w:line="276" w:lineRule="auto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       6. </w:t>
      </w:r>
      <w:r w:rsidRPr="008E7B0F">
        <w:rPr>
          <w:color w:val="2D2D2D"/>
          <w:spacing w:val="1"/>
        </w:rPr>
        <w:t>Оснащение специальными приспособлениями и оборудованием существующих объектов торговли</w:t>
      </w:r>
      <w:r>
        <w:rPr>
          <w:color w:val="2D2D2D"/>
          <w:spacing w:val="1"/>
        </w:rPr>
        <w:t xml:space="preserve"> и общественного питания</w:t>
      </w:r>
      <w:r w:rsidRPr="008E7B0F">
        <w:rPr>
          <w:color w:val="2D2D2D"/>
          <w:spacing w:val="1"/>
        </w:rPr>
        <w:t xml:space="preserve"> для доступа и пользования инвалидами и другими маломобильными группами населения осуществляется в период проведения их реконструкции и планово-предупредительных ремонтов, если планировка позволяет осуществить эти работы, за исключением объектов, реконструкция и планово-предупредительный ремонт на которых начаты до вступления в силу </w:t>
      </w:r>
      <w:r>
        <w:rPr>
          <w:color w:val="2D2D2D"/>
          <w:spacing w:val="1"/>
        </w:rPr>
        <w:t xml:space="preserve">Федерального закона  </w:t>
      </w:r>
      <w:r w:rsidRPr="008E7B0F">
        <w:t>от 01.12.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t>.</w:t>
      </w:r>
    </w:p>
    <w:p w:rsidR="00D12010" w:rsidRPr="008E7B0F" w:rsidRDefault="00D12010" w:rsidP="00B17745">
      <w:pPr>
        <w:shd w:val="clear" w:color="auto" w:fill="FFFFFF"/>
        <w:spacing w:line="276" w:lineRule="auto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       </w:t>
      </w:r>
      <w:r w:rsidRPr="008E7B0F">
        <w:rPr>
          <w:color w:val="2D2D2D"/>
          <w:spacing w:val="1"/>
        </w:rPr>
        <w:t>В случаях, когда существующие объекты торговли</w:t>
      </w:r>
      <w:r>
        <w:rPr>
          <w:color w:val="2D2D2D"/>
          <w:spacing w:val="1"/>
        </w:rPr>
        <w:t xml:space="preserve"> и общественного питания</w:t>
      </w:r>
      <w:r w:rsidRPr="008E7B0F">
        <w:rPr>
          <w:color w:val="2D2D2D"/>
          <w:spacing w:val="1"/>
        </w:rPr>
        <w:t xml:space="preserve"> невозможно полностью приспособить для нужд инвалидов и других маломобильных групп населения, собственниками этих объектов должны осуществляться по согласованию с общественными объединениями инвалидов, осуществляющими свою деятельность на территории поселения, муниципального района, городского округа, меры для обеспечения доступа инвалидов и других маломобильных групп населения к месту предоставления услуги, включая сопровождение инвалидов и других маломобильных групп населения, оказание им необходимой помощи в преодолении барьеров и препятствий, затрудняющих доступ и пользование объектами торговли наравне с другими лицами, либо, когда это возможно, обеспечить предоставление необходимых услуг по месту жительства или в дистанционном режиме.</w:t>
      </w:r>
    </w:p>
    <w:p w:rsidR="00D12010" w:rsidRDefault="00D12010" w:rsidP="00B17745">
      <w:pPr>
        <w:shd w:val="clear" w:color="auto" w:fill="FFFFFF"/>
        <w:spacing w:line="276" w:lineRule="auto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       7</w:t>
      </w:r>
      <w:r w:rsidRPr="008E7B0F">
        <w:rPr>
          <w:color w:val="2D2D2D"/>
          <w:spacing w:val="1"/>
        </w:rPr>
        <w:t xml:space="preserve">. Состояние объектов торговли </w:t>
      </w:r>
      <w:r>
        <w:rPr>
          <w:color w:val="2D2D2D"/>
          <w:spacing w:val="1"/>
        </w:rPr>
        <w:t xml:space="preserve">и общественного питания </w:t>
      </w:r>
      <w:r w:rsidRPr="008E7B0F">
        <w:rPr>
          <w:color w:val="2D2D2D"/>
          <w:spacing w:val="1"/>
        </w:rPr>
        <w:t xml:space="preserve">должно обеспечивать свободный доступ к ним и к предоставляемым в них услугам инвалидам и другим маломобильным </w:t>
      </w:r>
      <w:r>
        <w:rPr>
          <w:color w:val="2D2D2D"/>
          <w:spacing w:val="1"/>
        </w:rPr>
        <w:t xml:space="preserve"> </w:t>
      </w:r>
      <w:r w:rsidRPr="008E7B0F">
        <w:rPr>
          <w:color w:val="2D2D2D"/>
          <w:spacing w:val="1"/>
        </w:rPr>
        <w:t>группам населения, удовлетворять их потребность в беспрепятственном самостоятельном передвижении по территории, на которой расположены объекты торговли</w:t>
      </w:r>
      <w:r>
        <w:rPr>
          <w:color w:val="2D2D2D"/>
          <w:spacing w:val="1"/>
        </w:rPr>
        <w:t xml:space="preserve"> и общественного питания</w:t>
      </w:r>
      <w:r w:rsidRPr="008E7B0F">
        <w:rPr>
          <w:color w:val="2D2D2D"/>
          <w:spacing w:val="1"/>
        </w:rPr>
        <w:t>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</w:t>
      </w:r>
      <w:r>
        <w:rPr>
          <w:color w:val="2D2D2D"/>
          <w:spacing w:val="1"/>
        </w:rPr>
        <w:t>.</w:t>
      </w:r>
    </w:p>
    <w:p w:rsidR="00B17745" w:rsidRDefault="00B17745" w:rsidP="00B17745">
      <w:pPr>
        <w:shd w:val="clear" w:color="auto" w:fill="FFFFFF"/>
        <w:spacing w:line="276" w:lineRule="auto"/>
        <w:jc w:val="both"/>
        <w:textAlignment w:val="baseline"/>
        <w:rPr>
          <w:color w:val="2D2D2D"/>
          <w:spacing w:val="1"/>
        </w:rPr>
      </w:pPr>
    </w:p>
    <w:p w:rsidR="00D12010" w:rsidRDefault="00D12010" w:rsidP="00B17745">
      <w:pPr>
        <w:shd w:val="clear" w:color="auto" w:fill="FFFFFF"/>
        <w:spacing w:line="276" w:lineRule="auto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     </w:t>
      </w:r>
      <w:r w:rsidRPr="008E7B0F">
        <w:rPr>
          <w:color w:val="2D2D2D"/>
          <w:spacing w:val="1"/>
        </w:rPr>
        <w:t xml:space="preserve"> </w:t>
      </w:r>
      <w:r w:rsidR="00B17745">
        <w:rPr>
          <w:color w:val="2D2D2D"/>
          <w:spacing w:val="1"/>
        </w:rPr>
        <w:t xml:space="preserve"> </w:t>
      </w:r>
      <w:r>
        <w:rPr>
          <w:color w:val="2D2D2D"/>
          <w:spacing w:val="1"/>
        </w:rPr>
        <w:t xml:space="preserve">8. </w:t>
      </w:r>
      <w:r w:rsidRPr="008E7B0F">
        <w:rPr>
          <w:color w:val="2D2D2D"/>
          <w:spacing w:val="1"/>
        </w:rPr>
        <w:t>Объекты торговли</w:t>
      </w:r>
      <w:r>
        <w:rPr>
          <w:color w:val="2D2D2D"/>
          <w:spacing w:val="1"/>
        </w:rPr>
        <w:t xml:space="preserve"> и общественного питания</w:t>
      </w:r>
      <w:r w:rsidRPr="008E7B0F">
        <w:rPr>
          <w:color w:val="2D2D2D"/>
          <w:spacing w:val="1"/>
        </w:rPr>
        <w:t xml:space="preserve"> в процессе строительства, реконструкции, ремонта и благоустройства должны оснащаться следующими специальными приспособлениями и оборудованием:</w:t>
      </w:r>
    </w:p>
    <w:p w:rsidR="00D12010" w:rsidRPr="002E50F9" w:rsidRDefault="00D12010" w:rsidP="00B17745">
      <w:pPr>
        <w:shd w:val="clear" w:color="auto" w:fill="FFFFFF"/>
        <w:spacing w:line="276" w:lineRule="auto"/>
        <w:jc w:val="both"/>
        <w:textAlignment w:val="baseline"/>
        <w:rPr>
          <w:color w:val="2D2D2D"/>
          <w:spacing w:val="1"/>
        </w:rPr>
      </w:pPr>
      <w:r w:rsidRPr="002E50F9">
        <w:rPr>
          <w:color w:val="2D2D2D"/>
          <w:spacing w:val="1"/>
        </w:rPr>
        <w:t>- специальными указателями около строящихся и ремонтируемых объектов;</w:t>
      </w:r>
    </w:p>
    <w:p w:rsidR="00D12010" w:rsidRPr="002E50F9" w:rsidRDefault="00D12010" w:rsidP="00B17745">
      <w:pPr>
        <w:shd w:val="clear" w:color="auto" w:fill="FFFFFF"/>
        <w:spacing w:line="276" w:lineRule="auto"/>
        <w:jc w:val="both"/>
        <w:textAlignment w:val="baseline"/>
        <w:rPr>
          <w:color w:val="2D2D2D"/>
          <w:spacing w:val="1"/>
        </w:rPr>
      </w:pPr>
      <w:r w:rsidRPr="002E50F9">
        <w:rPr>
          <w:color w:val="2D2D2D"/>
          <w:spacing w:val="1"/>
        </w:rPr>
        <w:t xml:space="preserve">- телефонами-автоматами или иными средствами связи, доступными для инвалидов и </w:t>
      </w:r>
    </w:p>
    <w:p w:rsidR="00D12010" w:rsidRPr="002E50F9" w:rsidRDefault="00D12010" w:rsidP="00B17745">
      <w:pPr>
        <w:shd w:val="clear" w:color="auto" w:fill="FFFFFF"/>
        <w:spacing w:line="276" w:lineRule="auto"/>
        <w:jc w:val="both"/>
        <w:textAlignment w:val="baseline"/>
        <w:rPr>
          <w:color w:val="2D2D2D"/>
          <w:spacing w:val="1"/>
        </w:rPr>
      </w:pPr>
      <w:r w:rsidRPr="002E50F9">
        <w:rPr>
          <w:color w:val="2D2D2D"/>
          <w:spacing w:val="1"/>
        </w:rPr>
        <w:t xml:space="preserve">маломобильных групп населения;         </w:t>
      </w:r>
    </w:p>
    <w:p w:rsidR="00D12010" w:rsidRPr="002E50F9" w:rsidRDefault="00D12010" w:rsidP="00B17745">
      <w:pPr>
        <w:shd w:val="clear" w:color="auto" w:fill="FFFFFF"/>
        <w:spacing w:line="276" w:lineRule="auto"/>
        <w:jc w:val="both"/>
        <w:textAlignment w:val="baseline"/>
        <w:rPr>
          <w:color w:val="2D2D2D"/>
          <w:spacing w:val="1"/>
        </w:rPr>
      </w:pPr>
      <w:r w:rsidRPr="002E50F9">
        <w:rPr>
          <w:color w:val="2D2D2D"/>
          <w:spacing w:val="1"/>
        </w:rPr>
        <w:t>- санитарно-гигиеническими помещениями</w:t>
      </w:r>
      <w:r>
        <w:rPr>
          <w:color w:val="2D2D2D"/>
          <w:spacing w:val="1"/>
        </w:rPr>
        <w:t xml:space="preserve"> (по возможности)</w:t>
      </w:r>
      <w:r w:rsidRPr="002E50F9">
        <w:rPr>
          <w:color w:val="2D2D2D"/>
          <w:spacing w:val="1"/>
        </w:rPr>
        <w:t xml:space="preserve">;   </w:t>
      </w:r>
    </w:p>
    <w:p w:rsidR="00D12010" w:rsidRPr="002E50F9" w:rsidRDefault="00D12010" w:rsidP="00B17745">
      <w:pPr>
        <w:shd w:val="clear" w:color="auto" w:fill="FFFFFF"/>
        <w:spacing w:line="276" w:lineRule="auto"/>
        <w:jc w:val="both"/>
        <w:textAlignment w:val="baseline"/>
        <w:rPr>
          <w:color w:val="2D2D2D"/>
          <w:spacing w:val="1"/>
        </w:rPr>
      </w:pPr>
      <w:r w:rsidRPr="002E50F9">
        <w:rPr>
          <w:color w:val="2D2D2D"/>
          <w:spacing w:val="1"/>
        </w:rPr>
        <w:t>- пандусами   и   поручнями  у лестниц при входах в здание;</w:t>
      </w:r>
    </w:p>
    <w:p w:rsidR="00D12010" w:rsidRPr="002E50F9" w:rsidRDefault="00D12010" w:rsidP="00B17745">
      <w:pPr>
        <w:shd w:val="clear" w:color="auto" w:fill="FFFFFF"/>
        <w:spacing w:line="276" w:lineRule="auto"/>
        <w:jc w:val="both"/>
        <w:textAlignment w:val="baseline"/>
        <w:rPr>
          <w:color w:val="2D2D2D"/>
          <w:spacing w:val="1"/>
        </w:rPr>
      </w:pPr>
      <w:r w:rsidRPr="002E50F9">
        <w:rPr>
          <w:color w:val="2D2D2D"/>
          <w:spacing w:val="1"/>
        </w:rPr>
        <w:t xml:space="preserve">- средствами дублирования необходимой для инвалидов звуковой и зрительной     </w:t>
      </w:r>
    </w:p>
    <w:p w:rsidR="00D12010" w:rsidRPr="002E50F9" w:rsidRDefault="00D12010" w:rsidP="00B17745">
      <w:pPr>
        <w:shd w:val="clear" w:color="auto" w:fill="FFFFFF"/>
        <w:spacing w:line="276" w:lineRule="auto"/>
        <w:jc w:val="both"/>
        <w:textAlignment w:val="baseline"/>
        <w:rPr>
          <w:color w:val="2D2D2D"/>
          <w:spacing w:val="1"/>
        </w:rPr>
      </w:pPr>
      <w:r w:rsidRPr="002E50F9">
        <w:rPr>
          <w:color w:val="2D2D2D"/>
          <w:spacing w:val="1"/>
        </w:rPr>
        <w:t>информации, а также надписей, знаков и иной текстовой и графической информации</w:t>
      </w:r>
    </w:p>
    <w:p w:rsidR="00D12010" w:rsidRDefault="00D12010" w:rsidP="00B17745">
      <w:pPr>
        <w:shd w:val="clear" w:color="auto" w:fill="FFFFFF"/>
        <w:spacing w:line="276" w:lineRule="auto"/>
        <w:jc w:val="both"/>
        <w:textAlignment w:val="baseline"/>
        <w:rPr>
          <w:color w:val="2D2D2D"/>
          <w:spacing w:val="1"/>
        </w:rPr>
      </w:pPr>
      <w:r w:rsidRPr="002E50F9">
        <w:rPr>
          <w:color w:val="2D2D2D"/>
          <w:spacing w:val="1"/>
        </w:rPr>
        <w:t>знаками, выполненными рельефно-точечным шрифтом Брайля.</w:t>
      </w:r>
    </w:p>
    <w:p w:rsidR="00B17745" w:rsidRDefault="00B17745" w:rsidP="00B17745">
      <w:pPr>
        <w:shd w:val="clear" w:color="auto" w:fill="FFFFFF"/>
        <w:spacing w:line="276" w:lineRule="auto"/>
        <w:jc w:val="both"/>
        <w:textAlignment w:val="baseline"/>
        <w:rPr>
          <w:color w:val="2D2D2D"/>
          <w:spacing w:val="1"/>
        </w:rPr>
      </w:pPr>
    </w:p>
    <w:p w:rsidR="00D12010" w:rsidRPr="00164C23" w:rsidRDefault="00D12010" w:rsidP="00B17745">
      <w:pPr>
        <w:spacing w:line="276" w:lineRule="auto"/>
        <w:jc w:val="both"/>
      </w:pPr>
      <w:r>
        <w:rPr>
          <w:color w:val="2D2D2D"/>
          <w:spacing w:val="1"/>
        </w:rPr>
        <w:t xml:space="preserve">       9</w:t>
      </w:r>
      <w:r w:rsidRPr="00164C23">
        <w:rPr>
          <w:color w:val="2D2D2D"/>
          <w:spacing w:val="1"/>
        </w:rPr>
        <w:t xml:space="preserve">. </w:t>
      </w:r>
      <w:r w:rsidRPr="00164C23">
        <w:t>Обеспечение доступности для инвалидов услуг организаций торговли</w:t>
      </w:r>
      <w:r>
        <w:t>:</w:t>
      </w:r>
    </w:p>
    <w:p w:rsidR="00D12010" w:rsidRDefault="00D12010" w:rsidP="00B17745">
      <w:pPr>
        <w:shd w:val="clear" w:color="auto" w:fill="FFFFFF"/>
        <w:spacing w:line="276" w:lineRule="auto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      9.1.</w:t>
      </w:r>
      <w:r w:rsidRPr="008E7B0F">
        <w:rPr>
          <w:color w:val="2D2D2D"/>
          <w:spacing w:val="1"/>
        </w:rPr>
        <w:t>Комплектация и расстановка оборудования в торговых залах, доступных инвалидам и другим маломобильным группам населения, должна быть рассчитана на обслуживание лиц, передвигающихся на креслах-колясках самостоятельно и с сопровождающими, инвалидов на костылях, а также инвалидов по зрению.</w:t>
      </w:r>
    </w:p>
    <w:p w:rsidR="00D12010" w:rsidRDefault="00D12010" w:rsidP="00B17745">
      <w:pPr>
        <w:shd w:val="clear" w:color="auto" w:fill="FFFFFF"/>
        <w:spacing w:line="276" w:lineRule="auto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     </w:t>
      </w:r>
      <w:r w:rsidRPr="008E7B0F">
        <w:rPr>
          <w:color w:val="2D2D2D"/>
          <w:spacing w:val="1"/>
        </w:rPr>
        <w:t>Столы, прилавки, расчетные плоскости кассовых кабин следует располагать на высоте, не превышающей 0,8 метра от уровня пола. Максимальная глубина полок (при подъезде вплотную) не должна быть более 0,5 метра.</w:t>
      </w:r>
    </w:p>
    <w:p w:rsidR="00D12010" w:rsidRDefault="00D12010" w:rsidP="00B17745">
      <w:pPr>
        <w:shd w:val="clear" w:color="auto" w:fill="FFFFFF"/>
        <w:spacing w:line="276" w:lineRule="auto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     </w:t>
      </w:r>
      <w:r w:rsidRPr="008E7B0F">
        <w:rPr>
          <w:color w:val="2D2D2D"/>
          <w:spacing w:val="1"/>
        </w:rPr>
        <w:t>В торговых залах, где для покупателей предусмотрены полки высотой более 0,9 метра, рекомендуется обеспечить дополнительные полки или часть основного прилавка пониженной высоты от 0,7 до 0,8 метра от уровня пола</w:t>
      </w:r>
      <w:r>
        <w:rPr>
          <w:color w:val="2D2D2D"/>
          <w:spacing w:val="1"/>
        </w:rPr>
        <w:t>;</w:t>
      </w:r>
    </w:p>
    <w:p w:rsidR="00D12010" w:rsidRDefault="00D12010" w:rsidP="00B17745">
      <w:pPr>
        <w:shd w:val="clear" w:color="auto" w:fill="FFFFFF"/>
        <w:spacing w:line="276" w:lineRule="auto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     9.2.</w:t>
      </w:r>
      <w:r w:rsidRPr="008E7B0F">
        <w:rPr>
          <w:color w:val="2D2D2D"/>
          <w:spacing w:val="1"/>
        </w:rPr>
        <w:t>Все размеры проходов (кроме одностороннего) должны обеспечивать возможность полного разворота, а также фронтального обслуживания инвалидов на кресле-коляске вместе с сопровождающими</w:t>
      </w:r>
      <w:r>
        <w:rPr>
          <w:color w:val="2D2D2D"/>
          <w:spacing w:val="1"/>
        </w:rPr>
        <w:t>;</w:t>
      </w:r>
    </w:p>
    <w:p w:rsidR="00D12010" w:rsidRPr="008E7B0F" w:rsidRDefault="00D12010" w:rsidP="00B17745">
      <w:pPr>
        <w:shd w:val="clear" w:color="auto" w:fill="FFFFFF"/>
        <w:spacing w:line="276" w:lineRule="auto"/>
        <w:jc w:val="both"/>
        <w:textAlignment w:val="baseline"/>
        <w:rPr>
          <w:color w:val="2D2D2D"/>
          <w:spacing w:val="1"/>
        </w:rPr>
      </w:pPr>
      <w:r w:rsidRPr="008E7B0F">
        <w:rPr>
          <w:color w:val="2D2D2D"/>
          <w:spacing w:val="1"/>
        </w:rPr>
        <w:t>Ширина прохода для универсамов, супермаркетов и оптовых рынков (торговая площадь свыше 650 квадратных метров) - не менее 2 метров.</w:t>
      </w:r>
    </w:p>
    <w:p w:rsidR="00D12010" w:rsidRDefault="00D12010" w:rsidP="00B17745">
      <w:pPr>
        <w:shd w:val="clear" w:color="auto" w:fill="FFFFFF"/>
        <w:spacing w:line="276" w:lineRule="auto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     </w:t>
      </w:r>
      <w:r w:rsidRPr="008E7B0F">
        <w:rPr>
          <w:color w:val="2D2D2D"/>
          <w:spacing w:val="1"/>
        </w:rPr>
        <w:t>9.</w:t>
      </w:r>
      <w:r>
        <w:rPr>
          <w:color w:val="2D2D2D"/>
          <w:spacing w:val="1"/>
        </w:rPr>
        <w:t>3.</w:t>
      </w:r>
      <w:r w:rsidRPr="008E7B0F">
        <w:rPr>
          <w:color w:val="2D2D2D"/>
          <w:spacing w:val="1"/>
        </w:rPr>
        <w:t xml:space="preserve"> Как минимум один из контрольно-кассовых постов в зале должен быть оборудован в соответствии с требованиями доступности для инвалидов и других маломобильных групп населения. В расчетно-кассовой зоне должно быть приспособлено не менее одного доступного контрольно-кассового аппарата. Ширина прохода около контрольно-кассового аппарата должна быть не менее 1,1 метра.</w:t>
      </w:r>
    </w:p>
    <w:p w:rsidR="00D12010" w:rsidRPr="008E7B0F" w:rsidRDefault="00D12010" w:rsidP="00B17745">
      <w:pPr>
        <w:shd w:val="clear" w:color="auto" w:fill="FFFFFF"/>
        <w:spacing w:line="276" w:lineRule="auto"/>
        <w:jc w:val="both"/>
        <w:textAlignment w:val="baseline"/>
        <w:rPr>
          <w:color w:val="2D2D2D"/>
          <w:spacing w:val="1"/>
        </w:rPr>
      </w:pPr>
      <w:r w:rsidRPr="008E7B0F">
        <w:rPr>
          <w:color w:val="2D2D2D"/>
          <w:spacing w:val="1"/>
        </w:rPr>
        <w:t>Информационный знак доступности кассы должен располагаться на высоте, видной для покупателя на кресле-коляске</w:t>
      </w:r>
      <w:r>
        <w:rPr>
          <w:color w:val="2D2D2D"/>
          <w:spacing w:val="1"/>
        </w:rPr>
        <w:t>;</w:t>
      </w:r>
    </w:p>
    <w:p w:rsidR="00D12010" w:rsidRDefault="00D12010" w:rsidP="00B17745">
      <w:pPr>
        <w:shd w:val="clear" w:color="auto" w:fill="FFFFFF"/>
        <w:spacing w:line="276" w:lineRule="auto"/>
        <w:jc w:val="both"/>
        <w:textAlignment w:val="baseline"/>
        <w:rPr>
          <w:color w:val="000000"/>
          <w:spacing w:val="1"/>
        </w:rPr>
      </w:pPr>
      <w:r>
        <w:rPr>
          <w:color w:val="2D2D2D"/>
          <w:spacing w:val="1"/>
        </w:rPr>
        <w:t xml:space="preserve">     9.4</w:t>
      </w:r>
      <w:r w:rsidRPr="008E7B0F">
        <w:rPr>
          <w:color w:val="2D2D2D"/>
          <w:spacing w:val="1"/>
        </w:rPr>
        <w:t>. Для акцентирования внимания покупателей с недостатками зрения на необходимой информации следует активно использовать тактильные, световые указатели, табло и пиктограммы, а также контрастное цветовое решение элементов интерьера в соответствии с требованиями </w:t>
      </w:r>
      <w:hyperlink r:id="rId13" w:history="1">
        <w:r w:rsidRPr="00E77FDE">
          <w:rPr>
            <w:color w:val="000000"/>
            <w:spacing w:val="1"/>
          </w:rPr>
          <w:t>"СП 136.13330.2012. Свод правил. Здания и сооружения. Общие положения проектирования с учетом доступности для маломобильных групп населения"</w:t>
        </w:r>
      </w:hyperlink>
      <w:r w:rsidRPr="00E77FDE">
        <w:rPr>
          <w:color w:val="000000"/>
          <w:spacing w:val="1"/>
        </w:rPr>
        <w:t>, утвержденным </w:t>
      </w:r>
      <w:hyperlink r:id="rId14" w:history="1">
        <w:r w:rsidRPr="00E77FDE">
          <w:rPr>
            <w:color w:val="000000"/>
            <w:spacing w:val="1"/>
          </w:rPr>
          <w:t>Приказом Федерального агентства по строительству и жилищно-коммунальному хозяйству от 27.12.2012</w:t>
        </w:r>
        <w:r>
          <w:rPr>
            <w:color w:val="000000"/>
            <w:spacing w:val="1"/>
          </w:rPr>
          <w:t xml:space="preserve"> г.</w:t>
        </w:r>
        <w:r w:rsidRPr="00E77FDE">
          <w:rPr>
            <w:color w:val="000000"/>
            <w:spacing w:val="1"/>
          </w:rPr>
          <w:t xml:space="preserve"> N 112/ГС</w:t>
        </w:r>
      </w:hyperlink>
      <w:r w:rsidRPr="00E77FDE">
        <w:rPr>
          <w:color w:val="000000"/>
          <w:spacing w:val="1"/>
        </w:rPr>
        <w:t>.</w:t>
      </w:r>
    </w:p>
    <w:p w:rsidR="00D12010" w:rsidRDefault="00D12010" w:rsidP="00B17745">
      <w:pPr>
        <w:shd w:val="clear" w:color="auto" w:fill="FFFFFF"/>
        <w:spacing w:line="276" w:lineRule="auto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     </w:t>
      </w:r>
      <w:r w:rsidRPr="008E7B0F">
        <w:rPr>
          <w:color w:val="2D2D2D"/>
          <w:spacing w:val="1"/>
        </w:rPr>
        <w:t>Пиктограммам и указателям для выделения отдельных товарных групп в торговом зале рекомендуется присваивать различные лидирующие цвета. Не следует одновременно использовать красный, зеленый, синий и фиолетовый цвета</w:t>
      </w:r>
      <w:r>
        <w:rPr>
          <w:color w:val="2D2D2D"/>
          <w:spacing w:val="1"/>
        </w:rPr>
        <w:t>;</w:t>
      </w:r>
    </w:p>
    <w:p w:rsidR="00D12010" w:rsidRPr="008E7B0F" w:rsidRDefault="00D12010" w:rsidP="00B17745">
      <w:pPr>
        <w:shd w:val="clear" w:color="auto" w:fill="FFFFFF"/>
        <w:spacing w:line="276" w:lineRule="auto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     9.5</w:t>
      </w:r>
      <w:r w:rsidRPr="008E7B0F">
        <w:rPr>
          <w:color w:val="2D2D2D"/>
          <w:spacing w:val="1"/>
        </w:rPr>
        <w:t>. В удобном для посетителя-инвалида по зрению месте и в доступной для него форме должна располагаться информация о расположении торговых залов и секций, об ассортименте и ценники на товары, а также средства связи с администрацией объекта торговли (тактильная мнемосхема)</w:t>
      </w:r>
      <w:r>
        <w:rPr>
          <w:color w:val="2D2D2D"/>
          <w:spacing w:val="1"/>
        </w:rPr>
        <w:t>;</w:t>
      </w:r>
    </w:p>
    <w:p w:rsidR="00D12010" w:rsidRDefault="00D12010" w:rsidP="00B17745">
      <w:pPr>
        <w:shd w:val="clear" w:color="auto" w:fill="FFFFFF"/>
        <w:spacing w:line="276" w:lineRule="auto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     9.6.</w:t>
      </w:r>
      <w:r w:rsidRPr="008E7B0F">
        <w:rPr>
          <w:color w:val="2D2D2D"/>
          <w:spacing w:val="1"/>
        </w:rPr>
        <w:t xml:space="preserve"> На каждой стоянке (остановке) автотранспортных средств около объектов торговли выделяется не менее 10 процентов мест (но не менее одного места), наиболее удобных для въезда и выезда, для парковки специальных автотранспортных средств инвалидов.</w:t>
      </w:r>
      <w:r w:rsidRPr="008E7B0F">
        <w:rPr>
          <w:color w:val="2D2D2D"/>
          <w:spacing w:val="1"/>
        </w:rPr>
        <w:br/>
      </w:r>
      <w:r>
        <w:rPr>
          <w:color w:val="2D2D2D"/>
          <w:spacing w:val="1"/>
        </w:rPr>
        <w:t xml:space="preserve">     </w:t>
      </w:r>
      <w:r w:rsidRPr="008E7B0F">
        <w:rPr>
          <w:color w:val="2D2D2D"/>
          <w:spacing w:val="1"/>
        </w:rPr>
        <w:t>Места парковки оснащаются специальными указателями. Указанные места для парковки не должны занимать иные транспортные средства. Инвалиды, а также лица, их перевозящие, пользуются местами для парковки специальных автотранспортных средств бесплатно.</w:t>
      </w:r>
      <w:r w:rsidRPr="008E7B0F">
        <w:rPr>
          <w:color w:val="2D2D2D"/>
          <w:spacing w:val="1"/>
        </w:rPr>
        <w:br/>
      </w:r>
      <w:r>
        <w:rPr>
          <w:color w:val="2D2D2D"/>
          <w:spacing w:val="1"/>
        </w:rPr>
        <w:t xml:space="preserve">     </w:t>
      </w:r>
      <w:r w:rsidRPr="008E7B0F">
        <w:rPr>
          <w:color w:val="2D2D2D"/>
          <w:spacing w:val="1"/>
        </w:rPr>
        <w:t xml:space="preserve">Места для парковки специальных автотранспортных средств инвалидов рекомендуется организовывать не далее 50 метров от входов, доступных для маломобильных покупателей. </w:t>
      </w:r>
    </w:p>
    <w:p w:rsidR="00B17745" w:rsidRDefault="00B17745" w:rsidP="00B17745">
      <w:pPr>
        <w:shd w:val="clear" w:color="auto" w:fill="FFFFFF"/>
        <w:spacing w:line="276" w:lineRule="auto"/>
        <w:jc w:val="both"/>
        <w:textAlignment w:val="baseline"/>
        <w:rPr>
          <w:color w:val="2D2D2D"/>
          <w:spacing w:val="1"/>
        </w:rPr>
      </w:pPr>
    </w:p>
    <w:p w:rsidR="00B17745" w:rsidRDefault="00D12010" w:rsidP="00B17745">
      <w:pPr>
        <w:shd w:val="clear" w:color="auto" w:fill="FFFFFF"/>
        <w:spacing w:line="276" w:lineRule="auto"/>
        <w:jc w:val="both"/>
        <w:textAlignment w:val="baseline"/>
      </w:pPr>
      <w:r>
        <w:rPr>
          <w:color w:val="2D2D2D"/>
          <w:spacing w:val="1"/>
        </w:rPr>
        <w:t xml:space="preserve">     10. </w:t>
      </w:r>
      <w:r w:rsidRPr="00164C23">
        <w:t xml:space="preserve">Обеспечение </w:t>
      </w:r>
      <w:r w:rsidR="00B17745">
        <w:t xml:space="preserve"> </w:t>
      </w:r>
      <w:r w:rsidRPr="00164C23">
        <w:t xml:space="preserve">доступности </w:t>
      </w:r>
      <w:r w:rsidR="00B17745">
        <w:t xml:space="preserve"> </w:t>
      </w:r>
      <w:r w:rsidRPr="00164C23">
        <w:t>для</w:t>
      </w:r>
      <w:r w:rsidR="00B17745">
        <w:t xml:space="preserve"> </w:t>
      </w:r>
      <w:r w:rsidRPr="00164C23">
        <w:t xml:space="preserve"> инвалидов</w:t>
      </w:r>
      <w:r w:rsidR="00B17745">
        <w:t xml:space="preserve"> </w:t>
      </w:r>
      <w:r w:rsidRPr="00164C23">
        <w:t xml:space="preserve"> услуг </w:t>
      </w:r>
      <w:r w:rsidR="00B17745">
        <w:t xml:space="preserve"> </w:t>
      </w:r>
      <w:r w:rsidRPr="00164C23">
        <w:t xml:space="preserve">организаций </w:t>
      </w:r>
      <w:r w:rsidR="00B17745">
        <w:t xml:space="preserve"> </w:t>
      </w:r>
      <w:r w:rsidRPr="00164C23">
        <w:t>общественного</w:t>
      </w:r>
    </w:p>
    <w:p w:rsidR="00B17745" w:rsidRDefault="00B17745" w:rsidP="00B17745">
      <w:pPr>
        <w:shd w:val="clear" w:color="auto" w:fill="FFFFFF"/>
        <w:spacing w:line="276" w:lineRule="auto"/>
        <w:jc w:val="both"/>
        <w:textAlignment w:val="baseline"/>
      </w:pPr>
      <w:r>
        <w:t xml:space="preserve">           </w:t>
      </w:r>
      <w:r w:rsidRPr="00164C23">
        <w:t>питания</w:t>
      </w:r>
      <w:r>
        <w:t>:</w:t>
      </w:r>
    </w:p>
    <w:p w:rsidR="00D12010" w:rsidRPr="00164C23" w:rsidRDefault="00D12010" w:rsidP="00B17745">
      <w:pPr>
        <w:shd w:val="clear" w:color="auto" w:fill="FFFFFF"/>
        <w:spacing w:line="276" w:lineRule="auto"/>
        <w:jc w:val="both"/>
        <w:textAlignment w:val="baseline"/>
      </w:pPr>
      <w:r>
        <w:t xml:space="preserve">      10.1. </w:t>
      </w:r>
      <w:r w:rsidRPr="00164C23">
        <w:t xml:space="preserve">Обеспечение доступности для инвалидов помещений организаций общественного питания регулируется </w:t>
      </w:r>
      <w:r w:rsidRPr="00164C23">
        <w:rPr>
          <w:rStyle w:val="blk3"/>
          <w:color w:val="000000"/>
        </w:rPr>
        <w:t xml:space="preserve">Сводом правил «Доступность зданий и сооружений для маломобильных групп населения. Актуализированная редакция СНиП 35-01-2001», применение которого носит обязательный характер, и </w:t>
      </w:r>
      <w:r w:rsidRPr="00164C23">
        <w:t>Сводом правил «Общественные здания и сооружения, доступные маломобильным группам населения. Правила проектирования», который носит добровольный характер и устанавливает повышенные требования.</w:t>
      </w:r>
    </w:p>
    <w:p w:rsidR="00D12010" w:rsidRPr="00164C23" w:rsidRDefault="00D12010" w:rsidP="00B17745">
      <w:pPr>
        <w:shd w:val="clear" w:color="auto" w:fill="FFFFFF"/>
        <w:spacing w:line="276" w:lineRule="auto"/>
        <w:jc w:val="both"/>
        <w:textAlignment w:val="baseline"/>
      </w:pPr>
      <w:r>
        <w:t xml:space="preserve">       10.2. </w:t>
      </w:r>
      <w:r w:rsidRPr="00164C23">
        <w:t>Ряд требований, направленных на устранение существующих препятствий и барьеров для беспрепятственного доступа инвалидов, установлен для внутренней планировки предприятий питания</w:t>
      </w:r>
      <w:r>
        <w:t>;</w:t>
      </w:r>
    </w:p>
    <w:p w:rsidR="00D12010" w:rsidRPr="005406FF" w:rsidRDefault="00D12010" w:rsidP="00B17745">
      <w:pPr>
        <w:shd w:val="clear" w:color="auto" w:fill="FFFFFF"/>
        <w:spacing w:line="276" w:lineRule="auto"/>
        <w:jc w:val="both"/>
        <w:textAlignment w:val="baseline"/>
      </w:pPr>
      <w:r w:rsidRPr="005406FF">
        <w:rPr>
          <w:color w:val="2D2D2D"/>
          <w:spacing w:val="1"/>
        </w:rPr>
        <w:t xml:space="preserve">      - </w:t>
      </w:r>
      <w:r w:rsidRPr="005406FF">
        <w:t>в помещениях общественного питания расстановка мебели и оборудования должна обеспечивать беспрепятственное движение инвалидов. Ширина прохода около прилавков для сервирования блюд должна быть не менее 0,9 м. Для обеспечения свободного огибания при проходе кресла-коляски ширину прохода рекомендуется увеличивать до 1,1м;</w:t>
      </w:r>
    </w:p>
    <w:p w:rsidR="00D12010" w:rsidRDefault="00D12010" w:rsidP="00B17745">
      <w:pPr>
        <w:shd w:val="clear" w:color="auto" w:fill="FFFFFF"/>
        <w:spacing w:line="276" w:lineRule="auto"/>
        <w:jc w:val="both"/>
        <w:textAlignment w:val="baseline"/>
      </w:pPr>
      <w:r w:rsidRPr="005406FF">
        <w:t xml:space="preserve">     -  в предприятиях питания рекомендуется отводить до 5% мест, но не менее одного, для лиц, передвигающихся на креслах-колясках и с нарушением зрения, с площадью не менее</w:t>
      </w:r>
      <w:r>
        <w:t xml:space="preserve"> </w:t>
      </w:r>
      <w:r w:rsidRPr="005406FF">
        <w:t xml:space="preserve">3 </w:t>
      </w:r>
      <w:r>
        <w:rPr>
          <w:noProof/>
        </w:rPr>
        <w:t xml:space="preserve">кв.м. </w:t>
      </w:r>
      <w:r w:rsidRPr="005406FF">
        <w:t>на каждое место;</w:t>
      </w:r>
    </w:p>
    <w:p w:rsidR="00D12010" w:rsidRDefault="00D12010" w:rsidP="00B17745">
      <w:pPr>
        <w:shd w:val="clear" w:color="auto" w:fill="FFFFFF"/>
        <w:spacing w:line="276" w:lineRule="auto"/>
        <w:jc w:val="both"/>
        <w:textAlignment w:val="baseline"/>
        <w:rPr>
          <w:b/>
          <w:color w:val="000000"/>
        </w:rPr>
      </w:pPr>
      <w:r>
        <w:t xml:space="preserve">    - </w:t>
      </w:r>
      <w:r w:rsidRPr="005406FF">
        <w:t xml:space="preserve">в помещениях общественного питания должно быть 5% столов, но не менее одного обеденного стола высотой 0,65-0,8 м. Такие столы должны иметь необходимую ширину между ножками и необходимую глубину столешницы с опорой посередине в соответствии с требованиями </w:t>
      </w:r>
      <w:hyperlink r:id="rId15" w:history="1">
        <w:r w:rsidRPr="005406FF">
          <w:rPr>
            <w:rStyle w:val="a6"/>
            <w:b w:val="0"/>
            <w:color w:val="000000"/>
          </w:rPr>
          <w:t>СП 136.13330</w:t>
        </w:r>
      </w:hyperlink>
      <w:r w:rsidRPr="005406FF">
        <w:rPr>
          <w:b/>
          <w:color w:val="000000"/>
        </w:rPr>
        <w:t>;</w:t>
      </w:r>
    </w:p>
    <w:p w:rsidR="00D12010" w:rsidRPr="005406FF" w:rsidRDefault="00D12010" w:rsidP="00B17745">
      <w:pPr>
        <w:shd w:val="clear" w:color="auto" w:fill="FFFFFF"/>
        <w:spacing w:line="276" w:lineRule="auto"/>
        <w:jc w:val="both"/>
        <w:textAlignment w:val="baseline"/>
      </w:pPr>
      <w:r>
        <w:rPr>
          <w:b/>
          <w:color w:val="000000"/>
        </w:rPr>
        <w:t xml:space="preserve">     </w:t>
      </w:r>
      <w:r w:rsidRPr="005406FF">
        <w:rPr>
          <w:b/>
          <w:color w:val="000000"/>
        </w:rPr>
        <w:t xml:space="preserve">- </w:t>
      </w:r>
      <w:r w:rsidRPr="005406FF">
        <w:t>стойки баров и кафетериев должны иметь пониженную часть - высотой от пола не более 0,8 м и шириной 0,8-1,0 м для обслуживания инвалида на кресле-коляске;</w:t>
      </w:r>
    </w:p>
    <w:p w:rsidR="00D12010" w:rsidRPr="005406FF" w:rsidRDefault="00D12010" w:rsidP="00B17745">
      <w:pPr>
        <w:spacing w:line="276" w:lineRule="auto"/>
        <w:jc w:val="both"/>
      </w:pPr>
      <w:r w:rsidRPr="005406FF">
        <w:t xml:space="preserve">    - в предприятиях питания, связанных с длительным пребыванием посетителей (рестораны, столовые), гардеробные стойки в местах обслуживания маломобильных посетителей следует устраивать в соответствии с рекомендациями </w:t>
      </w:r>
      <w:hyperlink r:id="rId16" w:history="1">
        <w:r w:rsidRPr="005406FF">
          <w:rPr>
            <w:rStyle w:val="a6"/>
            <w:b w:val="0"/>
            <w:color w:val="000000"/>
          </w:rPr>
          <w:t>СП 136.13330</w:t>
        </w:r>
      </w:hyperlink>
      <w:bookmarkStart w:id="0" w:name="sub_616"/>
      <w:r w:rsidRPr="005406FF">
        <w:rPr>
          <w:color w:val="000000"/>
        </w:rPr>
        <w:t>;</w:t>
      </w:r>
    </w:p>
    <w:p w:rsidR="00D12010" w:rsidRDefault="00D12010" w:rsidP="00B17745">
      <w:pPr>
        <w:spacing w:line="276" w:lineRule="auto"/>
        <w:jc w:val="both"/>
        <w:rPr>
          <w:b/>
          <w:color w:val="000000"/>
        </w:rPr>
      </w:pPr>
      <w:r w:rsidRPr="005406FF">
        <w:t xml:space="preserve">     - вестибюли, холлы, аванзалы, уборные, умывальные и другие вспомогательные помещения, доступные для маломобильных посетителей, следует проектировать с учетом требований </w:t>
      </w:r>
      <w:hyperlink r:id="rId17" w:history="1">
        <w:r w:rsidRPr="005406FF">
          <w:rPr>
            <w:rStyle w:val="a6"/>
            <w:b w:val="0"/>
            <w:color w:val="000000"/>
          </w:rPr>
          <w:t>СП 59.13330</w:t>
        </w:r>
      </w:hyperlink>
      <w:r w:rsidRPr="005406FF">
        <w:rPr>
          <w:b/>
          <w:color w:val="000000"/>
        </w:rPr>
        <w:t xml:space="preserve"> </w:t>
      </w:r>
      <w:r w:rsidRPr="005406FF">
        <w:rPr>
          <w:color w:val="000000"/>
        </w:rPr>
        <w:t>и рекомендациями</w:t>
      </w:r>
      <w:r w:rsidRPr="005406FF">
        <w:rPr>
          <w:b/>
          <w:color w:val="000000"/>
        </w:rPr>
        <w:t xml:space="preserve"> </w:t>
      </w:r>
      <w:hyperlink r:id="rId18" w:history="1">
        <w:r w:rsidRPr="005406FF">
          <w:rPr>
            <w:rStyle w:val="a6"/>
            <w:b w:val="0"/>
            <w:color w:val="000000"/>
          </w:rPr>
          <w:t>СП 136.13330</w:t>
        </w:r>
      </w:hyperlink>
      <w:r w:rsidRPr="005406FF">
        <w:rPr>
          <w:b/>
          <w:color w:val="000000"/>
        </w:rPr>
        <w:t>.</w:t>
      </w:r>
      <w:bookmarkEnd w:id="0"/>
    </w:p>
    <w:p w:rsidR="00D12010" w:rsidRDefault="00D12010" w:rsidP="00B17745">
      <w:pPr>
        <w:spacing w:line="276" w:lineRule="auto"/>
        <w:jc w:val="both"/>
      </w:pPr>
      <w:r>
        <w:rPr>
          <w:b/>
          <w:color w:val="000000"/>
        </w:rPr>
        <w:t xml:space="preserve">     </w:t>
      </w:r>
      <w:r w:rsidRPr="005406FF">
        <w:rPr>
          <w:color w:val="000000"/>
        </w:rPr>
        <w:t>10.3. Т</w:t>
      </w:r>
      <w:r w:rsidRPr="005406FF">
        <w:t>ребования к порядку предоставления информации посетителям из числа инвалидов</w:t>
      </w:r>
      <w:r>
        <w:t>:</w:t>
      </w:r>
    </w:p>
    <w:p w:rsidR="00D12010" w:rsidRPr="0041595C" w:rsidRDefault="00D12010" w:rsidP="00B17745">
      <w:pPr>
        <w:spacing w:line="276" w:lineRule="auto"/>
        <w:jc w:val="both"/>
      </w:pPr>
      <w:r>
        <w:t xml:space="preserve">     </w:t>
      </w:r>
      <w:r w:rsidRPr="0041595C">
        <w:t>- информация о предприятии (тип, класс, форма обслуживания, доступность для маломобильных посетителей), а также меню должны быть легко определяемы и доступны для инвалидов на креслах-колясках и лиц с нарушением зрения;</w:t>
      </w:r>
    </w:p>
    <w:p w:rsidR="00D12010" w:rsidRPr="0041595C" w:rsidRDefault="00D12010" w:rsidP="00B17745">
      <w:pPr>
        <w:spacing w:line="276" w:lineRule="auto"/>
        <w:jc w:val="both"/>
      </w:pPr>
      <w:r>
        <w:t xml:space="preserve">      </w:t>
      </w:r>
      <w:r w:rsidRPr="0041595C">
        <w:t>- меню должно иметь контрастные надписи простым шрифтом и шрифтом Брайля;</w:t>
      </w:r>
    </w:p>
    <w:p w:rsidR="00D12010" w:rsidRPr="0041595C" w:rsidRDefault="00D12010" w:rsidP="00B17745">
      <w:pPr>
        <w:spacing w:line="276" w:lineRule="auto"/>
        <w:jc w:val="both"/>
      </w:pPr>
      <w:r>
        <w:t xml:space="preserve">      </w:t>
      </w:r>
      <w:r w:rsidRPr="0041595C">
        <w:t>- в качестве альтернативы может использоваться меню предприятия в версии для слабовидящих, доступной в сети Интернет;</w:t>
      </w:r>
    </w:p>
    <w:p w:rsidR="00D12010" w:rsidRDefault="00D12010" w:rsidP="00B17745">
      <w:pPr>
        <w:spacing w:line="276" w:lineRule="auto"/>
        <w:jc w:val="both"/>
      </w:pPr>
      <w:r>
        <w:t xml:space="preserve">      </w:t>
      </w:r>
      <w:r w:rsidRPr="0041595C">
        <w:t>- специализированные средства информации для МГН должны решаться в соподчинении с основной дизайнерской концепцией интерьера</w:t>
      </w:r>
      <w:r w:rsidR="00B17745">
        <w:t>.</w:t>
      </w:r>
    </w:p>
    <w:p w:rsidR="00B17745" w:rsidRPr="0041595C" w:rsidRDefault="00B17745" w:rsidP="00B17745">
      <w:pPr>
        <w:spacing w:line="276" w:lineRule="auto"/>
        <w:jc w:val="both"/>
        <w:rPr>
          <w:b/>
          <w:color w:val="000000"/>
        </w:rPr>
      </w:pPr>
    </w:p>
    <w:p w:rsidR="00D12010" w:rsidRDefault="00D12010" w:rsidP="00B17745">
      <w:pPr>
        <w:shd w:val="clear" w:color="auto" w:fill="FFFFFF"/>
        <w:spacing w:line="276" w:lineRule="auto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     </w:t>
      </w:r>
      <w:r w:rsidRPr="008E7B0F">
        <w:rPr>
          <w:color w:val="2D2D2D"/>
          <w:spacing w:val="1"/>
        </w:rPr>
        <w:t>1</w:t>
      </w:r>
      <w:r>
        <w:rPr>
          <w:color w:val="2D2D2D"/>
          <w:spacing w:val="1"/>
        </w:rPr>
        <w:t>1</w:t>
      </w:r>
      <w:r w:rsidRPr="008E7B0F">
        <w:rPr>
          <w:color w:val="2D2D2D"/>
          <w:spacing w:val="1"/>
        </w:rPr>
        <w:t>. Инвалидам и другим маломобильным группам населения обеспечиваются сопровождение на объектах торговли и оказание работниками организаций, осуществляющих торговую деятельность, необходимой помощи в беспрепятственном пользовании объектами и получении услуг.</w:t>
      </w:r>
    </w:p>
    <w:p w:rsidR="00B17745" w:rsidRPr="008E7B0F" w:rsidRDefault="00B17745" w:rsidP="00B17745">
      <w:pPr>
        <w:shd w:val="clear" w:color="auto" w:fill="FFFFFF"/>
        <w:spacing w:line="276" w:lineRule="auto"/>
        <w:jc w:val="both"/>
        <w:textAlignment w:val="baseline"/>
        <w:rPr>
          <w:color w:val="2D2D2D"/>
          <w:spacing w:val="1"/>
        </w:rPr>
      </w:pPr>
    </w:p>
    <w:p w:rsidR="00D12010" w:rsidRPr="008E7B0F" w:rsidRDefault="00D12010" w:rsidP="00B1774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    </w:t>
      </w:r>
      <w:r w:rsidRPr="008E7B0F">
        <w:rPr>
          <w:rFonts w:ascii="Times New Roman" w:hAnsi="Times New Roman" w:cs="Times New Roman"/>
          <w:color w:val="2D2D2D"/>
          <w:spacing w:val="1"/>
          <w:sz w:val="24"/>
          <w:szCs w:val="24"/>
        </w:rPr>
        <w:t>1</w:t>
      </w:r>
      <w:r>
        <w:rPr>
          <w:rFonts w:ascii="Times New Roman" w:hAnsi="Times New Roman" w:cs="Times New Roman"/>
          <w:color w:val="2D2D2D"/>
          <w:spacing w:val="1"/>
          <w:sz w:val="24"/>
          <w:szCs w:val="24"/>
        </w:rPr>
        <w:t>2</w:t>
      </w:r>
      <w:r w:rsidRPr="008E7B0F">
        <w:rPr>
          <w:rFonts w:ascii="Times New Roman" w:hAnsi="Times New Roman" w:cs="Times New Roman"/>
          <w:color w:val="2D2D2D"/>
          <w:spacing w:val="1"/>
          <w:sz w:val="24"/>
          <w:szCs w:val="24"/>
        </w:rPr>
        <w:t>. Организации, предоставляющие услуги в сфере торговли</w:t>
      </w:r>
      <w:r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и общественного питания</w:t>
      </w:r>
      <w:r w:rsidRPr="008E7B0F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, обеспечивают условия доступности для инвалидов и других маломобильных групп населения объектов и услуг исходя </w:t>
      </w:r>
      <w:r w:rsidRPr="008E2FAB">
        <w:rPr>
          <w:rFonts w:ascii="Times New Roman" w:hAnsi="Times New Roman" w:cs="Times New Roman"/>
          <w:color w:val="2D2D2D"/>
          <w:spacing w:val="1"/>
          <w:sz w:val="24"/>
          <w:szCs w:val="24"/>
        </w:rPr>
        <w:t>из финансовых возможностей бюджетов бюджетной системы Российской Федерации, собственных финансовых возможностей</w:t>
      </w:r>
      <w:r>
        <w:rPr>
          <w:rFonts w:ascii="Times New Roman" w:hAnsi="Times New Roman" w:cs="Times New Roman"/>
          <w:color w:val="2D2D2D"/>
          <w:spacing w:val="1"/>
          <w:sz w:val="24"/>
          <w:szCs w:val="24"/>
        </w:rPr>
        <w:t>.</w:t>
      </w:r>
    </w:p>
    <w:sectPr w:rsidR="00D12010" w:rsidRPr="008E7B0F" w:rsidSect="00F0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B2C" w:rsidRDefault="00516B2C" w:rsidP="005406FF">
      <w:r>
        <w:separator/>
      </w:r>
    </w:p>
  </w:endnote>
  <w:endnote w:type="continuationSeparator" w:id="1">
    <w:p w:rsidR="00516B2C" w:rsidRDefault="00516B2C" w:rsidP="00540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B2C" w:rsidRDefault="00516B2C" w:rsidP="005406FF">
      <w:r>
        <w:separator/>
      </w:r>
    </w:p>
  </w:footnote>
  <w:footnote w:type="continuationSeparator" w:id="1">
    <w:p w:rsidR="00516B2C" w:rsidRDefault="00516B2C" w:rsidP="005406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60E22"/>
    <w:multiLevelType w:val="hybridMultilevel"/>
    <w:tmpl w:val="F5A8F210"/>
    <w:lvl w:ilvl="0" w:tplc="D5641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stylePaneFormatFilter w:val="3F01"/>
  <w:doNotTrackMoves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D89"/>
    <w:rsid w:val="00004E9A"/>
    <w:rsid w:val="00031DA3"/>
    <w:rsid w:val="0004638B"/>
    <w:rsid w:val="0006521B"/>
    <w:rsid w:val="00071637"/>
    <w:rsid w:val="000E11A2"/>
    <w:rsid w:val="000F6CF5"/>
    <w:rsid w:val="001034F5"/>
    <w:rsid w:val="001126E4"/>
    <w:rsid w:val="00136BB5"/>
    <w:rsid w:val="00151A02"/>
    <w:rsid w:val="00152483"/>
    <w:rsid w:val="001552B7"/>
    <w:rsid w:val="00164C23"/>
    <w:rsid w:val="0016755E"/>
    <w:rsid w:val="00186331"/>
    <w:rsid w:val="001B039D"/>
    <w:rsid w:val="001C47DE"/>
    <w:rsid w:val="001C5BDF"/>
    <w:rsid w:val="00200235"/>
    <w:rsid w:val="00213AF1"/>
    <w:rsid w:val="0022059B"/>
    <w:rsid w:val="00283C83"/>
    <w:rsid w:val="002A1D33"/>
    <w:rsid w:val="002B46E8"/>
    <w:rsid w:val="002C3E44"/>
    <w:rsid w:val="002D40D2"/>
    <w:rsid w:val="002E50F9"/>
    <w:rsid w:val="002E57FA"/>
    <w:rsid w:val="002E7F8C"/>
    <w:rsid w:val="00307123"/>
    <w:rsid w:val="003536B6"/>
    <w:rsid w:val="003630C3"/>
    <w:rsid w:val="00390FFD"/>
    <w:rsid w:val="00397F60"/>
    <w:rsid w:val="003A013A"/>
    <w:rsid w:val="003C44AA"/>
    <w:rsid w:val="003C5487"/>
    <w:rsid w:val="003E579D"/>
    <w:rsid w:val="00404154"/>
    <w:rsid w:val="004044F4"/>
    <w:rsid w:val="0041595C"/>
    <w:rsid w:val="00421D27"/>
    <w:rsid w:val="00425A28"/>
    <w:rsid w:val="00454D3A"/>
    <w:rsid w:val="00457DF8"/>
    <w:rsid w:val="004A3649"/>
    <w:rsid w:val="004B1931"/>
    <w:rsid w:val="00516B2C"/>
    <w:rsid w:val="00520394"/>
    <w:rsid w:val="005406FF"/>
    <w:rsid w:val="00542526"/>
    <w:rsid w:val="005629F4"/>
    <w:rsid w:val="00582DE0"/>
    <w:rsid w:val="005848DA"/>
    <w:rsid w:val="005B1E25"/>
    <w:rsid w:val="005E7938"/>
    <w:rsid w:val="005F2BEE"/>
    <w:rsid w:val="00604614"/>
    <w:rsid w:val="00631169"/>
    <w:rsid w:val="00666710"/>
    <w:rsid w:val="00666CF4"/>
    <w:rsid w:val="006918F5"/>
    <w:rsid w:val="006C6FFC"/>
    <w:rsid w:val="006D025D"/>
    <w:rsid w:val="006E2BFF"/>
    <w:rsid w:val="006E4EC9"/>
    <w:rsid w:val="00750803"/>
    <w:rsid w:val="00771DDE"/>
    <w:rsid w:val="0078549B"/>
    <w:rsid w:val="007B0410"/>
    <w:rsid w:val="007B053C"/>
    <w:rsid w:val="007D7CA1"/>
    <w:rsid w:val="00805519"/>
    <w:rsid w:val="00825823"/>
    <w:rsid w:val="00837888"/>
    <w:rsid w:val="00851E5E"/>
    <w:rsid w:val="008557DE"/>
    <w:rsid w:val="0087363D"/>
    <w:rsid w:val="00876229"/>
    <w:rsid w:val="008774E0"/>
    <w:rsid w:val="008C2D81"/>
    <w:rsid w:val="008E2FAB"/>
    <w:rsid w:val="008E7B0F"/>
    <w:rsid w:val="008F5895"/>
    <w:rsid w:val="009A356A"/>
    <w:rsid w:val="009C4A86"/>
    <w:rsid w:val="009D7B06"/>
    <w:rsid w:val="009D7B2E"/>
    <w:rsid w:val="00A00782"/>
    <w:rsid w:val="00A029BF"/>
    <w:rsid w:val="00A1356F"/>
    <w:rsid w:val="00A23D89"/>
    <w:rsid w:val="00A24FED"/>
    <w:rsid w:val="00A52410"/>
    <w:rsid w:val="00A766E3"/>
    <w:rsid w:val="00A849F9"/>
    <w:rsid w:val="00AC285A"/>
    <w:rsid w:val="00AC3EA1"/>
    <w:rsid w:val="00AE0C70"/>
    <w:rsid w:val="00AE79BE"/>
    <w:rsid w:val="00AF3560"/>
    <w:rsid w:val="00AF7E78"/>
    <w:rsid w:val="00B17745"/>
    <w:rsid w:val="00B2166C"/>
    <w:rsid w:val="00B24B6F"/>
    <w:rsid w:val="00B608BE"/>
    <w:rsid w:val="00B9082E"/>
    <w:rsid w:val="00B94E16"/>
    <w:rsid w:val="00BE17B6"/>
    <w:rsid w:val="00BF0473"/>
    <w:rsid w:val="00C40FE0"/>
    <w:rsid w:val="00C77A42"/>
    <w:rsid w:val="00C928B5"/>
    <w:rsid w:val="00C9551F"/>
    <w:rsid w:val="00D0234B"/>
    <w:rsid w:val="00D023F9"/>
    <w:rsid w:val="00D12010"/>
    <w:rsid w:val="00D2527E"/>
    <w:rsid w:val="00D31E9B"/>
    <w:rsid w:val="00D33365"/>
    <w:rsid w:val="00D6490C"/>
    <w:rsid w:val="00D65047"/>
    <w:rsid w:val="00D85BC9"/>
    <w:rsid w:val="00D91A10"/>
    <w:rsid w:val="00DB40E0"/>
    <w:rsid w:val="00DC357E"/>
    <w:rsid w:val="00DF29D1"/>
    <w:rsid w:val="00E05991"/>
    <w:rsid w:val="00E207D3"/>
    <w:rsid w:val="00E5274E"/>
    <w:rsid w:val="00E54315"/>
    <w:rsid w:val="00E56848"/>
    <w:rsid w:val="00E57918"/>
    <w:rsid w:val="00E724AE"/>
    <w:rsid w:val="00E76673"/>
    <w:rsid w:val="00E77FDE"/>
    <w:rsid w:val="00ED50FF"/>
    <w:rsid w:val="00EE2727"/>
    <w:rsid w:val="00EF07E7"/>
    <w:rsid w:val="00EF2579"/>
    <w:rsid w:val="00F07F85"/>
    <w:rsid w:val="00F11866"/>
    <w:rsid w:val="00F14036"/>
    <w:rsid w:val="00F80A01"/>
    <w:rsid w:val="00F90B7E"/>
    <w:rsid w:val="00FA2CA0"/>
    <w:rsid w:val="00FC0DCE"/>
    <w:rsid w:val="00FC5FA5"/>
    <w:rsid w:val="00FE3E4C"/>
    <w:rsid w:val="00FF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2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2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490C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2E7F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2E7F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3">
    <w:name w:val="Hyperlink"/>
    <w:basedOn w:val="a0"/>
    <w:uiPriority w:val="99"/>
    <w:rsid w:val="00200235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EF25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4">
    <w:name w:val="Table Grid"/>
    <w:basedOn w:val="a1"/>
    <w:uiPriority w:val="99"/>
    <w:rsid w:val="00EF2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F25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6490C"/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EF2579"/>
    <w:rPr>
      <w:b/>
      <w:color w:val="000080"/>
    </w:rPr>
  </w:style>
  <w:style w:type="character" w:customStyle="1" w:styleId="a6">
    <w:name w:val="Гипертекстовая ссылка"/>
    <w:basedOn w:val="a5"/>
    <w:uiPriority w:val="99"/>
    <w:rsid w:val="00EF2579"/>
    <w:rPr>
      <w:rFonts w:cs="Times New Roman"/>
      <w:bCs/>
      <w:color w:val="008000"/>
    </w:rPr>
  </w:style>
  <w:style w:type="paragraph" w:customStyle="1" w:styleId="a7">
    <w:name w:val="Нормальный (таблица)"/>
    <w:basedOn w:val="a"/>
    <w:next w:val="a"/>
    <w:uiPriority w:val="99"/>
    <w:rsid w:val="00EF257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EF25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A356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9A356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No Spacing"/>
    <w:uiPriority w:val="99"/>
    <w:qFormat/>
    <w:rsid w:val="009A356A"/>
    <w:rPr>
      <w:sz w:val="24"/>
      <w:szCs w:val="24"/>
    </w:rPr>
  </w:style>
  <w:style w:type="character" w:customStyle="1" w:styleId="blk3">
    <w:name w:val="blk3"/>
    <w:uiPriority w:val="99"/>
    <w:rsid w:val="00164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9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4513" TargetMode="External"/><Relationship Id="rId13" Type="http://schemas.openxmlformats.org/officeDocument/2006/relationships/hyperlink" Target="http://docs.cntd.ru/document/1200102572" TargetMode="External"/><Relationship Id="rId18" Type="http://schemas.openxmlformats.org/officeDocument/2006/relationships/hyperlink" Target="http://ivo.garant.ru/document?id=70439856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4513" TargetMode="External"/><Relationship Id="rId17" Type="http://schemas.openxmlformats.org/officeDocument/2006/relationships/hyperlink" Target="http://ivo.garant.ru/document?id=70058682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439856&amp;sub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45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439856&amp;sub=0" TargetMode="External"/><Relationship Id="rId10" Type="http://schemas.openxmlformats.org/officeDocument/2006/relationships/hyperlink" Target="http://www.lahden-m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56014199" TargetMode="External"/><Relationship Id="rId14" Type="http://schemas.openxmlformats.org/officeDocument/2006/relationships/hyperlink" Target="http://docs.cntd.ru/document/499012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7B040-D1AF-4B01-8B7B-C15651EB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АМСУ Лахденпохья</Company>
  <LinksUpToDate>false</LinksUpToDate>
  <CharactersWithSpaces>16158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Морозова</dc:creator>
  <cp:keywords/>
  <dc:description/>
  <cp:lastModifiedBy>Экономика</cp:lastModifiedBy>
  <cp:revision>8</cp:revision>
  <cp:lastPrinted>2017-01-09T07:20:00Z</cp:lastPrinted>
  <dcterms:created xsi:type="dcterms:W3CDTF">2016-12-14T08:51:00Z</dcterms:created>
  <dcterms:modified xsi:type="dcterms:W3CDTF">2017-01-11T12:47:00Z</dcterms:modified>
</cp:coreProperties>
</file>