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F09" w:rsidRPr="00525C33" w:rsidRDefault="00000183" w:rsidP="00521D69">
      <w:pPr>
        <w:jc w:val="both"/>
        <w:rPr>
          <w:sz w:val="28"/>
          <w:szCs w:val="28"/>
        </w:rPr>
      </w:pPr>
      <w:r w:rsidRPr="00525C33">
        <w:rPr>
          <w:sz w:val="28"/>
          <w:szCs w:val="28"/>
        </w:rPr>
        <w:t xml:space="preserve">        </w:t>
      </w:r>
    </w:p>
    <w:tbl>
      <w:tblPr>
        <w:tblStyle w:val="ac"/>
        <w:tblW w:w="0" w:type="auto"/>
        <w:tblLook w:val="04A0" w:firstRow="1" w:lastRow="0" w:firstColumn="1" w:lastColumn="0" w:noHBand="0" w:noVBand="1"/>
      </w:tblPr>
      <w:tblGrid>
        <w:gridCol w:w="9139"/>
      </w:tblGrid>
      <w:tr w:rsidR="00C67F09" w:rsidRPr="00525C33" w:rsidTr="00C67F09">
        <w:trPr>
          <w:trHeight w:val="70"/>
        </w:trPr>
        <w:tc>
          <w:tcPr>
            <w:tcW w:w="9139" w:type="dxa"/>
          </w:tcPr>
          <w:p w:rsidR="00C67F09" w:rsidRPr="00525C33" w:rsidRDefault="00C67F09" w:rsidP="00C67F09">
            <w:pPr>
              <w:jc w:val="center"/>
              <w:rPr>
                <w:b/>
                <w:sz w:val="32"/>
                <w:szCs w:val="32"/>
              </w:rPr>
            </w:pPr>
            <w:r w:rsidRPr="00525C33">
              <w:rPr>
                <w:b/>
                <w:sz w:val="32"/>
                <w:szCs w:val="32"/>
              </w:rPr>
              <w:t>ООО «Архитектурно-строительные мастерские «МИР»</w:t>
            </w:r>
          </w:p>
          <w:p w:rsidR="00C67F09" w:rsidRPr="00525C33" w:rsidRDefault="00C67F09" w:rsidP="00C67F09"/>
          <w:p w:rsidR="00C67F09" w:rsidRPr="00525C33" w:rsidRDefault="00C67F09" w:rsidP="00C67F09"/>
          <w:p w:rsidR="00C67F09" w:rsidRPr="00525C33" w:rsidRDefault="00C67F09" w:rsidP="00C67F09"/>
          <w:p w:rsidR="00C67F09" w:rsidRPr="00525C33" w:rsidRDefault="00C67F09" w:rsidP="00C67F09"/>
          <w:p w:rsidR="00C67F09" w:rsidRPr="00525C33" w:rsidRDefault="00C67F09" w:rsidP="00C67F09"/>
          <w:p w:rsidR="00C67F09" w:rsidRPr="00525C33" w:rsidRDefault="00C67F09" w:rsidP="00C67F09"/>
          <w:p w:rsidR="00C67F09" w:rsidRPr="00525C33" w:rsidRDefault="00C67F09" w:rsidP="00C67F09"/>
          <w:p w:rsidR="00C67F09" w:rsidRPr="00525C33" w:rsidRDefault="00C67F09" w:rsidP="00C67F09"/>
          <w:p w:rsidR="00C67F09" w:rsidRPr="00525C33" w:rsidRDefault="00C67F09" w:rsidP="00C67F09"/>
          <w:p w:rsidR="00C67F09" w:rsidRPr="00525C33" w:rsidRDefault="00C67F09" w:rsidP="00C67F09"/>
          <w:p w:rsidR="00C67F09" w:rsidRPr="00525C33" w:rsidRDefault="00C67F09" w:rsidP="00C67F09">
            <w:pPr>
              <w:jc w:val="center"/>
              <w:rPr>
                <w:b/>
                <w:sz w:val="32"/>
                <w:szCs w:val="32"/>
              </w:rPr>
            </w:pPr>
          </w:p>
          <w:p w:rsidR="00C67F09" w:rsidRPr="00525C33" w:rsidRDefault="00C67F09" w:rsidP="00C67F09">
            <w:pPr>
              <w:jc w:val="center"/>
              <w:rPr>
                <w:b/>
                <w:sz w:val="32"/>
                <w:szCs w:val="32"/>
              </w:rPr>
            </w:pPr>
          </w:p>
          <w:p w:rsidR="00C67F09" w:rsidRPr="00525C33" w:rsidRDefault="00C67F09" w:rsidP="00C67F09">
            <w:pPr>
              <w:jc w:val="center"/>
              <w:rPr>
                <w:b/>
                <w:sz w:val="32"/>
                <w:szCs w:val="32"/>
              </w:rPr>
            </w:pPr>
          </w:p>
          <w:p w:rsidR="00C67F09" w:rsidRPr="00525C33" w:rsidRDefault="00C67F09" w:rsidP="00C67F09">
            <w:pPr>
              <w:jc w:val="center"/>
              <w:rPr>
                <w:b/>
                <w:sz w:val="32"/>
                <w:szCs w:val="32"/>
              </w:rPr>
            </w:pPr>
          </w:p>
          <w:p w:rsidR="00C67F09" w:rsidRPr="00525C33" w:rsidRDefault="00C67F09" w:rsidP="00C67F09">
            <w:pPr>
              <w:jc w:val="center"/>
              <w:rPr>
                <w:b/>
                <w:sz w:val="32"/>
                <w:szCs w:val="32"/>
              </w:rPr>
            </w:pPr>
          </w:p>
          <w:p w:rsidR="00C67F09" w:rsidRPr="00525C33" w:rsidRDefault="00C67F09" w:rsidP="00C67F09">
            <w:pPr>
              <w:jc w:val="center"/>
              <w:rPr>
                <w:b/>
                <w:sz w:val="32"/>
                <w:szCs w:val="32"/>
              </w:rPr>
            </w:pPr>
            <w:r w:rsidRPr="00525C33">
              <w:rPr>
                <w:b/>
                <w:sz w:val="32"/>
                <w:szCs w:val="32"/>
              </w:rPr>
              <w:t>НОРМАТИВЫ ГРАДОСТРОИТЕЛЬНОГО ПРОЕКТИРОВАНИЯ КУРКИЕКСКОГО</w:t>
            </w:r>
            <w:r w:rsidRPr="00525C33">
              <w:rPr>
                <w:b/>
                <w:sz w:val="32"/>
                <w:szCs w:val="32"/>
              </w:rPr>
              <w:br/>
              <w:t>СЕЛЬСКОГО ПОСЕЛЕНИЯ, ЛАХДЕНПОХСКОГО</w:t>
            </w:r>
          </w:p>
          <w:p w:rsidR="00C67F09" w:rsidRPr="00525C33" w:rsidRDefault="00C67F09" w:rsidP="00C67F09">
            <w:pPr>
              <w:jc w:val="center"/>
              <w:rPr>
                <w:b/>
                <w:sz w:val="32"/>
                <w:szCs w:val="32"/>
              </w:rPr>
            </w:pPr>
            <w:r w:rsidRPr="00525C33">
              <w:rPr>
                <w:b/>
                <w:sz w:val="32"/>
                <w:szCs w:val="32"/>
              </w:rPr>
              <w:t xml:space="preserve"> МУНИЦИПАЛЬНОГО РАЙОНА, РЕСПУБЛИКИ КАРЕЛИЯ</w:t>
            </w:r>
          </w:p>
          <w:p w:rsidR="00C67F09" w:rsidRPr="00525C33" w:rsidRDefault="00C67F09" w:rsidP="00C67F09">
            <w:pPr>
              <w:rPr>
                <w:b/>
              </w:rPr>
            </w:pPr>
          </w:p>
          <w:p w:rsidR="00C67F09" w:rsidRPr="00525C33" w:rsidRDefault="00C67F09" w:rsidP="00C67F09">
            <w:pPr>
              <w:rPr>
                <w:b/>
              </w:rPr>
            </w:pPr>
          </w:p>
          <w:p w:rsidR="00C67F09" w:rsidRPr="00525C33" w:rsidRDefault="00C67F09" w:rsidP="00C67F09">
            <w:pPr>
              <w:rPr>
                <w:b/>
              </w:rPr>
            </w:pPr>
          </w:p>
          <w:p w:rsidR="00C67F09" w:rsidRPr="00525C33" w:rsidRDefault="00C67F09" w:rsidP="00C67F09">
            <w:pPr>
              <w:rPr>
                <w:b/>
              </w:rPr>
            </w:pPr>
          </w:p>
          <w:p w:rsidR="00C67F09" w:rsidRPr="00525C33" w:rsidRDefault="00C67F09" w:rsidP="00C67F09">
            <w:pPr>
              <w:rPr>
                <w:b/>
              </w:rPr>
            </w:pPr>
          </w:p>
          <w:p w:rsidR="00C67F09" w:rsidRPr="00525C33" w:rsidRDefault="00C67F09" w:rsidP="00C67F09">
            <w:pPr>
              <w:ind w:left="4530"/>
              <w:jc w:val="center"/>
              <w:rPr>
                <w:sz w:val="32"/>
                <w:szCs w:val="32"/>
              </w:rPr>
            </w:pPr>
          </w:p>
          <w:p w:rsidR="00C67F09" w:rsidRPr="00525C33" w:rsidRDefault="00C67F09" w:rsidP="00C67F09">
            <w:pPr>
              <w:rPr>
                <w:sz w:val="32"/>
                <w:szCs w:val="32"/>
              </w:rPr>
            </w:pPr>
          </w:p>
          <w:p w:rsidR="00C67F09" w:rsidRPr="00525C33" w:rsidRDefault="00C67F09" w:rsidP="00C67F09">
            <w:pPr>
              <w:rPr>
                <w:sz w:val="32"/>
                <w:szCs w:val="32"/>
              </w:rPr>
            </w:pPr>
          </w:p>
          <w:p w:rsidR="00C67F09" w:rsidRPr="00525C33" w:rsidRDefault="00C67F09" w:rsidP="00C67F09">
            <w:pPr>
              <w:jc w:val="center"/>
            </w:pPr>
            <w:r w:rsidRPr="00525C33">
              <w:rPr>
                <w:sz w:val="32"/>
                <w:szCs w:val="32"/>
              </w:rPr>
              <w:t xml:space="preserve"> </w:t>
            </w:r>
          </w:p>
          <w:p w:rsidR="00C67F09" w:rsidRPr="00525C33" w:rsidRDefault="00C67F09" w:rsidP="00C67F09"/>
          <w:p w:rsidR="00C67F09" w:rsidRPr="00525C33" w:rsidRDefault="00C67F09" w:rsidP="00C67F09"/>
          <w:p w:rsidR="00C67F09" w:rsidRPr="00525C33" w:rsidRDefault="00C67F09" w:rsidP="00C67F09"/>
          <w:p w:rsidR="00C67F09" w:rsidRPr="00525C33" w:rsidRDefault="00C67F09" w:rsidP="00C67F09"/>
          <w:p w:rsidR="00C67F09" w:rsidRPr="00525C33" w:rsidRDefault="00C67F09" w:rsidP="00C67F09"/>
          <w:p w:rsidR="00C67F09" w:rsidRPr="00525C33" w:rsidRDefault="00C67F09" w:rsidP="00C67F09"/>
          <w:p w:rsidR="00C67F09" w:rsidRPr="00525C33" w:rsidRDefault="00C67F09" w:rsidP="00C67F09"/>
          <w:p w:rsidR="00C67F09" w:rsidRPr="00525C33" w:rsidRDefault="00C67F09" w:rsidP="00C67F09">
            <w:pPr>
              <w:rPr>
                <w:sz w:val="28"/>
                <w:szCs w:val="28"/>
              </w:rPr>
            </w:pPr>
            <w:r w:rsidRPr="00525C33">
              <w:rPr>
                <w:sz w:val="28"/>
                <w:szCs w:val="28"/>
              </w:rPr>
              <w:t>Директор</w:t>
            </w:r>
            <w:r w:rsidRPr="00525C33">
              <w:rPr>
                <w:sz w:val="28"/>
                <w:szCs w:val="28"/>
              </w:rPr>
              <w:tab/>
            </w:r>
            <w:r w:rsidRPr="00525C33">
              <w:rPr>
                <w:sz w:val="28"/>
                <w:szCs w:val="28"/>
              </w:rPr>
              <w:tab/>
            </w:r>
            <w:r w:rsidRPr="00525C33">
              <w:rPr>
                <w:sz w:val="28"/>
                <w:szCs w:val="28"/>
              </w:rPr>
              <w:tab/>
            </w:r>
            <w:r w:rsidRPr="00525C33">
              <w:rPr>
                <w:sz w:val="28"/>
                <w:szCs w:val="28"/>
              </w:rPr>
              <w:tab/>
            </w:r>
            <w:r w:rsidRPr="00525C33">
              <w:rPr>
                <w:sz w:val="28"/>
                <w:szCs w:val="28"/>
              </w:rPr>
              <w:tab/>
            </w:r>
            <w:r w:rsidRPr="00525C33">
              <w:rPr>
                <w:sz w:val="28"/>
                <w:szCs w:val="28"/>
              </w:rPr>
              <w:tab/>
            </w:r>
            <w:r w:rsidRPr="00525C33">
              <w:rPr>
                <w:sz w:val="28"/>
                <w:szCs w:val="28"/>
              </w:rPr>
              <w:tab/>
            </w:r>
            <w:r w:rsidRPr="00525C33">
              <w:rPr>
                <w:sz w:val="28"/>
                <w:szCs w:val="28"/>
              </w:rPr>
              <w:tab/>
              <w:t>И.С. Гончаров</w:t>
            </w:r>
          </w:p>
          <w:p w:rsidR="00C67F09" w:rsidRPr="00525C33" w:rsidRDefault="00C67F09" w:rsidP="00C67F09">
            <w:pPr>
              <w:rPr>
                <w:sz w:val="28"/>
                <w:szCs w:val="28"/>
              </w:rPr>
            </w:pPr>
          </w:p>
          <w:p w:rsidR="00C67F09" w:rsidRPr="00525C33" w:rsidRDefault="00C67F09" w:rsidP="00C67F09">
            <w:pPr>
              <w:tabs>
                <w:tab w:val="left" w:pos="6393"/>
              </w:tabs>
              <w:rPr>
                <w:sz w:val="28"/>
                <w:szCs w:val="28"/>
              </w:rPr>
            </w:pPr>
            <w:r w:rsidRPr="00525C33">
              <w:rPr>
                <w:sz w:val="28"/>
                <w:szCs w:val="28"/>
              </w:rPr>
              <w:t>Главный архитектор проекта</w:t>
            </w:r>
            <w:r w:rsidRPr="00525C33">
              <w:rPr>
                <w:sz w:val="28"/>
                <w:szCs w:val="28"/>
              </w:rPr>
              <w:tab/>
              <w:t xml:space="preserve">А.В.  Соколов </w:t>
            </w:r>
          </w:p>
          <w:p w:rsidR="00C67F09" w:rsidRPr="00525C33" w:rsidRDefault="00C67F09" w:rsidP="00C67F09"/>
          <w:p w:rsidR="00C67F09" w:rsidRPr="00525C33" w:rsidRDefault="00C67F09" w:rsidP="00C67F09"/>
          <w:p w:rsidR="00C67F09" w:rsidRPr="00525C33" w:rsidRDefault="00C67F09" w:rsidP="00C67F09"/>
          <w:p w:rsidR="00C67F09" w:rsidRPr="00525C33" w:rsidRDefault="00C67F09" w:rsidP="00C67F09"/>
          <w:p w:rsidR="00C67F09" w:rsidRPr="00525C33" w:rsidRDefault="00C67F09" w:rsidP="00C67F09">
            <w:pPr>
              <w:jc w:val="center"/>
              <w:rPr>
                <w:sz w:val="28"/>
                <w:szCs w:val="28"/>
              </w:rPr>
            </w:pPr>
            <w:r w:rsidRPr="00525C33">
              <w:rPr>
                <w:sz w:val="28"/>
                <w:szCs w:val="28"/>
              </w:rPr>
              <w:t>п.</w:t>
            </w:r>
            <w:r w:rsidR="00B52233">
              <w:rPr>
                <w:sz w:val="28"/>
                <w:szCs w:val="28"/>
              </w:rPr>
              <w:t xml:space="preserve"> </w:t>
            </w:r>
            <w:proofErr w:type="spellStart"/>
            <w:r w:rsidR="00B52233">
              <w:rPr>
                <w:sz w:val="28"/>
                <w:szCs w:val="28"/>
              </w:rPr>
              <w:t>Куркиеки</w:t>
            </w:r>
            <w:proofErr w:type="spellEnd"/>
            <w:r w:rsidRPr="00525C33">
              <w:rPr>
                <w:sz w:val="28"/>
                <w:szCs w:val="28"/>
              </w:rPr>
              <w:t>, 2018 год</w:t>
            </w:r>
          </w:p>
          <w:p w:rsidR="00C67F09" w:rsidRPr="00525C33" w:rsidRDefault="00C67F09" w:rsidP="00C67F09"/>
          <w:p w:rsidR="00C67F09" w:rsidRPr="00525C33" w:rsidRDefault="00C67F09" w:rsidP="00C67F09">
            <w:pPr>
              <w:ind w:right="-259"/>
              <w:rPr>
                <w:b/>
                <w:bCs/>
                <w:sz w:val="26"/>
                <w:szCs w:val="26"/>
              </w:rPr>
            </w:pPr>
          </w:p>
        </w:tc>
      </w:tr>
    </w:tbl>
    <w:p w:rsidR="00C67F09" w:rsidRPr="00525C33" w:rsidRDefault="00C67F09" w:rsidP="00C67F09">
      <w:pPr>
        <w:rPr>
          <w:sz w:val="28"/>
        </w:rPr>
        <w:sectPr w:rsidR="00C67F09" w:rsidRPr="00525C33">
          <w:footerReference w:type="default" r:id="rId9"/>
          <w:pgSz w:w="11910" w:h="16840"/>
          <w:pgMar w:top="1040" w:right="660" w:bottom="1637" w:left="1360" w:header="0" w:footer="1058" w:gutter="0"/>
          <w:cols w:space="720"/>
        </w:sectPr>
      </w:pPr>
    </w:p>
    <w:sdt>
      <w:sdtPr>
        <w:id w:val="21305541"/>
        <w:docPartObj>
          <w:docPartGallery w:val="Table of Contents"/>
          <w:docPartUnique/>
        </w:docPartObj>
      </w:sdtPr>
      <w:sdtContent>
        <w:p w:rsidR="00C67F09" w:rsidRPr="00525C33" w:rsidRDefault="00C67F09" w:rsidP="00C67F09">
          <w:pPr>
            <w:jc w:val="center"/>
            <w:rPr>
              <w:sz w:val="28"/>
              <w:szCs w:val="28"/>
            </w:rPr>
          </w:pPr>
        </w:p>
        <w:p w:rsidR="00C67F09" w:rsidRPr="00525C33" w:rsidRDefault="00C67F09" w:rsidP="00C67F09">
          <w:pPr>
            <w:jc w:val="center"/>
            <w:rPr>
              <w:b/>
              <w:bCs/>
              <w:sz w:val="28"/>
              <w:szCs w:val="28"/>
            </w:rPr>
          </w:pPr>
          <w:r w:rsidRPr="00525C33">
            <w:rPr>
              <w:b/>
              <w:bCs/>
              <w:sz w:val="28"/>
              <w:szCs w:val="28"/>
            </w:rPr>
            <w:t xml:space="preserve">Местные нормативы градостроительного проектирования </w:t>
          </w:r>
          <w:r w:rsidR="00A70989" w:rsidRPr="00525C33">
            <w:rPr>
              <w:b/>
              <w:bCs/>
              <w:sz w:val="28"/>
              <w:szCs w:val="28"/>
            </w:rPr>
            <w:t>Куркиекского</w:t>
          </w:r>
          <w:r w:rsidRPr="00525C33">
            <w:rPr>
              <w:b/>
              <w:bCs/>
              <w:sz w:val="28"/>
              <w:szCs w:val="28"/>
            </w:rPr>
            <w:t xml:space="preserve"> сельского  поселения Республики Карелия</w:t>
          </w:r>
        </w:p>
        <w:p w:rsidR="00C67F09" w:rsidRPr="00525C33" w:rsidRDefault="00C67F09" w:rsidP="00C67F09">
          <w:pPr>
            <w:jc w:val="center"/>
            <w:rPr>
              <w:b/>
              <w:bCs/>
            </w:rPr>
          </w:pPr>
        </w:p>
        <w:p w:rsidR="00C67F09" w:rsidRPr="00525C33" w:rsidRDefault="00C67F09" w:rsidP="00C67F09">
          <w:pPr>
            <w:jc w:val="center"/>
            <w:rPr>
              <w:b/>
              <w:bCs/>
            </w:rPr>
          </w:pPr>
        </w:p>
        <w:p w:rsidR="00C67F09" w:rsidRPr="00525C33" w:rsidRDefault="00C67F09" w:rsidP="00C67F09">
          <w:pPr>
            <w:jc w:val="center"/>
            <w:rPr>
              <w:b/>
              <w:bCs/>
            </w:rPr>
          </w:pPr>
          <w:r w:rsidRPr="00525C33">
            <w:rPr>
              <w:b/>
              <w:bCs/>
            </w:rPr>
            <w:t>СОДЕРЖАНИЕ</w:t>
          </w:r>
        </w:p>
        <w:p w:rsidR="00C67F09" w:rsidRPr="00525C33" w:rsidRDefault="00C67F09" w:rsidP="00C67F09">
          <w:pPr>
            <w:jc w:val="both"/>
            <w:rPr>
              <w:b/>
              <w:bCs/>
            </w:rPr>
          </w:pPr>
        </w:p>
        <w:tbl>
          <w:tblPr>
            <w:tblStyle w:val="23"/>
            <w:tblW w:w="0" w:type="auto"/>
            <w:tblInd w:w="250" w:type="dxa"/>
            <w:tblLook w:val="01E0" w:firstRow="1" w:lastRow="1" w:firstColumn="1" w:lastColumn="1" w:noHBand="0" w:noVBand="0"/>
          </w:tblPr>
          <w:tblGrid>
            <w:gridCol w:w="7783"/>
            <w:gridCol w:w="1538"/>
          </w:tblGrid>
          <w:tr w:rsidR="00C67F09" w:rsidRPr="00525C33" w:rsidTr="00C67F09">
            <w:trPr>
              <w:trHeight w:val="454"/>
            </w:trPr>
            <w:tc>
              <w:tcPr>
                <w:tcW w:w="7928" w:type="dxa"/>
                <w:vAlign w:val="center"/>
              </w:tcPr>
              <w:p w:rsidR="00C67F09" w:rsidRPr="00525C33" w:rsidRDefault="00C67F09" w:rsidP="00C67F09">
                <w:pPr>
                  <w:jc w:val="center"/>
                  <w:rPr>
                    <w:b/>
                    <w:bCs/>
                  </w:rPr>
                </w:pPr>
                <w:r w:rsidRPr="00525C33">
                  <w:rPr>
                    <w:b/>
                    <w:bCs/>
                  </w:rPr>
                  <w:t xml:space="preserve">Наименование </w:t>
                </w:r>
              </w:p>
            </w:tc>
            <w:tc>
              <w:tcPr>
                <w:tcW w:w="1569" w:type="dxa"/>
                <w:vAlign w:val="center"/>
              </w:tcPr>
              <w:p w:rsidR="00C67F09" w:rsidRPr="00525C33" w:rsidRDefault="00C67F09" w:rsidP="00C67F09">
                <w:pPr>
                  <w:jc w:val="center"/>
                  <w:rPr>
                    <w:b/>
                    <w:bCs/>
                  </w:rPr>
                </w:pPr>
              </w:p>
            </w:tc>
          </w:tr>
          <w:tr w:rsidR="00C67F09" w:rsidRPr="00525C33" w:rsidTr="00C67F09">
            <w:tc>
              <w:tcPr>
                <w:tcW w:w="7928" w:type="dxa"/>
              </w:tcPr>
              <w:p w:rsidR="00C67F09" w:rsidRPr="00525C33" w:rsidRDefault="00C67F09" w:rsidP="00C67F09">
                <w:pPr>
                  <w:spacing w:line="257" w:lineRule="exact"/>
                </w:pPr>
              </w:p>
              <w:p w:rsidR="00C67F09" w:rsidRPr="00525C33" w:rsidRDefault="00C67F09" w:rsidP="00C67F09">
                <w:pPr>
                  <w:tabs>
                    <w:tab w:val="left" w:pos="2711"/>
                  </w:tabs>
                  <w:spacing w:line="234" w:lineRule="auto"/>
                  <w:ind w:right="2320"/>
                  <w:rPr>
                    <w:bCs/>
                  </w:rPr>
                </w:pPr>
                <w:r w:rsidRPr="00525C33">
                  <w:rPr>
                    <w:bCs/>
                  </w:rPr>
                  <w:t>ЦЕЛИ, СОДЕРЖАНИЕ И СФЕРА ПРИМЕНЕНИЯ НАСТОЯЩИХ НОРМАТИВОВ</w:t>
                </w:r>
              </w:p>
              <w:p w:rsidR="00C67F09" w:rsidRPr="00525C33" w:rsidRDefault="00C67F09" w:rsidP="00C67F09">
                <w:pPr>
                  <w:spacing w:after="120"/>
                  <w:jc w:val="both"/>
                  <w:rPr>
                    <w:bCs/>
                  </w:rPr>
                </w:pPr>
              </w:p>
            </w:tc>
            <w:tc>
              <w:tcPr>
                <w:tcW w:w="1569" w:type="dxa"/>
                <w:vAlign w:val="center"/>
              </w:tcPr>
              <w:p w:rsidR="00C67F09" w:rsidRPr="00525C33" w:rsidRDefault="00C67F09" w:rsidP="00C67F09">
                <w:pPr>
                  <w:jc w:val="center"/>
                  <w:rPr>
                    <w:bCs/>
                  </w:rPr>
                </w:pPr>
                <w:r w:rsidRPr="00525C33">
                  <w:rPr>
                    <w:bCs/>
                  </w:rPr>
                  <w:t xml:space="preserve"> </w:t>
                </w:r>
              </w:p>
            </w:tc>
          </w:tr>
          <w:tr w:rsidR="00C67F09" w:rsidRPr="00525C33" w:rsidTr="00C67F09">
            <w:tc>
              <w:tcPr>
                <w:tcW w:w="7928" w:type="dxa"/>
              </w:tcPr>
              <w:p w:rsidR="00C67F09" w:rsidRPr="00525C33" w:rsidRDefault="00C67F09" w:rsidP="00C67F09">
                <w:pPr>
                  <w:pStyle w:val="af7"/>
                  <w:outlineLvl w:val="0"/>
                  <w:rPr>
                    <w:rFonts w:ascii="Times New Roman" w:hAnsi="Times New Roman"/>
                  </w:rPr>
                </w:pPr>
              </w:p>
              <w:p w:rsidR="00C67F09" w:rsidRPr="00525C33" w:rsidRDefault="00C67F09" w:rsidP="00C67F09">
                <w:pPr>
                  <w:pStyle w:val="af7"/>
                  <w:outlineLvl w:val="0"/>
                  <w:rPr>
                    <w:rFonts w:ascii="Times New Roman" w:hAnsi="Times New Roman"/>
                    <w:b/>
                    <w:sz w:val="28"/>
                    <w:szCs w:val="28"/>
                  </w:rPr>
                </w:pPr>
                <w:r w:rsidRPr="00525C33">
                  <w:rPr>
                    <w:rFonts w:ascii="Times New Roman" w:hAnsi="Times New Roman"/>
                  </w:rPr>
                  <w:t>ОСНОВНАЯ ЧАСТЬ (РАСЧЕТНЫЕ ПОКАЗАТЕЛИ)</w:t>
                </w:r>
              </w:p>
              <w:p w:rsidR="00C67F09" w:rsidRPr="00525C33" w:rsidRDefault="00C67F09" w:rsidP="00C67F09">
                <w:pPr>
                  <w:spacing w:line="257" w:lineRule="exact"/>
                </w:pPr>
              </w:p>
            </w:tc>
            <w:tc>
              <w:tcPr>
                <w:tcW w:w="1569" w:type="dxa"/>
                <w:vAlign w:val="center"/>
              </w:tcPr>
              <w:p w:rsidR="00C67F09" w:rsidRPr="00525C33" w:rsidRDefault="00C67F09" w:rsidP="00C67F09">
                <w:pPr>
                  <w:jc w:val="center"/>
                  <w:rPr>
                    <w:bCs/>
                  </w:rPr>
                </w:pPr>
                <w:r w:rsidRPr="00525C33">
                  <w:rPr>
                    <w:bCs/>
                  </w:rPr>
                  <w:t>Часть 1</w:t>
                </w:r>
              </w:p>
            </w:tc>
          </w:tr>
          <w:tr w:rsidR="00C67F09" w:rsidRPr="00525C33" w:rsidTr="00C67F09">
            <w:tc>
              <w:tcPr>
                <w:tcW w:w="7928" w:type="dxa"/>
              </w:tcPr>
              <w:p w:rsidR="00C67F09" w:rsidRPr="00525C33" w:rsidRDefault="00C67F09" w:rsidP="00C67F09">
                <w:pPr>
                  <w:spacing w:before="120" w:after="120"/>
                  <w:jc w:val="both"/>
                  <w:rPr>
                    <w:bCs/>
                  </w:rPr>
                </w:pPr>
                <w:r w:rsidRPr="00525C33">
                  <w:rPr>
                    <w:bCs/>
                  </w:rPr>
                  <w:t>МАТЕРИАЛЫ ПО ОБОСНОВАНИЮ РАСЧЕТНЫХ ПОКАЗАТЕЛЕЙ</w:t>
                </w:r>
              </w:p>
            </w:tc>
            <w:tc>
              <w:tcPr>
                <w:tcW w:w="1569" w:type="dxa"/>
                <w:vAlign w:val="center"/>
              </w:tcPr>
              <w:p w:rsidR="00C67F09" w:rsidRPr="00525C33" w:rsidRDefault="00C67F09" w:rsidP="00C67F09">
                <w:pPr>
                  <w:jc w:val="center"/>
                  <w:rPr>
                    <w:bCs/>
                  </w:rPr>
                </w:pPr>
                <w:r w:rsidRPr="00525C33">
                  <w:rPr>
                    <w:bCs/>
                  </w:rPr>
                  <w:t>Часть 2</w:t>
                </w:r>
              </w:p>
            </w:tc>
          </w:tr>
          <w:tr w:rsidR="00C67F09" w:rsidRPr="00525C33" w:rsidTr="00C67F09">
            <w:tc>
              <w:tcPr>
                <w:tcW w:w="7928" w:type="dxa"/>
              </w:tcPr>
              <w:p w:rsidR="00C67F09" w:rsidRPr="00525C33" w:rsidRDefault="00C67F09" w:rsidP="00C67F09">
                <w:pPr>
                  <w:spacing w:before="120" w:after="120"/>
                  <w:jc w:val="both"/>
                  <w:rPr>
                    <w:bCs/>
                  </w:rPr>
                </w:pPr>
                <w:r w:rsidRPr="00525C33">
                  <w:rPr>
                    <w:bCs/>
                  </w:rPr>
                  <w:t>ПРАВИЛА И ОБЛАСТЬ ПРИМЕНЕНИЯ РАСЧЕТНЫХ ПОКАЗАТЕЛЕЙ</w:t>
                </w:r>
              </w:p>
            </w:tc>
            <w:tc>
              <w:tcPr>
                <w:tcW w:w="1569" w:type="dxa"/>
                <w:vAlign w:val="center"/>
              </w:tcPr>
              <w:p w:rsidR="00C67F09" w:rsidRPr="00525C33" w:rsidRDefault="00C67F09" w:rsidP="00C67F09">
                <w:pPr>
                  <w:jc w:val="center"/>
                  <w:rPr>
                    <w:bCs/>
                  </w:rPr>
                </w:pPr>
                <w:r w:rsidRPr="00525C33">
                  <w:rPr>
                    <w:bCs/>
                  </w:rPr>
                  <w:t>Часть 3</w:t>
                </w:r>
              </w:p>
            </w:tc>
          </w:tr>
        </w:tbl>
        <w:p w:rsidR="00C67F09" w:rsidRPr="00525C33" w:rsidRDefault="00C67F09" w:rsidP="00C67F09">
          <w:pPr>
            <w:spacing w:before="72"/>
            <w:ind w:left="1050"/>
            <w:rPr>
              <w:b/>
              <w:bCs/>
              <w:sz w:val="26"/>
              <w:szCs w:val="26"/>
            </w:rPr>
          </w:pPr>
        </w:p>
        <w:p w:rsidR="00C67F09" w:rsidRPr="00525C33" w:rsidRDefault="00C67F09" w:rsidP="00C67F09">
          <w:pPr>
            <w:ind w:right="-259"/>
            <w:jc w:val="center"/>
            <w:rPr>
              <w:b/>
              <w:bCs/>
              <w:sz w:val="26"/>
              <w:szCs w:val="26"/>
            </w:rPr>
          </w:pPr>
        </w:p>
        <w:p w:rsidR="00C67F09" w:rsidRPr="00525C33" w:rsidRDefault="00C67F09" w:rsidP="00C67F09">
          <w:pPr>
            <w:ind w:right="-259"/>
            <w:jc w:val="center"/>
            <w:rPr>
              <w:b/>
              <w:bCs/>
              <w:sz w:val="26"/>
              <w:szCs w:val="26"/>
            </w:rPr>
          </w:pPr>
        </w:p>
        <w:p w:rsidR="00C67F09" w:rsidRPr="00525C33" w:rsidRDefault="00C67F09" w:rsidP="00C67F09">
          <w:pPr>
            <w:ind w:right="-259"/>
            <w:jc w:val="center"/>
            <w:rPr>
              <w:b/>
              <w:bCs/>
              <w:sz w:val="26"/>
              <w:szCs w:val="26"/>
            </w:rPr>
          </w:pPr>
        </w:p>
        <w:p w:rsidR="00C67F09" w:rsidRPr="00525C33" w:rsidRDefault="00C67F09" w:rsidP="00C67F09">
          <w:pPr>
            <w:ind w:right="-259"/>
            <w:jc w:val="center"/>
            <w:rPr>
              <w:b/>
              <w:bCs/>
              <w:sz w:val="26"/>
              <w:szCs w:val="26"/>
            </w:rPr>
          </w:pPr>
        </w:p>
        <w:p w:rsidR="00C67F09" w:rsidRPr="00525C33" w:rsidRDefault="00C67F09" w:rsidP="00C67F09">
          <w:pPr>
            <w:ind w:right="-259"/>
            <w:jc w:val="center"/>
            <w:rPr>
              <w:b/>
              <w:bCs/>
              <w:sz w:val="26"/>
              <w:szCs w:val="26"/>
            </w:rPr>
          </w:pPr>
        </w:p>
        <w:p w:rsidR="00C67F09" w:rsidRPr="00525C33" w:rsidRDefault="00C67F09" w:rsidP="00C67F09">
          <w:pPr>
            <w:ind w:right="-259"/>
            <w:jc w:val="center"/>
            <w:rPr>
              <w:b/>
              <w:bCs/>
              <w:sz w:val="26"/>
              <w:szCs w:val="26"/>
            </w:rPr>
          </w:pPr>
        </w:p>
        <w:p w:rsidR="00C67F09" w:rsidRPr="00525C33" w:rsidRDefault="00C67F09" w:rsidP="00C67F09">
          <w:pPr>
            <w:ind w:right="-259"/>
            <w:jc w:val="center"/>
            <w:rPr>
              <w:b/>
              <w:bCs/>
              <w:sz w:val="26"/>
              <w:szCs w:val="26"/>
            </w:rPr>
          </w:pPr>
        </w:p>
        <w:p w:rsidR="00C67F09" w:rsidRPr="00525C33" w:rsidRDefault="00C67F09" w:rsidP="00C67F09">
          <w:pPr>
            <w:ind w:right="-259"/>
            <w:jc w:val="center"/>
            <w:rPr>
              <w:b/>
              <w:bCs/>
              <w:sz w:val="26"/>
              <w:szCs w:val="26"/>
            </w:rPr>
          </w:pPr>
        </w:p>
        <w:p w:rsidR="00C67F09" w:rsidRPr="00525C33" w:rsidRDefault="00C67F09" w:rsidP="00C67F09">
          <w:pPr>
            <w:ind w:right="-259"/>
            <w:jc w:val="center"/>
            <w:rPr>
              <w:b/>
              <w:bCs/>
              <w:sz w:val="26"/>
              <w:szCs w:val="26"/>
            </w:rPr>
          </w:pPr>
        </w:p>
        <w:p w:rsidR="00C67F09" w:rsidRPr="00525C33" w:rsidRDefault="00C67F09" w:rsidP="00C67F09">
          <w:pPr>
            <w:ind w:right="-259"/>
            <w:jc w:val="center"/>
            <w:rPr>
              <w:b/>
              <w:bCs/>
              <w:sz w:val="26"/>
              <w:szCs w:val="26"/>
            </w:rPr>
          </w:pPr>
        </w:p>
        <w:p w:rsidR="00C67F09" w:rsidRPr="00525C33" w:rsidRDefault="00C67F09" w:rsidP="00C67F09">
          <w:pPr>
            <w:ind w:right="-259"/>
            <w:jc w:val="center"/>
            <w:rPr>
              <w:b/>
              <w:bCs/>
              <w:sz w:val="26"/>
              <w:szCs w:val="26"/>
            </w:rPr>
          </w:pPr>
        </w:p>
        <w:p w:rsidR="00C67F09" w:rsidRPr="00525C33" w:rsidRDefault="00C67F09" w:rsidP="00C67F09">
          <w:pPr>
            <w:ind w:right="-259"/>
            <w:jc w:val="center"/>
            <w:rPr>
              <w:b/>
              <w:bCs/>
              <w:sz w:val="26"/>
              <w:szCs w:val="26"/>
            </w:rPr>
          </w:pPr>
        </w:p>
        <w:p w:rsidR="00C67F09" w:rsidRPr="00525C33" w:rsidRDefault="00C67F09" w:rsidP="00C67F09">
          <w:pPr>
            <w:ind w:right="-259"/>
            <w:jc w:val="center"/>
            <w:rPr>
              <w:b/>
              <w:bCs/>
              <w:sz w:val="26"/>
              <w:szCs w:val="26"/>
            </w:rPr>
          </w:pPr>
        </w:p>
        <w:p w:rsidR="00C67F09" w:rsidRPr="00525C33" w:rsidRDefault="00C67F09" w:rsidP="00C67F09">
          <w:pPr>
            <w:ind w:right="-259"/>
            <w:jc w:val="center"/>
            <w:rPr>
              <w:b/>
              <w:bCs/>
              <w:sz w:val="26"/>
              <w:szCs w:val="26"/>
            </w:rPr>
          </w:pPr>
        </w:p>
        <w:p w:rsidR="00C67F09" w:rsidRPr="00525C33" w:rsidRDefault="00C67F09" w:rsidP="00C67F09">
          <w:pPr>
            <w:ind w:right="-259"/>
            <w:jc w:val="center"/>
            <w:rPr>
              <w:b/>
              <w:bCs/>
              <w:sz w:val="26"/>
              <w:szCs w:val="26"/>
            </w:rPr>
          </w:pPr>
        </w:p>
        <w:p w:rsidR="00C67F09" w:rsidRPr="00525C33" w:rsidRDefault="00C67F09" w:rsidP="00C67F09">
          <w:pPr>
            <w:ind w:right="-259"/>
            <w:jc w:val="center"/>
            <w:rPr>
              <w:b/>
              <w:bCs/>
              <w:sz w:val="26"/>
              <w:szCs w:val="26"/>
            </w:rPr>
          </w:pPr>
        </w:p>
        <w:p w:rsidR="00C67F09" w:rsidRPr="00525C33" w:rsidRDefault="00C67F09" w:rsidP="00C67F09">
          <w:pPr>
            <w:ind w:right="-259"/>
            <w:jc w:val="center"/>
            <w:rPr>
              <w:b/>
              <w:bCs/>
              <w:sz w:val="26"/>
              <w:szCs w:val="26"/>
            </w:rPr>
          </w:pPr>
        </w:p>
        <w:p w:rsidR="00C67F09" w:rsidRPr="00525C33" w:rsidRDefault="00C67F09" w:rsidP="00C67F09">
          <w:pPr>
            <w:ind w:right="-259"/>
            <w:jc w:val="center"/>
            <w:rPr>
              <w:b/>
              <w:bCs/>
              <w:sz w:val="26"/>
              <w:szCs w:val="26"/>
            </w:rPr>
          </w:pPr>
        </w:p>
        <w:p w:rsidR="00C67F09" w:rsidRPr="00525C33" w:rsidRDefault="00C67F09" w:rsidP="00C67F09">
          <w:pPr>
            <w:ind w:right="-259"/>
            <w:jc w:val="center"/>
            <w:rPr>
              <w:b/>
              <w:bCs/>
              <w:sz w:val="26"/>
              <w:szCs w:val="26"/>
            </w:rPr>
          </w:pPr>
        </w:p>
        <w:p w:rsidR="00C67F09" w:rsidRPr="00525C33" w:rsidRDefault="00C67F09" w:rsidP="00C67F09">
          <w:pPr>
            <w:ind w:left="-567" w:firstLine="567"/>
            <w:rPr>
              <w:sz w:val="32"/>
            </w:rPr>
          </w:pPr>
          <w:r w:rsidRPr="00525C33">
            <w:rPr>
              <w:b/>
              <w:bCs/>
              <w:sz w:val="26"/>
              <w:szCs w:val="26"/>
            </w:rPr>
            <w:t xml:space="preserve"> </w:t>
          </w:r>
        </w:p>
        <w:p w:rsidR="00C67F09" w:rsidRPr="00525C33" w:rsidRDefault="00C67F09" w:rsidP="00C67F09">
          <w:pPr>
            <w:ind w:right="-259"/>
            <w:jc w:val="center"/>
            <w:rPr>
              <w:b/>
              <w:bCs/>
              <w:sz w:val="26"/>
              <w:szCs w:val="26"/>
            </w:rPr>
          </w:pPr>
        </w:p>
        <w:p w:rsidR="00C67F09" w:rsidRPr="00525C33" w:rsidRDefault="00C67F09" w:rsidP="00C67F09">
          <w:pPr>
            <w:ind w:right="-259"/>
            <w:jc w:val="center"/>
            <w:rPr>
              <w:b/>
              <w:bCs/>
              <w:sz w:val="26"/>
              <w:szCs w:val="26"/>
            </w:rPr>
          </w:pPr>
        </w:p>
        <w:p w:rsidR="00C67F09" w:rsidRPr="00525C33" w:rsidRDefault="00C67F09" w:rsidP="00C67F09">
          <w:pPr>
            <w:ind w:right="-259"/>
            <w:jc w:val="center"/>
            <w:rPr>
              <w:b/>
              <w:bCs/>
              <w:sz w:val="26"/>
              <w:szCs w:val="26"/>
            </w:rPr>
          </w:pPr>
        </w:p>
        <w:p w:rsidR="00C67F09" w:rsidRPr="00525C33" w:rsidRDefault="00C67F09" w:rsidP="00C67F09">
          <w:pPr>
            <w:ind w:right="-259"/>
            <w:jc w:val="center"/>
            <w:rPr>
              <w:b/>
              <w:bCs/>
              <w:sz w:val="26"/>
              <w:szCs w:val="26"/>
            </w:rPr>
          </w:pPr>
        </w:p>
        <w:p w:rsidR="00C67F09" w:rsidRPr="00525C33" w:rsidRDefault="00C67F09" w:rsidP="00C67F09">
          <w:pPr>
            <w:ind w:right="-259"/>
            <w:jc w:val="center"/>
            <w:rPr>
              <w:b/>
              <w:bCs/>
              <w:sz w:val="26"/>
              <w:szCs w:val="26"/>
            </w:rPr>
          </w:pPr>
        </w:p>
        <w:p w:rsidR="00C67F09" w:rsidRPr="00525C33" w:rsidRDefault="00C67F09" w:rsidP="00C67F09">
          <w:pPr>
            <w:ind w:right="-259"/>
            <w:rPr>
              <w:b/>
              <w:bCs/>
              <w:sz w:val="26"/>
              <w:szCs w:val="26"/>
            </w:rPr>
          </w:pPr>
        </w:p>
        <w:p w:rsidR="00C67F09" w:rsidRPr="00525C33" w:rsidRDefault="00D31778" w:rsidP="00C67F09">
          <w:pPr>
            <w:ind w:right="-259"/>
            <w:rPr>
              <w:b/>
              <w:bCs/>
              <w:sz w:val="26"/>
              <w:szCs w:val="26"/>
            </w:rPr>
          </w:pPr>
        </w:p>
      </w:sdtContent>
    </w:sdt>
    <w:p w:rsidR="00C67F09" w:rsidRPr="00525C33" w:rsidRDefault="00C67F09" w:rsidP="00C67F09"/>
    <w:p w:rsidR="00C67F09" w:rsidRPr="00525C33" w:rsidRDefault="00C67F09" w:rsidP="00C67F09">
      <w:pPr>
        <w:ind w:right="-259"/>
        <w:jc w:val="center"/>
        <w:rPr>
          <w:b/>
          <w:bCs/>
          <w:sz w:val="28"/>
          <w:szCs w:val="28"/>
        </w:rPr>
      </w:pPr>
    </w:p>
    <w:p w:rsidR="00C67F09" w:rsidRPr="00525C33" w:rsidRDefault="00C67F09" w:rsidP="00C67F09">
      <w:pPr>
        <w:ind w:right="-259"/>
        <w:jc w:val="center"/>
        <w:rPr>
          <w:b/>
          <w:bCs/>
          <w:sz w:val="28"/>
          <w:szCs w:val="28"/>
        </w:rPr>
      </w:pPr>
    </w:p>
    <w:p w:rsidR="00C67F09" w:rsidRPr="00525C33" w:rsidRDefault="00C67F09" w:rsidP="00C67F09">
      <w:pPr>
        <w:ind w:right="-259"/>
        <w:jc w:val="center"/>
        <w:rPr>
          <w:sz w:val="28"/>
          <w:szCs w:val="28"/>
        </w:rPr>
      </w:pPr>
      <w:r w:rsidRPr="00525C33">
        <w:rPr>
          <w:b/>
          <w:bCs/>
          <w:sz w:val="28"/>
          <w:szCs w:val="28"/>
        </w:rPr>
        <w:lastRenderedPageBreak/>
        <w:t>Местные нормативы градостроительного проектирования</w:t>
      </w:r>
    </w:p>
    <w:p w:rsidR="00C67F09" w:rsidRPr="00525C33" w:rsidRDefault="00A70989" w:rsidP="00C67F09">
      <w:pPr>
        <w:spacing w:line="238" w:lineRule="auto"/>
        <w:ind w:right="-259"/>
        <w:jc w:val="center"/>
        <w:rPr>
          <w:sz w:val="28"/>
          <w:szCs w:val="28"/>
        </w:rPr>
      </w:pPr>
      <w:r w:rsidRPr="00525C33">
        <w:rPr>
          <w:b/>
          <w:bCs/>
          <w:sz w:val="28"/>
          <w:szCs w:val="28"/>
        </w:rPr>
        <w:t>Куркиекского</w:t>
      </w:r>
      <w:r w:rsidR="00C67F09" w:rsidRPr="00525C33">
        <w:rPr>
          <w:b/>
          <w:bCs/>
          <w:sz w:val="28"/>
          <w:szCs w:val="28"/>
        </w:rPr>
        <w:t xml:space="preserve">   сельского поселения</w:t>
      </w:r>
    </w:p>
    <w:p w:rsidR="00C67F09" w:rsidRPr="00525C33" w:rsidRDefault="00C67F09" w:rsidP="00C67F09">
      <w:pPr>
        <w:spacing w:line="257" w:lineRule="exact"/>
        <w:rPr>
          <w:sz w:val="28"/>
          <w:szCs w:val="28"/>
        </w:rPr>
      </w:pPr>
    </w:p>
    <w:p w:rsidR="00C67F09" w:rsidRPr="00525C33" w:rsidRDefault="00C67F09" w:rsidP="00C67F09">
      <w:pPr>
        <w:numPr>
          <w:ilvl w:val="0"/>
          <w:numId w:val="1"/>
        </w:numPr>
        <w:spacing w:line="234" w:lineRule="auto"/>
        <w:ind w:right="2320"/>
        <w:jc w:val="center"/>
        <w:rPr>
          <w:b/>
          <w:bCs/>
          <w:sz w:val="28"/>
          <w:szCs w:val="28"/>
        </w:rPr>
      </w:pPr>
      <w:r w:rsidRPr="00525C33">
        <w:rPr>
          <w:b/>
          <w:bCs/>
          <w:sz w:val="28"/>
          <w:szCs w:val="28"/>
        </w:rPr>
        <w:t>Цели, содержание и сфера применения настоящих Нормативов</w:t>
      </w:r>
    </w:p>
    <w:p w:rsidR="00C67F09" w:rsidRPr="00525C33" w:rsidRDefault="00C67F09" w:rsidP="00C67F09">
      <w:pPr>
        <w:spacing w:line="247" w:lineRule="exact"/>
      </w:pPr>
    </w:p>
    <w:p w:rsidR="00C67F09" w:rsidRPr="00525C33" w:rsidRDefault="00C67F09" w:rsidP="00C67F09">
      <w:pPr>
        <w:spacing w:line="235" w:lineRule="auto"/>
        <w:ind w:firstLine="567"/>
        <w:jc w:val="both"/>
      </w:pPr>
      <w:r w:rsidRPr="00525C33">
        <w:rPr>
          <w:sz w:val="26"/>
          <w:szCs w:val="26"/>
        </w:rPr>
        <w:t xml:space="preserve">1.1. Настоящие Нормативы разработаны для обеспечения градостроительного проектирования на территории </w:t>
      </w:r>
      <w:r w:rsidR="00A70989" w:rsidRPr="00525C33">
        <w:rPr>
          <w:sz w:val="26"/>
          <w:szCs w:val="26"/>
        </w:rPr>
        <w:t>Куркиекского</w:t>
      </w:r>
      <w:r w:rsidRPr="00525C33">
        <w:rPr>
          <w:sz w:val="26"/>
          <w:szCs w:val="26"/>
        </w:rPr>
        <w:t xml:space="preserve">   сельского поселения  с учетом особенностей его застройки.</w:t>
      </w:r>
    </w:p>
    <w:p w:rsidR="00C67F09" w:rsidRPr="00525C33" w:rsidRDefault="00C67F09" w:rsidP="00C67F09">
      <w:pPr>
        <w:spacing w:line="4" w:lineRule="exact"/>
        <w:ind w:firstLine="567"/>
      </w:pPr>
    </w:p>
    <w:p w:rsidR="00C67F09" w:rsidRPr="00525C33" w:rsidRDefault="00C67F09" w:rsidP="00C67F09">
      <w:pPr>
        <w:ind w:firstLine="567"/>
        <w:jc w:val="both"/>
        <w:rPr>
          <w:sz w:val="26"/>
          <w:szCs w:val="26"/>
        </w:rPr>
      </w:pPr>
      <w:r w:rsidRPr="00525C33">
        <w:rPr>
          <w:sz w:val="26"/>
          <w:szCs w:val="26"/>
        </w:rPr>
        <w:t xml:space="preserve">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w:t>
      </w:r>
      <w:proofErr w:type="gramStart"/>
      <w:r w:rsidRPr="00525C33">
        <w:rPr>
          <w:sz w:val="26"/>
          <w:szCs w:val="26"/>
        </w:rPr>
        <w:t>поселения</w:t>
      </w:r>
      <w:proofErr w:type="gramEnd"/>
      <w:r w:rsidRPr="00525C33">
        <w:rPr>
          <w:sz w:val="26"/>
          <w:szCs w:val="26"/>
        </w:rPr>
        <w:t xml:space="preserve">  относящимися к областям, указанным в </w:t>
      </w:r>
      <w:hyperlink r:id="rId10" w:anchor="dst101686" w:history="1">
        <w:r w:rsidRPr="00525C33">
          <w:rPr>
            <w:rStyle w:val="aa"/>
            <w:rFonts w:eastAsiaTheme="majorEastAsia"/>
            <w:color w:val="auto"/>
            <w:sz w:val="26"/>
            <w:szCs w:val="26"/>
          </w:rPr>
          <w:t>пункте 1 части 5 статьи 23</w:t>
        </w:r>
      </w:hyperlink>
      <w:r w:rsidRPr="00525C33">
        <w:rPr>
          <w:sz w:val="26"/>
          <w:szCs w:val="26"/>
        </w:rPr>
        <w:t xml:space="preserve"> Градостроительного кодекса РФ, объектами </w:t>
      </w:r>
      <w:hyperlink r:id="rId11" w:anchor="dst100009" w:history="1">
        <w:r w:rsidRPr="00525C33">
          <w:rPr>
            <w:rStyle w:val="aa"/>
            <w:rFonts w:eastAsiaTheme="majorEastAsia"/>
            <w:color w:val="auto"/>
            <w:sz w:val="26"/>
            <w:szCs w:val="26"/>
          </w:rPr>
          <w:t>благоустройства</w:t>
        </w:r>
      </w:hyperlink>
      <w:r w:rsidRPr="00525C33">
        <w:rPr>
          <w:sz w:val="26"/>
          <w:szCs w:val="26"/>
        </w:rPr>
        <w:t xml:space="preserve"> территории, иными объектами местного значения поселения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w:t>
      </w:r>
    </w:p>
    <w:p w:rsidR="00C67F09" w:rsidRPr="00525C33" w:rsidRDefault="00C67F09" w:rsidP="00C67F09">
      <w:pPr>
        <w:ind w:firstLine="567"/>
      </w:pPr>
      <w:r w:rsidRPr="00525C33">
        <w:rPr>
          <w:sz w:val="26"/>
          <w:szCs w:val="26"/>
        </w:rPr>
        <w:t>1.2. Применение настоящих Нормативов осуществляется в целях:</w:t>
      </w:r>
    </w:p>
    <w:p w:rsidR="00C67F09" w:rsidRPr="00525C33" w:rsidRDefault="00C67F09" w:rsidP="00C67F09">
      <w:pPr>
        <w:spacing w:line="14" w:lineRule="exact"/>
        <w:ind w:firstLine="567"/>
      </w:pPr>
    </w:p>
    <w:p w:rsidR="00C67F09" w:rsidRPr="00525C33" w:rsidRDefault="00C67F09" w:rsidP="00C67F09">
      <w:pPr>
        <w:spacing w:line="234" w:lineRule="auto"/>
        <w:ind w:firstLine="567"/>
        <w:jc w:val="both"/>
      </w:pPr>
      <w:r w:rsidRPr="00525C33">
        <w:rPr>
          <w:sz w:val="26"/>
          <w:szCs w:val="26"/>
        </w:rPr>
        <w:t>а) создания условий для устойчивого развития территорий муниципального образования, сохранения окружающей среды, объектов культурного наследия;</w:t>
      </w:r>
    </w:p>
    <w:p w:rsidR="00C67F09" w:rsidRPr="00525C33" w:rsidRDefault="00C67F09" w:rsidP="00C67F09">
      <w:pPr>
        <w:spacing w:line="17" w:lineRule="exact"/>
        <w:ind w:firstLine="567"/>
      </w:pPr>
    </w:p>
    <w:p w:rsidR="00C67F09" w:rsidRPr="00525C33" w:rsidRDefault="00C67F09" w:rsidP="00C67F09">
      <w:pPr>
        <w:spacing w:line="237" w:lineRule="auto"/>
        <w:ind w:firstLine="567"/>
        <w:jc w:val="both"/>
      </w:pPr>
      <w:r w:rsidRPr="00525C33">
        <w:rPr>
          <w:sz w:val="26"/>
          <w:szCs w:val="26"/>
        </w:rPr>
        <w:t xml:space="preserve">б) создания условий для планировки территорий муниципального образования за счет </w:t>
      </w:r>
      <w:proofErr w:type="gramStart"/>
      <w:r w:rsidRPr="00525C33">
        <w:rPr>
          <w:sz w:val="26"/>
          <w:szCs w:val="26"/>
        </w:rPr>
        <w:t>определения минимальных расчетных показателей обеспечения благоприятных условий жизнедеятельности</w:t>
      </w:r>
      <w:proofErr w:type="gramEnd"/>
      <w:r w:rsidRPr="00525C33">
        <w:rPr>
          <w:sz w:val="26"/>
          <w:szCs w:val="26"/>
        </w:rPr>
        <w:t xml:space="preserve"> человека (в том числе нормативов обеспеченности объектами социального и коммунально-бытового назначения, объектами инженерной инфраструктуры, благоустройства территории доступности таких объектов для населения, включая инвалидов);</w:t>
      </w:r>
    </w:p>
    <w:p w:rsidR="00C67F09" w:rsidRPr="00525C33" w:rsidRDefault="00C67F09" w:rsidP="00C67F09">
      <w:pPr>
        <w:spacing w:line="21" w:lineRule="exact"/>
        <w:ind w:firstLine="567"/>
      </w:pPr>
    </w:p>
    <w:p w:rsidR="00C67F09" w:rsidRPr="00525C33" w:rsidRDefault="00C67F09" w:rsidP="00C67F09">
      <w:pPr>
        <w:spacing w:line="235" w:lineRule="auto"/>
        <w:ind w:firstLine="567"/>
        <w:jc w:val="both"/>
      </w:pPr>
      <w:r w:rsidRPr="00525C33">
        <w:rPr>
          <w:sz w:val="26"/>
          <w:szCs w:val="26"/>
        </w:rPr>
        <w:t>в)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67F09" w:rsidRPr="00525C33" w:rsidRDefault="00C67F09" w:rsidP="00C67F09">
      <w:pPr>
        <w:spacing w:line="19" w:lineRule="exact"/>
        <w:ind w:firstLine="567"/>
      </w:pPr>
    </w:p>
    <w:p w:rsidR="00C67F09" w:rsidRPr="00525C33" w:rsidRDefault="00C67F09" w:rsidP="00C67F09">
      <w:pPr>
        <w:spacing w:line="236" w:lineRule="auto"/>
        <w:ind w:firstLine="567"/>
        <w:jc w:val="both"/>
      </w:pPr>
      <w:r w:rsidRPr="00525C33">
        <w:rPr>
          <w:sz w:val="26"/>
          <w:szCs w:val="26"/>
        </w:rPr>
        <w:t>г)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67F09" w:rsidRPr="00525C33" w:rsidRDefault="00C67F09" w:rsidP="00C67F09">
      <w:pPr>
        <w:spacing w:line="14" w:lineRule="exact"/>
        <w:ind w:firstLine="567"/>
      </w:pPr>
    </w:p>
    <w:p w:rsidR="00C67F09" w:rsidRPr="00525C33" w:rsidRDefault="00C67F09" w:rsidP="00C67F09">
      <w:pPr>
        <w:spacing w:line="237" w:lineRule="auto"/>
        <w:ind w:firstLine="567"/>
        <w:jc w:val="both"/>
      </w:pPr>
      <w:r w:rsidRPr="00525C33">
        <w:rPr>
          <w:sz w:val="26"/>
          <w:szCs w:val="26"/>
        </w:rPr>
        <w:t>д) сохранения и развития в процессе реконструкции сложившейся ценной городской среды и необходимости обеспечения преемственного развития исторически сложившихся районов и исключения нанесения ущерба исторически сложившемуся архитектурному масштабу и характеру городской среды;</w:t>
      </w:r>
    </w:p>
    <w:p w:rsidR="00C67F09" w:rsidRPr="00525C33" w:rsidRDefault="00C67F09" w:rsidP="00C67F09">
      <w:pPr>
        <w:spacing w:line="17" w:lineRule="exact"/>
        <w:ind w:firstLine="567"/>
      </w:pPr>
    </w:p>
    <w:p w:rsidR="00C67F09" w:rsidRPr="00525C33" w:rsidRDefault="00C67F09" w:rsidP="00C67F09">
      <w:pPr>
        <w:spacing w:line="235" w:lineRule="auto"/>
        <w:ind w:firstLine="567"/>
        <w:jc w:val="both"/>
      </w:pPr>
      <w:r w:rsidRPr="00525C33">
        <w:rPr>
          <w:sz w:val="26"/>
          <w:szCs w:val="26"/>
        </w:rPr>
        <w:t xml:space="preserve">е) определения нормативной площади земельных участков при проектировании и строительстве жилых домов и общественных зданий для формирования </w:t>
      </w:r>
      <w:proofErr w:type="spellStart"/>
      <w:r w:rsidRPr="00525C33">
        <w:rPr>
          <w:sz w:val="26"/>
          <w:szCs w:val="26"/>
        </w:rPr>
        <w:t>планировочно</w:t>
      </w:r>
      <w:proofErr w:type="spellEnd"/>
      <w:r w:rsidRPr="00525C33">
        <w:rPr>
          <w:sz w:val="26"/>
          <w:szCs w:val="26"/>
        </w:rPr>
        <w:t xml:space="preserve"> обособленных комплексов недвижимого имущества;</w:t>
      </w:r>
    </w:p>
    <w:p w:rsidR="00C67F09" w:rsidRPr="00525C33" w:rsidRDefault="00C67F09" w:rsidP="00C67F09">
      <w:pPr>
        <w:spacing w:line="17" w:lineRule="exact"/>
        <w:ind w:firstLine="567"/>
      </w:pPr>
    </w:p>
    <w:p w:rsidR="00C67F09" w:rsidRPr="00525C33" w:rsidRDefault="00C67F09" w:rsidP="00C67F09">
      <w:pPr>
        <w:spacing w:line="236" w:lineRule="auto"/>
        <w:ind w:firstLine="567"/>
        <w:jc w:val="both"/>
      </w:pPr>
      <w:r w:rsidRPr="00525C33">
        <w:rPr>
          <w:sz w:val="26"/>
          <w:szCs w:val="26"/>
        </w:rPr>
        <w:t>ж) создания комплекса социально гарантированных, гигиенически безопасных, комфортных условий для жизнедеятельности и создания городской среды, доступной для инвалидов и маломобильных групп населения;</w:t>
      </w:r>
    </w:p>
    <w:p w:rsidR="00C67F09" w:rsidRPr="00525C33" w:rsidRDefault="00C67F09" w:rsidP="00C67F09">
      <w:pPr>
        <w:spacing w:line="16" w:lineRule="exact"/>
        <w:ind w:firstLine="567"/>
      </w:pPr>
    </w:p>
    <w:p w:rsidR="00C67F09" w:rsidRPr="00525C33" w:rsidRDefault="00C67F09" w:rsidP="00C67F09">
      <w:pPr>
        <w:spacing w:line="234" w:lineRule="auto"/>
        <w:ind w:firstLine="567"/>
        <w:jc w:val="both"/>
      </w:pPr>
      <w:r w:rsidRPr="00525C33">
        <w:rPr>
          <w:sz w:val="26"/>
          <w:szCs w:val="26"/>
        </w:rPr>
        <w:t>з) охраны окружающей среды и рационального использования природных ресурсов.</w:t>
      </w:r>
    </w:p>
    <w:p w:rsidR="00C67F09" w:rsidRPr="00525C33" w:rsidRDefault="00C67F09" w:rsidP="00C67F09">
      <w:pPr>
        <w:ind w:firstLine="567"/>
      </w:pPr>
      <w:r w:rsidRPr="00525C33">
        <w:rPr>
          <w:sz w:val="26"/>
          <w:szCs w:val="26"/>
        </w:rPr>
        <w:t>1.3. Настоящие Нормативы включают в себя;</w:t>
      </w:r>
    </w:p>
    <w:p w:rsidR="00C67F09" w:rsidRPr="00525C33" w:rsidRDefault="00C67F09" w:rsidP="00C67F09">
      <w:pPr>
        <w:spacing w:line="16" w:lineRule="exact"/>
        <w:ind w:firstLine="567"/>
      </w:pPr>
    </w:p>
    <w:p w:rsidR="00C67F09" w:rsidRPr="00525C33" w:rsidRDefault="00C67F09" w:rsidP="00C67F09">
      <w:pPr>
        <w:spacing w:line="233" w:lineRule="auto"/>
        <w:ind w:firstLine="567"/>
        <w:jc w:val="both"/>
      </w:pPr>
      <w:r w:rsidRPr="00525C33">
        <w:rPr>
          <w:sz w:val="26"/>
          <w:szCs w:val="26"/>
        </w:rPr>
        <w:t xml:space="preserve">а) общие расчетные показатели планировочной организации территорий </w:t>
      </w:r>
      <w:r w:rsidR="00A70989" w:rsidRPr="00525C33">
        <w:rPr>
          <w:sz w:val="26"/>
          <w:szCs w:val="26"/>
        </w:rPr>
        <w:t>Куркиекского</w:t>
      </w:r>
      <w:r w:rsidRPr="00525C33">
        <w:rPr>
          <w:sz w:val="26"/>
          <w:szCs w:val="26"/>
        </w:rPr>
        <w:t xml:space="preserve">   сельского поселения;</w:t>
      </w:r>
    </w:p>
    <w:p w:rsidR="00C67F09" w:rsidRPr="00525C33" w:rsidRDefault="00C67F09" w:rsidP="00C67F09">
      <w:pPr>
        <w:spacing w:line="2" w:lineRule="exact"/>
        <w:ind w:firstLine="567"/>
      </w:pPr>
    </w:p>
    <w:p w:rsidR="00C67F09" w:rsidRPr="00525C33" w:rsidRDefault="00C67F09" w:rsidP="00C67F09">
      <w:pPr>
        <w:ind w:firstLine="567"/>
      </w:pPr>
      <w:r w:rsidRPr="00525C33">
        <w:rPr>
          <w:sz w:val="26"/>
          <w:szCs w:val="26"/>
        </w:rPr>
        <w:t>б) расчетные показатели в сфере жилищного обеспечения;</w:t>
      </w:r>
    </w:p>
    <w:p w:rsidR="00C67F09" w:rsidRPr="00525C33" w:rsidRDefault="00C67F09" w:rsidP="00C67F09">
      <w:pPr>
        <w:spacing w:line="16" w:lineRule="exact"/>
        <w:ind w:firstLine="567"/>
      </w:pPr>
    </w:p>
    <w:p w:rsidR="00C67F09" w:rsidRPr="00525C33" w:rsidRDefault="00C67F09" w:rsidP="00C67F09">
      <w:pPr>
        <w:spacing w:line="233" w:lineRule="auto"/>
        <w:ind w:left="-567" w:firstLine="567"/>
        <w:jc w:val="both"/>
      </w:pPr>
      <w:r w:rsidRPr="00525C33">
        <w:rPr>
          <w:sz w:val="26"/>
          <w:szCs w:val="26"/>
        </w:rPr>
        <w:lastRenderedPageBreak/>
        <w:t>в) расчетные показатели в сфере социального и коммунально-бытового обеспечения;</w:t>
      </w:r>
    </w:p>
    <w:p w:rsidR="00C67F09" w:rsidRPr="00525C33" w:rsidRDefault="00C67F09" w:rsidP="00C67F09">
      <w:pPr>
        <w:spacing w:line="17" w:lineRule="exact"/>
        <w:ind w:left="-567" w:firstLine="567"/>
      </w:pPr>
    </w:p>
    <w:p w:rsidR="00C67F09" w:rsidRPr="00525C33" w:rsidRDefault="00C67F09" w:rsidP="00C67F09">
      <w:pPr>
        <w:spacing w:line="233" w:lineRule="auto"/>
        <w:ind w:left="-567" w:firstLine="567"/>
        <w:jc w:val="both"/>
      </w:pPr>
      <w:r w:rsidRPr="00525C33">
        <w:rPr>
          <w:sz w:val="26"/>
          <w:szCs w:val="26"/>
        </w:rPr>
        <w:t>г) расчетные показатели в сфере обеспечения объектами рекреационного назначения;</w:t>
      </w:r>
    </w:p>
    <w:p w:rsidR="00C67F09" w:rsidRPr="00525C33" w:rsidRDefault="00C67F09" w:rsidP="00C67F09">
      <w:pPr>
        <w:spacing w:line="2" w:lineRule="exact"/>
        <w:ind w:left="-567" w:firstLine="567"/>
      </w:pPr>
    </w:p>
    <w:p w:rsidR="00C67F09" w:rsidRPr="00525C33" w:rsidRDefault="00C67F09" w:rsidP="00C67F09">
      <w:pPr>
        <w:ind w:left="-567" w:firstLine="567"/>
      </w:pPr>
      <w:r w:rsidRPr="00525C33">
        <w:rPr>
          <w:sz w:val="26"/>
          <w:szCs w:val="26"/>
        </w:rPr>
        <w:t>д) расчетные показатели в сфере транспортного обслуживания;</w:t>
      </w:r>
    </w:p>
    <w:p w:rsidR="00C67F09" w:rsidRPr="00525C33" w:rsidRDefault="00C67F09" w:rsidP="00C67F09">
      <w:pPr>
        <w:ind w:right="-259"/>
      </w:pPr>
      <w:r w:rsidRPr="00525C33">
        <w:rPr>
          <w:sz w:val="26"/>
          <w:szCs w:val="26"/>
        </w:rPr>
        <w:t xml:space="preserve">         е) требования в сфере строительства и реконструкции объектов на застроенных территориях </w:t>
      </w:r>
      <w:r w:rsidR="00A70989" w:rsidRPr="00525C33">
        <w:rPr>
          <w:sz w:val="26"/>
          <w:szCs w:val="26"/>
        </w:rPr>
        <w:t>Куркиекского</w:t>
      </w:r>
      <w:r w:rsidRPr="00525C33">
        <w:rPr>
          <w:sz w:val="26"/>
          <w:szCs w:val="26"/>
        </w:rPr>
        <w:t xml:space="preserve"> сельского поселения</w:t>
      </w:r>
    </w:p>
    <w:p w:rsidR="00C67F09" w:rsidRPr="00525C33" w:rsidRDefault="00C67F09" w:rsidP="00C67F09">
      <w:pPr>
        <w:spacing w:line="17" w:lineRule="exact"/>
        <w:ind w:firstLine="567"/>
      </w:pPr>
    </w:p>
    <w:p w:rsidR="00C67F09" w:rsidRPr="00525C33" w:rsidRDefault="00C67F09" w:rsidP="00C67F09">
      <w:pPr>
        <w:spacing w:line="233" w:lineRule="auto"/>
        <w:ind w:firstLine="567"/>
        <w:jc w:val="both"/>
      </w:pPr>
      <w:r w:rsidRPr="00525C33">
        <w:rPr>
          <w:sz w:val="26"/>
          <w:szCs w:val="26"/>
        </w:rPr>
        <w:t>ж) расчетные показатели в сфере инженерной подготовки и защиты территорий.</w:t>
      </w:r>
    </w:p>
    <w:p w:rsidR="00C67F09" w:rsidRPr="00525C33" w:rsidRDefault="00C67F09" w:rsidP="00C67F09">
      <w:pPr>
        <w:spacing w:line="17" w:lineRule="exact"/>
        <w:ind w:firstLine="567"/>
      </w:pPr>
    </w:p>
    <w:p w:rsidR="00C67F09" w:rsidRPr="00525C33" w:rsidRDefault="00C67F09" w:rsidP="00C67F09">
      <w:pPr>
        <w:spacing w:line="238" w:lineRule="auto"/>
        <w:ind w:firstLine="567"/>
        <w:jc w:val="both"/>
        <w:rPr>
          <w:sz w:val="26"/>
          <w:szCs w:val="26"/>
        </w:rPr>
      </w:pPr>
      <w:r w:rsidRPr="00525C33">
        <w:rPr>
          <w:sz w:val="26"/>
          <w:szCs w:val="26"/>
        </w:rPr>
        <w:t xml:space="preserve">1.4. Настоящие Нормативы используются для принятия решений государственными органами, органами местного самоуправления и обязательны для всех субъектов градостроительной деятельности, действующих на территории </w:t>
      </w:r>
      <w:r w:rsidR="00A70989" w:rsidRPr="00525C33">
        <w:rPr>
          <w:sz w:val="26"/>
          <w:szCs w:val="26"/>
        </w:rPr>
        <w:t>Куркиекского</w:t>
      </w:r>
      <w:r w:rsidRPr="00525C33">
        <w:rPr>
          <w:sz w:val="26"/>
          <w:szCs w:val="26"/>
        </w:rPr>
        <w:t xml:space="preserve">   сельского поселения, независимо от форм собственности объектов застройки, реконструкции. </w:t>
      </w:r>
    </w:p>
    <w:p w:rsidR="00C67F09" w:rsidRPr="00525C33" w:rsidRDefault="00C67F09" w:rsidP="00C67F09">
      <w:pPr>
        <w:spacing w:line="238" w:lineRule="auto"/>
        <w:ind w:firstLine="567"/>
        <w:jc w:val="both"/>
      </w:pPr>
      <w:r w:rsidRPr="00525C33">
        <w:rPr>
          <w:sz w:val="26"/>
          <w:szCs w:val="26"/>
        </w:rPr>
        <w:t xml:space="preserve">В </w:t>
      </w:r>
      <w:proofErr w:type="gramStart"/>
      <w:r w:rsidRPr="00525C33">
        <w:rPr>
          <w:sz w:val="26"/>
          <w:szCs w:val="26"/>
        </w:rPr>
        <w:t>части, не урегулированной настоящими Нормативами применяются</w:t>
      </w:r>
      <w:proofErr w:type="gramEnd"/>
      <w:r w:rsidRPr="00525C33">
        <w:rPr>
          <w:sz w:val="26"/>
          <w:szCs w:val="26"/>
        </w:rPr>
        <w:t xml:space="preserve"> региональные нормативы градостроительного проектирования Республики Карелия.</w:t>
      </w:r>
    </w:p>
    <w:p w:rsidR="00C67F09" w:rsidRPr="00525C33" w:rsidRDefault="00C67F09" w:rsidP="00C67F09">
      <w:pPr>
        <w:spacing w:line="265" w:lineRule="exact"/>
        <w:ind w:firstLine="567"/>
      </w:pPr>
    </w:p>
    <w:p w:rsidR="00C67F09" w:rsidRPr="00525C33" w:rsidRDefault="00C67F09" w:rsidP="00C67F09">
      <w:pPr>
        <w:spacing w:line="245" w:lineRule="auto"/>
        <w:ind w:left="-567" w:right="2300" w:firstLine="567"/>
        <w:rPr>
          <w:b/>
          <w:bCs/>
          <w:sz w:val="28"/>
          <w:szCs w:val="28"/>
        </w:rPr>
      </w:pPr>
      <w:r w:rsidRPr="00525C33">
        <w:rPr>
          <w:b/>
          <w:bCs/>
          <w:sz w:val="28"/>
          <w:szCs w:val="28"/>
        </w:rPr>
        <w:t>2.Понятия, используемые в  настоящих Нормативах</w:t>
      </w:r>
    </w:p>
    <w:p w:rsidR="00C67F09" w:rsidRPr="00525C33" w:rsidRDefault="00C67F09" w:rsidP="00C67F09">
      <w:pPr>
        <w:spacing w:line="244" w:lineRule="exact"/>
        <w:ind w:firstLine="567"/>
      </w:pPr>
    </w:p>
    <w:p w:rsidR="00C67F09" w:rsidRPr="00525C33" w:rsidRDefault="00C67F09" w:rsidP="00C67F09">
      <w:pPr>
        <w:spacing w:line="237" w:lineRule="auto"/>
        <w:ind w:firstLine="567"/>
        <w:jc w:val="both"/>
      </w:pPr>
      <w:r w:rsidRPr="00525C33">
        <w:rPr>
          <w:sz w:val="26"/>
          <w:szCs w:val="26"/>
        </w:rPr>
        <w:t>2.1. Используемые в настоящих Нормативах   понятия законодательства о градостроительной деятельности, земельного, гражданского, и других отраслей законодательства Российской Федерации применяются в том значении, в каком они используются в этих отраслях законодательства.</w:t>
      </w:r>
    </w:p>
    <w:p w:rsidR="00C67F09" w:rsidRPr="00525C33" w:rsidRDefault="00C67F09" w:rsidP="00C67F09">
      <w:pPr>
        <w:ind w:firstLine="567"/>
      </w:pPr>
      <w:r w:rsidRPr="00525C33">
        <w:rPr>
          <w:sz w:val="26"/>
          <w:szCs w:val="26"/>
        </w:rPr>
        <w:t>2.2. В настоящих Нормативах используются следующие основные понятия:</w:t>
      </w:r>
    </w:p>
    <w:p w:rsidR="00C67F09" w:rsidRPr="00525C33" w:rsidRDefault="00C67F09" w:rsidP="00C67F09">
      <w:pPr>
        <w:ind w:firstLine="567"/>
      </w:pPr>
      <w:r w:rsidRPr="00525C33">
        <w:rPr>
          <w:sz w:val="26"/>
          <w:szCs w:val="26"/>
        </w:rPr>
        <w:t>а) квартал (микрорайон) – планировочная единица застройки в границах</w:t>
      </w:r>
    </w:p>
    <w:p w:rsidR="00C67F09" w:rsidRPr="00525C33" w:rsidRDefault="00C67F09" w:rsidP="00C67F09">
      <w:pPr>
        <w:spacing w:line="238" w:lineRule="auto"/>
        <w:ind w:firstLine="567"/>
      </w:pPr>
      <w:r w:rsidRPr="00525C33">
        <w:rPr>
          <w:sz w:val="26"/>
          <w:szCs w:val="26"/>
        </w:rPr>
        <w:t xml:space="preserve">красных линий, </w:t>
      </w:r>
      <w:proofErr w:type="gramStart"/>
      <w:r w:rsidRPr="00525C33">
        <w:rPr>
          <w:sz w:val="26"/>
          <w:szCs w:val="26"/>
        </w:rPr>
        <w:t>ограниченная</w:t>
      </w:r>
      <w:proofErr w:type="gramEnd"/>
      <w:r w:rsidRPr="00525C33">
        <w:rPr>
          <w:sz w:val="26"/>
          <w:szCs w:val="26"/>
        </w:rPr>
        <w:t xml:space="preserve"> улицами и дорогами местного значения;</w:t>
      </w:r>
    </w:p>
    <w:p w:rsidR="00C67F09" w:rsidRPr="00525C33" w:rsidRDefault="00C67F09" w:rsidP="00C67F09">
      <w:pPr>
        <w:spacing w:line="2" w:lineRule="exact"/>
        <w:ind w:firstLine="567"/>
      </w:pPr>
    </w:p>
    <w:p w:rsidR="00C67F09" w:rsidRPr="00525C33" w:rsidRDefault="00C67F09" w:rsidP="00C67F09">
      <w:pPr>
        <w:ind w:firstLine="567"/>
      </w:pPr>
      <w:r w:rsidRPr="00525C33">
        <w:rPr>
          <w:sz w:val="26"/>
          <w:szCs w:val="26"/>
        </w:rPr>
        <w:t>б) коэффициент застройки – отношение площади части земельного участка,</w:t>
      </w:r>
    </w:p>
    <w:p w:rsidR="00C67F09" w:rsidRPr="00525C33" w:rsidRDefault="00C67F09" w:rsidP="00C67F09">
      <w:pPr>
        <w:spacing w:line="1" w:lineRule="exact"/>
        <w:ind w:firstLine="567"/>
      </w:pPr>
    </w:p>
    <w:p w:rsidR="00C67F09" w:rsidRPr="00525C33" w:rsidRDefault="00C67F09" w:rsidP="00C67F09">
      <w:pPr>
        <w:ind w:firstLine="567"/>
      </w:pPr>
      <w:r w:rsidRPr="00525C33">
        <w:rPr>
          <w:sz w:val="26"/>
          <w:szCs w:val="26"/>
        </w:rPr>
        <w:t>которая может быть занята зданиями, ко всей площади участка (в процентах);</w:t>
      </w:r>
    </w:p>
    <w:p w:rsidR="00C67F09" w:rsidRPr="00525C33" w:rsidRDefault="00C67F09" w:rsidP="00C67F09">
      <w:pPr>
        <w:spacing w:line="238" w:lineRule="auto"/>
        <w:ind w:firstLine="567"/>
      </w:pPr>
      <w:r w:rsidRPr="00525C33">
        <w:rPr>
          <w:sz w:val="26"/>
          <w:szCs w:val="26"/>
        </w:rPr>
        <w:t>в) коэффициент плотности застройки – отношение площади всех этажей</w:t>
      </w:r>
    </w:p>
    <w:p w:rsidR="00C67F09" w:rsidRPr="00525C33" w:rsidRDefault="00C67F09" w:rsidP="00C67F09">
      <w:pPr>
        <w:spacing w:line="2" w:lineRule="exact"/>
        <w:ind w:firstLine="567"/>
      </w:pPr>
    </w:p>
    <w:p w:rsidR="00C67F09" w:rsidRPr="00525C33" w:rsidRDefault="00C67F09" w:rsidP="00C67F09">
      <w:pPr>
        <w:ind w:firstLine="567"/>
      </w:pPr>
      <w:r w:rsidRPr="00525C33">
        <w:rPr>
          <w:sz w:val="26"/>
          <w:szCs w:val="26"/>
        </w:rPr>
        <w:t>зданий и сооружений к площади земельного участка;</w:t>
      </w:r>
    </w:p>
    <w:p w:rsidR="00C67F09" w:rsidRPr="00525C33" w:rsidRDefault="00C67F09" w:rsidP="00C67F09">
      <w:pPr>
        <w:spacing w:line="14" w:lineRule="exact"/>
        <w:ind w:firstLine="567"/>
      </w:pPr>
    </w:p>
    <w:p w:rsidR="00C67F09" w:rsidRPr="00525C33" w:rsidRDefault="00C67F09" w:rsidP="00C67F09">
      <w:pPr>
        <w:spacing w:line="235" w:lineRule="auto"/>
        <w:ind w:firstLine="567"/>
        <w:jc w:val="both"/>
      </w:pPr>
      <w:r w:rsidRPr="00525C33">
        <w:rPr>
          <w:sz w:val="26"/>
          <w:szCs w:val="26"/>
        </w:rPr>
        <w:t>г) 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w:t>
      </w:r>
    </w:p>
    <w:p w:rsidR="00C67F09" w:rsidRPr="00525C33" w:rsidRDefault="00C67F09" w:rsidP="00C67F09">
      <w:pPr>
        <w:spacing w:line="19" w:lineRule="exact"/>
        <w:ind w:firstLine="567"/>
      </w:pPr>
    </w:p>
    <w:p w:rsidR="00C67F09" w:rsidRPr="00525C33" w:rsidRDefault="00C67F09" w:rsidP="00C67F09">
      <w:pPr>
        <w:spacing w:line="238" w:lineRule="auto"/>
        <w:ind w:firstLine="567"/>
        <w:jc w:val="both"/>
      </w:pPr>
      <w:r w:rsidRPr="00525C33">
        <w:rPr>
          <w:sz w:val="26"/>
          <w:szCs w:val="26"/>
        </w:rPr>
        <w:t xml:space="preserve">д) стоянка – здание, сооружение (часть здания, сооружения) или специальная открытая площадка, предназначенная только для хранения (стоянки) легковых автомобилей и других </w:t>
      </w:r>
      <w:proofErr w:type="spellStart"/>
      <w:r w:rsidRPr="00525C33">
        <w:rPr>
          <w:sz w:val="26"/>
          <w:szCs w:val="26"/>
        </w:rPr>
        <w:t>мототранспортных</w:t>
      </w:r>
      <w:proofErr w:type="spellEnd"/>
      <w:r w:rsidRPr="00525C33">
        <w:rPr>
          <w:sz w:val="26"/>
          <w:szCs w:val="26"/>
        </w:rPr>
        <w:t xml:space="preserve"> средств. Автостоянки для хранения могут быть оборудованы навесами, легкими ограждениями боксов, смотровыми эстакадами</w:t>
      </w:r>
      <w:proofErr w:type="gramStart"/>
      <w:r w:rsidRPr="00525C33">
        <w:rPr>
          <w:sz w:val="26"/>
          <w:szCs w:val="26"/>
        </w:rPr>
        <w:t>.</w:t>
      </w:r>
      <w:proofErr w:type="gramEnd"/>
      <w:r w:rsidRPr="00525C33">
        <w:rPr>
          <w:sz w:val="26"/>
          <w:szCs w:val="26"/>
        </w:rPr>
        <w:t xml:space="preserve"> </w:t>
      </w:r>
      <w:proofErr w:type="gramStart"/>
      <w:r w:rsidRPr="00525C33">
        <w:rPr>
          <w:sz w:val="26"/>
          <w:szCs w:val="26"/>
        </w:rPr>
        <w:t>а</w:t>
      </w:r>
      <w:proofErr w:type="gramEnd"/>
      <w:r w:rsidRPr="00525C33">
        <w:rPr>
          <w:sz w:val="26"/>
          <w:szCs w:val="26"/>
        </w:rPr>
        <w:t>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C67F09" w:rsidRPr="00525C33" w:rsidRDefault="00C67F09" w:rsidP="00C67F09">
      <w:pPr>
        <w:spacing w:line="17" w:lineRule="exact"/>
        <w:ind w:firstLine="567"/>
      </w:pPr>
    </w:p>
    <w:p w:rsidR="00C67F09" w:rsidRPr="00525C33" w:rsidRDefault="00C67F09" w:rsidP="00C67F09">
      <w:pPr>
        <w:spacing w:line="234" w:lineRule="auto"/>
        <w:ind w:firstLine="567"/>
        <w:jc w:val="both"/>
      </w:pPr>
      <w:r w:rsidRPr="00525C33">
        <w:rPr>
          <w:sz w:val="26"/>
          <w:szCs w:val="26"/>
        </w:rPr>
        <w:t>е) стоянки гостевые - открытые площадки, предназначенные для парковки легковых автомобилей посетителей жилых зон;</w:t>
      </w:r>
    </w:p>
    <w:p w:rsidR="00C67F09" w:rsidRPr="00525C33" w:rsidRDefault="00C67F09" w:rsidP="00C67F09">
      <w:pPr>
        <w:spacing w:line="15" w:lineRule="exact"/>
        <w:ind w:firstLine="567"/>
      </w:pPr>
    </w:p>
    <w:p w:rsidR="00C67F09" w:rsidRPr="00525C33" w:rsidRDefault="00C67F09" w:rsidP="00C67F09">
      <w:pPr>
        <w:spacing w:line="238" w:lineRule="auto"/>
        <w:ind w:firstLine="567"/>
        <w:jc w:val="both"/>
      </w:pPr>
      <w:r w:rsidRPr="00525C33">
        <w:rPr>
          <w:sz w:val="26"/>
          <w:szCs w:val="26"/>
        </w:rPr>
        <w:t xml:space="preserve">ж) этажность здания – число надземных этажей, включая цокольные этажи, если верх перекрытия цокольного этажа возвышается над уровнем планировочной отметки земли не менее чем на 2 метра. Первым надземным считается этаж, пол которого находится не ниже уровня планировочной отметки земли. Технический </w:t>
      </w:r>
      <w:r w:rsidRPr="00525C33">
        <w:rPr>
          <w:sz w:val="26"/>
          <w:szCs w:val="26"/>
        </w:rPr>
        <w:lastRenderedPageBreak/>
        <w:t>этаж, расположенный над верхним этажом, при определении этажности здания не учитывается;</w:t>
      </w:r>
    </w:p>
    <w:p w:rsidR="00C67F09" w:rsidRPr="00525C33" w:rsidRDefault="00C67F09" w:rsidP="00C67F09">
      <w:pPr>
        <w:spacing w:line="22" w:lineRule="exact"/>
        <w:ind w:firstLine="567"/>
      </w:pPr>
    </w:p>
    <w:p w:rsidR="00C67F09" w:rsidRPr="00525C33" w:rsidRDefault="00C67F09" w:rsidP="00C67F09">
      <w:pPr>
        <w:spacing w:line="234" w:lineRule="auto"/>
        <w:ind w:firstLine="567"/>
        <w:jc w:val="both"/>
        <w:rPr>
          <w:sz w:val="26"/>
          <w:szCs w:val="26"/>
        </w:rPr>
      </w:pPr>
      <w:r w:rsidRPr="00525C33">
        <w:rPr>
          <w:sz w:val="26"/>
          <w:szCs w:val="26"/>
        </w:rPr>
        <w:t xml:space="preserve">з) объекты обслуживания – постройки, сооружения и площадки придорожной </w:t>
      </w:r>
      <w:proofErr w:type="spellStart"/>
      <w:r w:rsidRPr="00525C33">
        <w:rPr>
          <w:sz w:val="26"/>
          <w:szCs w:val="26"/>
        </w:rPr>
        <w:t>сервисно</w:t>
      </w:r>
      <w:proofErr w:type="spellEnd"/>
      <w:r w:rsidRPr="00525C33">
        <w:rPr>
          <w:sz w:val="26"/>
          <w:szCs w:val="26"/>
        </w:rPr>
        <w:t>-транспортной инфраструктуры: автопарковки (в том числе сборно-разборные механизированные), кабинные уличные туалеты, телефонные кабины и тому подобное.</w:t>
      </w:r>
    </w:p>
    <w:p w:rsidR="00C67F09" w:rsidRPr="00525C33" w:rsidRDefault="00C67F09" w:rsidP="00C67F09">
      <w:pPr>
        <w:spacing w:line="234" w:lineRule="auto"/>
        <w:ind w:firstLine="567"/>
        <w:jc w:val="both"/>
        <w:rPr>
          <w:sz w:val="26"/>
          <w:szCs w:val="26"/>
        </w:rPr>
      </w:pPr>
      <w:proofErr w:type="gramStart"/>
      <w:r w:rsidRPr="00525C33">
        <w:rPr>
          <w:sz w:val="26"/>
          <w:szCs w:val="26"/>
        </w:rPr>
        <w:t xml:space="preserve">и) объект индивидуального жилищного строительства, индивидуальный жилой дом, жилой дом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w:t>
      </w:r>
      <w:proofErr w:type="gramEnd"/>
    </w:p>
    <w:p w:rsidR="00C67F09" w:rsidRPr="00525C33" w:rsidRDefault="00C67F09" w:rsidP="00C67F09">
      <w:pPr>
        <w:spacing w:line="234" w:lineRule="auto"/>
        <w:ind w:firstLine="567"/>
        <w:jc w:val="both"/>
        <w:rPr>
          <w:sz w:val="26"/>
          <w:szCs w:val="26"/>
        </w:rPr>
      </w:pPr>
      <w:r w:rsidRPr="00525C33">
        <w:rPr>
          <w:sz w:val="26"/>
          <w:szCs w:val="26"/>
        </w:rPr>
        <w:t>к)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C67F09" w:rsidRPr="00525C33" w:rsidRDefault="00C67F09" w:rsidP="00C67F09">
      <w:pPr>
        <w:spacing w:line="234" w:lineRule="auto"/>
        <w:ind w:firstLine="567"/>
        <w:jc w:val="both"/>
        <w:rPr>
          <w:sz w:val="26"/>
          <w:szCs w:val="26"/>
        </w:rPr>
      </w:pPr>
      <w:r w:rsidRPr="00525C33">
        <w:rPr>
          <w:sz w:val="26"/>
          <w:szCs w:val="26"/>
        </w:rPr>
        <w:t>л)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C67F09" w:rsidRPr="00525C33" w:rsidRDefault="00C67F09" w:rsidP="00C67F09">
      <w:pPr>
        <w:spacing w:line="234" w:lineRule="auto"/>
        <w:ind w:firstLine="567"/>
        <w:jc w:val="both"/>
        <w:rPr>
          <w:sz w:val="26"/>
          <w:szCs w:val="26"/>
        </w:rPr>
      </w:pPr>
      <w:r w:rsidRPr="00525C33">
        <w:rPr>
          <w:sz w:val="26"/>
          <w:szCs w:val="26"/>
        </w:rPr>
        <w:t>м) 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C67F09" w:rsidRPr="00525C33" w:rsidRDefault="00C67F09" w:rsidP="00C67F09">
      <w:pPr>
        <w:spacing w:line="234" w:lineRule="auto"/>
        <w:ind w:firstLine="567"/>
        <w:jc w:val="both"/>
        <w:rPr>
          <w:sz w:val="26"/>
          <w:szCs w:val="26"/>
        </w:rPr>
      </w:pPr>
      <w:r w:rsidRPr="00525C33">
        <w:rPr>
          <w:sz w:val="26"/>
          <w:szCs w:val="26"/>
        </w:rPr>
        <w:t>н)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C67F09" w:rsidRPr="00525C33" w:rsidRDefault="00C67F09" w:rsidP="00C67F09">
      <w:pPr>
        <w:spacing w:line="234" w:lineRule="auto"/>
        <w:ind w:firstLine="567"/>
        <w:jc w:val="both"/>
        <w:rPr>
          <w:sz w:val="26"/>
          <w:szCs w:val="26"/>
        </w:rPr>
      </w:pPr>
      <w:r w:rsidRPr="00525C33">
        <w:rPr>
          <w:sz w:val="26"/>
          <w:szCs w:val="26"/>
        </w:rPr>
        <w:t>о) вспомогательное здание, строение или сооружение – здание, строение или сооружение, выполняющее вспомогательную и обслуживающую функцию по отношению к основному зданию, строению или сооружению.</w:t>
      </w:r>
    </w:p>
    <w:p w:rsidR="00C67F09" w:rsidRPr="00525C33" w:rsidRDefault="00C67F09" w:rsidP="00C67F09">
      <w:pPr>
        <w:spacing w:line="265" w:lineRule="exact"/>
        <w:jc w:val="center"/>
        <w:rPr>
          <w:sz w:val="28"/>
          <w:szCs w:val="28"/>
        </w:rPr>
      </w:pPr>
    </w:p>
    <w:p w:rsidR="00C67F09" w:rsidRPr="00525C33" w:rsidRDefault="00C67F09" w:rsidP="00C67F09">
      <w:pPr>
        <w:pStyle w:val="af4"/>
        <w:numPr>
          <w:ilvl w:val="0"/>
          <w:numId w:val="18"/>
        </w:numPr>
        <w:tabs>
          <w:tab w:val="left" w:pos="0"/>
        </w:tabs>
        <w:spacing w:line="245" w:lineRule="auto"/>
        <w:ind w:right="2540"/>
        <w:rPr>
          <w:rFonts w:eastAsia="Times New Roman"/>
          <w:b/>
          <w:bCs/>
          <w:sz w:val="28"/>
          <w:szCs w:val="28"/>
        </w:rPr>
      </w:pPr>
      <w:r w:rsidRPr="00525C33">
        <w:rPr>
          <w:rFonts w:eastAsia="Times New Roman"/>
          <w:b/>
          <w:bCs/>
          <w:sz w:val="28"/>
          <w:szCs w:val="28"/>
        </w:rPr>
        <w:t xml:space="preserve">Общая организация и зонирование территории </w:t>
      </w:r>
      <w:r w:rsidR="00A70989" w:rsidRPr="00525C33">
        <w:rPr>
          <w:rFonts w:eastAsia="Times New Roman"/>
          <w:b/>
          <w:sz w:val="28"/>
          <w:szCs w:val="28"/>
        </w:rPr>
        <w:t>Куркиекского</w:t>
      </w:r>
      <w:r w:rsidRPr="00525C33">
        <w:rPr>
          <w:rFonts w:eastAsia="Times New Roman"/>
          <w:b/>
          <w:sz w:val="28"/>
          <w:szCs w:val="28"/>
        </w:rPr>
        <w:t xml:space="preserve">   сельского поселения</w:t>
      </w:r>
    </w:p>
    <w:p w:rsidR="00C67F09" w:rsidRPr="00525C33" w:rsidRDefault="00C67F09" w:rsidP="00C67F09">
      <w:pPr>
        <w:spacing w:line="243" w:lineRule="exact"/>
        <w:ind w:left="-567" w:firstLine="567"/>
      </w:pPr>
    </w:p>
    <w:p w:rsidR="00C67F09" w:rsidRPr="00525C33" w:rsidRDefault="00C67F09" w:rsidP="00C67F09">
      <w:pPr>
        <w:spacing w:line="19" w:lineRule="exact"/>
        <w:ind w:left="-567" w:firstLine="567"/>
      </w:pPr>
    </w:p>
    <w:p w:rsidR="00C67F09" w:rsidRPr="00525C33" w:rsidRDefault="00C67F09" w:rsidP="00C67F09">
      <w:pPr>
        <w:spacing w:line="238" w:lineRule="auto"/>
        <w:jc w:val="both"/>
        <w:rPr>
          <w:sz w:val="26"/>
          <w:szCs w:val="26"/>
        </w:rPr>
      </w:pPr>
      <w:r w:rsidRPr="00525C33">
        <w:rPr>
          <w:sz w:val="26"/>
          <w:szCs w:val="26"/>
        </w:rPr>
        <w:t xml:space="preserve">3.1. Общая организация территории </w:t>
      </w:r>
      <w:r w:rsidR="00A70989" w:rsidRPr="00525C33">
        <w:rPr>
          <w:sz w:val="26"/>
          <w:szCs w:val="26"/>
        </w:rPr>
        <w:t>Куркиекского</w:t>
      </w:r>
      <w:r w:rsidRPr="00525C33">
        <w:rPr>
          <w:sz w:val="26"/>
          <w:szCs w:val="26"/>
        </w:rPr>
        <w:t xml:space="preserve">   сельского поселения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w:t>
      </w:r>
    </w:p>
    <w:p w:rsidR="00C67F09" w:rsidRPr="00525C33" w:rsidRDefault="00C67F09" w:rsidP="00C67F09">
      <w:pPr>
        <w:spacing w:line="238" w:lineRule="auto"/>
        <w:jc w:val="both"/>
      </w:pPr>
      <w:r w:rsidRPr="00525C33">
        <w:rPr>
          <w:sz w:val="26"/>
          <w:szCs w:val="26"/>
        </w:rPr>
        <w:t xml:space="preserve"> 3.2. При применении пункта 3.1 настоящих Нормативов следует учитывать:</w:t>
      </w:r>
    </w:p>
    <w:p w:rsidR="00C67F09" w:rsidRPr="00525C33" w:rsidRDefault="00C67F09" w:rsidP="00C67F09">
      <w:pPr>
        <w:spacing w:line="239" w:lineRule="auto"/>
        <w:ind w:firstLine="567"/>
        <w:jc w:val="both"/>
        <w:rPr>
          <w:sz w:val="26"/>
          <w:szCs w:val="26"/>
        </w:rPr>
      </w:pPr>
      <w:r w:rsidRPr="00525C33">
        <w:rPr>
          <w:sz w:val="26"/>
          <w:szCs w:val="26"/>
        </w:rPr>
        <w:t xml:space="preserve">       а) возможности развития за счет имеющихся территориальных ресурсов на основе повышения интенсивности использования территорий (за счет увеличения плотности застройки) в границах населенных пунктов, в том числе за счет реконструкции и реорганизации   сложившейся   застройки,   ликвидации   ветхого   и   аварийного жилищного  фонда.  Реконструкция  общественной  и  жилой  застройки  должна проводиться  комплексно  без  нарушения  своеобразия  </w:t>
      </w:r>
      <w:r w:rsidRPr="00525C33">
        <w:rPr>
          <w:sz w:val="26"/>
          <w:szCs w:val="26"/>
        </w:rPr>
        <w:lastRenderedPageBreak/>
        <w:t xml:space="preserve">сложившейся  среды  с сохранением   и   развитием   жилой   функции,   модернизацией   существующих капитальных  жилых  и  общественных  зданий,  благоустройством  территории, развитием инженерной и транспортной инфраструктуры с соблюдением санитарно-гигиенических  требований,  норм  пожарной  безопасности,  норм  обеспеченности учреждениями и предприятиями обслуживания и других обязательных требований; </w:t>
      </w:r>
    </w:p>
    <w:p w:rsidR="00C67F09" w:rsidRPr="00525C33" w:rsidRDefault="00C67F09" w:rsidP="00C67F09">
      <w:pPr>
        <w:spacing w:line="239" w:lineRule="auto"/>
        <w:ind w:firstLine="567"/>
        <w:jc w:val="both"/>
      </w:pPr>
      <w:r w:rsidRPr="00525C33">
        <w:rPr>
          <w:sz w:val="26"/>
          <w:szCs w:val="26"/>
        </w:rPr>
        <w:t>б) оптимальную  структуру  жилищного  строительства,  определяемую  на   основе   соответствующих   технико-экономических   обоснований   с   учетом архитектурно-композиционных, социально-бытовых, гигиенических, демографических требований, особенностей социальной базы и уровня инженерного оборудования;</w:t>
      </w:r>
    </w:p>
    <w:p w:rsidR="00C67F09" w:rsidRPr="00525C33" w:rsidRDefault="00C67F09" w:rsidP="00C67F09">
      <w:pPr>
        <w:spacing w:line="2" w:lineRule="exact"/>
        <w:ind w:firstLine="567"/>
      </w:pPr>
    </w:p>
    <w:p w:rsidR="00C67F09" w:rsidRPr="00525C33" w:rsidRDefault="00C67F09" w:rsidP="00C67F09">
      <w:pPr>
        <w:ind w:firstLine="567"/>
      </w:pPr>
      <w:r w:rsidRPr="00525C33">
        <w:rPr>
          <w:sz w:val="26"/>
          <w:szCs w:val="26"/>
        </w:rPr>
        <w:t>в) требования законодательства к развитию рынка земли и жилья;</w:t>
      </w:r>
    </w:p>
    <w:p w:rsidR="00C67F09" w:rsidRPr="00525C33" w:rsidRDefault="00C67F09" w:rsidP="00C67F09">
      <w:pPr>
        <w:spacing w:line="16" w:lineRule="exact"/>
        <w:ind w:firstLine="567"/>
      </w:pPr>
    </w:p>
    <w:p w:rsidR="00C67F09" w:rsidRPr="00525C33" w:rsidRDefault="00C67F09" w:rsidP="00C67F09">
      <w:pPr>
        <w:spacing w:line="233" w:lineRule="auto"/>
        <w:ind w:firstLine="567"/>
        <w:jc w:val="both"/>
      </w:pPr>
      <w:r w:rsidRPr="00525C33">
        <w:rPr>
          <w:sz w:val="26"/>
          <w:szCs w:val="26"/>
        </w:rPr>
        <w:t xml:space="preserve">г) возможности бюджета </w:t>
      </w:r>
      <w:r w:rsidR="00A70989" w:rsidRPr="00525C33">
        <w:rPr>
          <w:sz w:val="26"/>
          <w:szCs w:val="26"/>
        </w:rPr>
        <w:t>Куркиекского</w:t>
      </w:r>
      <w:r w:rsidRPr="00525C33">
        <w:rPr>
          <w:sz w:val="26"/>
          <w:szCs w:val="26"/>
        </w:rPr>
        <w:t xml:space="preserve">   сельского поселения и привлечения частных инвестиций для </w:t>
      </w:r>
      <w:proofErr w:type="spellStart"/>
      <w:r w:rsidRPr="00525C33">
        <w:rPr>
          <w:sz w:val="26"/>
          <w:szCs w:val="26"/>
        </w:rPr>
        <w:t>софинансирования</w:t>
      </w:r>
      <w:proofErr w:type="spellEnd"/>
      <w:r w:rsidRPr="00525C33">
        <w:rPr>
          <w:sz w:val="26"/>
          <w:szCs w:val="26"/>
        </w:rPr>
        <w:t xml:space="preserve"> программ развития поселения.</w:t>
      </w:r>
    </w:p>
    <w:p w:rsidR="00C67F09" w:rsidRPr="00525C33" w:rsidRDefault="00C67F09" w:rsidP="00C67F09">
      <w:pPr>
        <w:spacing w:line="17" w:lineRule="exact"/>
        <w:ind w:firstLine="567"/>
      </w:pPr>
    </w:p>
    <w:p w:rsidR="00C67F09" w:rsidRPr="00525C33" w:rsidRDefault="00C67F09" w:rsidP="00C67F09">
      <w:pPr>
        <w:spacing w:line="234" w:lineRule="auto"/>
        <w:ind w:firstLine="567"/>
        <w:jc w:val="both"/>
      </w:pPr>
      <w:r w:rsidRPr="00525C33">
        <w:rPr>
          <w:sz w:val="26"/>
          <w:szCs w:val="26"/>
        </w:rPr>
        <w:t xml:space="preserve">3.4. Границы территориальных зон </w:t>
      </w:r>
      <w:r w:rsidR="00A70989" w:rsidRPr="00525C33">
        <w:rPr>
          <w:sz w:val="26"/>
          <w:szCs w:val="26"/>
        </w:rPr>
        <w:t>Куркиекского</w:t>
      </w:r>
      <w:r w:rsidRPr="00525C33">
        <w:rPr>
          <w:sz w:val="26"/>
          <w:szCs w:val="26"/>
        </w:rPr>
        <w:t xml:space="preserve">   сельского поселения устанавливаются с учетом:</w:t>
      </w:r>
    </w:p>
    <w:p w:rsidR="00C67F09" w:rsidRPr="00525C33" w:rsidRDefault="00C67F09" w:rsidP="00C67F09">
      <w:pPr>
        <w:spacing w:line="15" w:lineRule="exact"/>
        <w:ind w:firstLine="567"/>
      </w:pPr>
    </w:p>
    <w:p w:rsidR="00C67F09" w:rsidRPr="00525C33" w:rsidRDefault="00C67F09" w:rsidP="00C67F09">
      <w:pPr>
        <w:spacing w:line="234" w:lineRule="auto"/>
        <w:ind w:firstLine="567"/>
        <w:jc w:val="both"/>
      </w:pPr>
      <w:r w:rsidRPr="00525C33">
        <w:rPr>
          <w:sz w:val="26"/>
          <w:szCs w:val="26"/>
        </w:rPr>
        <w:t>а) функциональных зон и параметров их планируемого развития, определенных с учетом требований настоящих нормативов;</w:t>
      </w:r>
    </w:p>
    <w:p w:rsidR="00C67F09" w:rsidRPr="00525C33" w:rsidRDefault="00C67F09" w:rsidP="00C67F09">
      <w:pPr>
        <w:spacing w:line="15" w:lineRule="exact"/>
        <w:ind w:firstLine="567"/>
      </w:pPr>
    </w:p>
    <w:p w:rsidR="00C67F09" w:rsidRPr="00525C33" w:rsidRDefault="00C67F09" w:rsidP="00C67F09">
      <w:pPr>
        <w:spacing w:line="234" w:lineRule="auto"/>
        <w:ind w:right="20" w:firstLine="567"/>
        <w:jc w:val="both"/>
      </w:pPr>
      <w:r w:rsidRPr="00525C33">
        <w:rPr>
          <w:sz w:val="26"/>
          <w:szCs w:val="26"/>
        </w:rPr>
        <w:t>б)  сложившейся планировки территории и существующего землепользования;</w:t>
      </w:r>
    </w:p>
    <w:p w:rsidR="00C67F09" w:rsidRPr="00525C33" w:rsidRDefault="00C67F09" w:rsidP="00C67F09">
      <w:pPr>
        <w:spacing w:line="15" w:lineRule="exact"/>
        <w:ind w:firstLine="567"/>
      </w:pPr>
    </w:p>
    <w:p w:rsidR="00C67F09" w:rsidRPr="00525C33" w:rsidRDefault="00C67F09" w:rsidP="00C67F09">
      <w:pPr>
        <w:spacing w:line="236" w:lineRule="auto"/>
        <w:ind w:firstLine="567"/>
        <w:jc w:val="both"/>
      </w:pPr>
      <w:r w:rsidRPr="00525C33">
        <w:rPr>
          <w:sz w:val="26"/>
          <w:szCs w:val="26"/>
        </w:rPr>
        <w:t>в)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C67F09" w:rsidRPr="00525C33" w:rsidRDefault="00C67F09" w:rsidP="00C67F09">
      <w:pPr>
        <w:spacing w:line="16" w:lineRule="exact"/>
        <w:ind w:firstLine="567"/>
      </w:pPr>
    </w:p>
    <w:p w:rsidR="00C67F09" w:rsidRPr="00525C33" w:rsidRDefault="00C67F09" w:rsidP="00C67F09">
      <w:pPr>
        <w:ind w:firstLine="567"/>
      </w:pPr>
    </w:p>
    <w:p w:rsidR="00C67F09" w:rsidRPr="00525C33" w:rsidRDefault="00C67F09" w:rsidP="00C67F09">
      <w:pPr>
        <w:ind w:firstLine="567"/>
      </w:pPr>
    </w:p>
    <w:p w:rsidR="00C67F09" w:rsidRPr="00525C33" w:rsidRDefault="00C67F09" w:rsidP="00C67F09">
      <w:pPr>
        <w:ind w:firstLine="567"/>
      </w:pPr>
    </w:p>
    <w:p w:rsidR="00C67F09" w:rsidRPr="00525C33" w:rsidRDefault="00C67F09" w:rsidP="00C67F09">
      <w:pPr>
        <w:ind w:firstLine="567"/>
      </w:pPr>
    </w:p>
    <w:p w:rsidR="00C67F09" w:rsidRPr="00525C33" w:rsidRDefault="00C67F09" w:rsidP="00C67F09">
      <w:pPr>
        <w:ind w:firstLine="567"/>
      </w:pPr>
    </w:p>
    <w:p w:rsidR="00C67F09" w:rsidRPr="00525C33" w:rsidRDefault="00C67F09" w:rsidP="00C67F09">
      <w:pPr>
        <w:ind w:left="-567" w:firstLine="567"/>
      </w:pPr>
    </w:p>
    <w:p w:rsidR="00C67F09" w:rsidRPr="00525C33" w:rsidRDefault="00C67F09" w:rsidP="00C67F09">
      <w:pPr>
        <w:ind w:left="-567" w:firstLine="567"/>
      </w:pPr>
    </w:p>
    <w:p w:rsidR="00C67F09" w:rsidRPr="00525C33" w:rsidRDefault="00C67F09" w:rsidP="00C67F09">
      <w:pPr>
        <w:ind w:left="-567" w:firstLine="567"/>
      </w:pPr>
    </w:p>
    <w:p w:rsidR="00C67F09" w:rsidRPr="00525C33" w:rsidRDefault="00C67F09" w:rsidP="00C67F09">
      <w:pPr>
        <w:pStyle w:val="af7"/>
        <w:ind w:left="360"/>
        <w:jc w:val="center"/>
        <w:outlineLvl w:val="0"/>
        <w:rPr>
          <w:rFonts w:ascii="Times New Roman" w:hAnsi="Times New Roman"/>
          <w:b/>
          <w:sz w:val="28"/>
          <w:szCs w:val="28"/>
        </w:rPr>
      </w:pPr>
    </w:p>
    <w:p w:rsidR="00C67F09" w:rsidRPr="00525C33" w:rsidRDefault="00C67F09" w:rsidP="00C67F09">
      <w:pPr>
        <w:pStyle w:val="af7"/>
        <w:ind w:left="360"/>
        <w:jc w:val="center"/>
        <w:outlineLvl w:val="0"/>
        <w:rPr>
          <w:rFonts w:ascii="Times New Roman" w:hAnsi="Times New Roman"/>
          <w:b/>
          <w:sz w:val="28"/>
          <w:szCs w:val="28"/>
        </w:rPr>
      </w:pPr>
    </w:p>
    <w:p w:rsidR="00C67F09" w:rsidRPr="00525C33" w:rsidRDefault="00C67F09" w:rsidP="00C67F09">
      <w:pPr>
        <w:pStyle w:val="af7"/>
        <w:ind w:left="360"/>
        <w:jc w:val="center"/>
        <w:outlineLvl w:val="0"/>
        <w:rPr>
          <w:rFonts w:ascii="Times New Roman" w:hAnsi="Times New Roman"/>
          <w:b/>
          <w:sz w:val="28"/>
          <w:szCs w:val="28"/>
        </w:rPr>
      </w:pPr>
    </w:p>
    <w:p w:rsidR="00C67F09" w:rsidRPr="00525C33" w:rsidRDefault="00C67F09" w:rsidP="00C67F09">
      <w:pPr>
        <w:pStyle w:val="af7"/>
        <w:ind w:left="360"/>
        <w:jc w:val="center"/>
        <w:outlineLvl w:val="0"/>
        <w:rPr>
          <w:rFonts w:ascii="Times New Roman" w:hAnsi="Times New Roman"/>
          <w:b/>
          <w:sz w:val="28"/>
          <w:szCs w:val="28"/>
        </w:rPr>
      </w:pPr>
    </w:p>
    <w:p w:rsidR="00C67F09" w:rsidRPr="00525C33" w:rsidRDefault="00C67F09" w:rsidP="00C67F09">
      <w:pPr>
        <w:pStyle w:val="af7"/>
        <w:ind w:left="360"/>
        <w:jc w:val="center"/>
        <w:outlineLvl w:val="0"/>
        <w:rPr>
          <w:rFonts w:ascii="Times New Roman" w:hAnsi="Times New Roman"/>
          <w:b/>
          <w:sz w:val="28"/>
          <w:szCs w:val="28"/>
        </w:rPr>
      </w:pPr>
    </w:p>
    <w:p w:rsidR="00C67F09" w:rsidRPr="00525C33" w:rsidRDefault="00C67F09" w:rsidP="00C67F09">
      <w:pPr>
        <w:pStyle w:val="af7"/>
        <w:ind w:left="360"/>
        <w:jc w:val="center"/>
        <w:outlineLvl w:val="0"/>
        <w:rPr>
          <w:rFonts w:ascii="Times New Roman" w:hAnsi="Times New Roman"/>
          <w:b/>
          <w:sz w:val="28"/>
          <w:szCs w:val="28"/>
        </w:rPr>
      </w:pPr>
    </w:p>
    <w:p w:rsidR="00C67F09" w:rsidRPr="00525C33" w:rsidRDefault="00C67F09" w:rsidP="00C67F09">
      <w:pPr>
        <w:pStyle w:val="af7"/>
        <w:ind w:left="360"/>
        <w:jc w:val="center"/>
        <w:outlineLvl w:val="0"/>
        <w:rPr>
          <w:rFonts w:ascii="Times New Roman" w:hAnsi="Times New Roman"/>
          <w:b/>
          <w:sz w:val="28"/>
          <w:szCs w:val="28"/>
        </w:rPr>
      </w:pPr>
    </w:p>
    <w:p w:rsidR="00C67F09" w:rsidRPr="00525C33" w:rsidRDefault="00C67F09" w:rsidP="00C67F09">
      <w:pPr>
        <w:pStyle w:val="af7"/>
        <w:ind w:left="360"/>
        <w:jc w:val="center"/>
        <w:outlineLvl w:val="0"/>
        <w:rPr>
          <w:rFonts w:ascii="Times New Roman" w:hAnsi="Times New Roman"/>
          <w:b/>
          <w:sz w:val="28"/>
          <w:szCs w:val="28"/>
        </w:rPr>
      </w:pPr>
    </w:p>
    <w:p w:rsidR="00C67F09" w:rsidRPr="00525C33" w:rsidRDefault="00C67F09" w:rsidP="00C67F09">
      <w:pPr>
        <w:pStyle w:val="af7"/>
        <w:ind w:left="360"/>
        <w:jc w:val="center"/>
        <w:outlineLvl w:val="0"/>
        <w:rPr>
          <w:rFonts w:ascii="Times New Roman" w:hAnsi="Times New Roman"/>
          <w:b/>
          <w:sz w:val="28"/>
          <w:szCs w:val="28"/>
        </w:rPr>
      </w:pPr>
    </w:p>
    <w:p w:rsidR="00C67F09" w:rsidRPr="00525C33" w:rsidRDefault="00C67F09" w:rsidP="00C67F09">
      <w:pPr>
        <w:pStyle w:val="af7"/>
        <w:ind w:left="360"/>
        <w:jc w:val="center"/>
        <w:outlineLvl w:val="0"/>
        <w:rPr>
          <w:rFonts w:ascii="Times New Roman" w:hAnsi="Times New Roman"/>
          <w:b/>
          <w:sz w:val="28"/>
          <w:szCs w:val="28"/>
        </w:rPr>
      </w:pPr>
    </w:p>
    <w:p w:rsidR="00C67F09" w:rsidRPr="00525C33" w:rsidRDefault="00C67F09" w:rsidP="00C67F09">
      <w:pPr>
        <w:pStyle w:val="af7"/>
        <w:ind w:left="360"/>
        <w:jc w:val="center"/>
        <w:outlineLvl w:val="0"/>
        <w:rPr>
          <w:rFonts w:ascii="Times New Roman" w:hAnsi="Times New Roman"/>
          <w:b/>
          <w:sz w:val="28"/>
          <w:szCs w:val="28"/>
        </w:rPr>
      </w:pPr>
    </w:p>
    <w:p w:rsidR="00C67F09" w:rsidRPr="00525C33" w:rsidRDefault="00C67F09" w:rsidP="00C67F09">
      <w:pPr>
        <w:pStyle w:val="af7"/>
        <w:ind w:left="360"/>
        <w:jc w:val="center"/>
        <w:outlineLvl w:val="0"/>
        <w:rPr>
          <w:rFonts w:ascii="Times New Roman" w:hAnsi="Times New Roman"/>
          <w:b/>
          <w:sz w:val="28"/>
          <w:szCs w:val="28"/>
        </w:rPr>
      </w:pPr>
    </w:p>
    <w:p w:rsidR="00C67F09" w:rsidRPr="00525C33" w:rsidRDefault="00C67F09" w:rsidP="00C67F09">
      <w:pPr>
        <w:pStyle w:val="af7"/>
        <w:ind w:left="360"/>
        <w:jc w:val="center"/>
        <w:outlineLvl w:val="0"/>
        <w:rPr>
          <w:rFonts w:ascii="Times New Roman" w:hAnsi="Times New Roman"/>
          <w:b/>
          <w:sz w:val="28"/>
          <w:szCs w:val="28"/>
        </w:rPr>
      </w:pPr>
    </w:p>
    <w:p w:rsidR="00C67F09" w:rsidRPr="00525C33" w:rsidRDefault="00C67F09" w:rsidP="00C67F09">
      <w:pPr>
        <w:pStyle w:val="af7"/>
        <w:ind w:left="360"/>
        <w:jc w:val="center"/>
        <w:outlineLvl w:val="0"/>
        <w:rPr>
          <w:rFonts w:ascii="Times New Roman" w:hAnsi="Times New Roman"/>
          <w:b/>
          <w:sz w:val="28"/>
          <w:szCs w:val="28"/>
        </w:rPr>
      </w:pPr>
    </w:p>
    <w:p w:rsidR="00C67F09" w:rsidRDefault="00C67F09" w:rsidP="00B52233">
      <w:pPr>
        <w:pStyle w:val="af7"/>
        <w:outlineLvl w:val="0"/>
        <w:rPr>
          <w:rFonts w:ascii="Times New Roman" w:hAnsi="Times New Roman"/>
          <w:b/>
          <w:sz w:val="28"/>
          <w:szCs w:val="28"/>
        </w:rPr>
      </w:pPr>
    </w:p>
    <w:p w:rsidR="00B52233" w:rsidRPr="00525C33" w:rsidRDefault="00B52233" w:rsidP="00B52233">
      <w:pPr>
        <w:pStyle w:val="af7"/>
        <w:outlineLvl w:val="0"/>
        <w:rPr>
          <w:rFonts w:ascii="Times New Roman" w:hAnsi="Times New Roman"/>
          <w:b/>
          <w:sz w:val="28"/>
          <w:szCs w:val="28"/>
        </w:rPr>
      </w:pPr>
    </w:p>
    <w:p w:rsidR="00C67F09" w:rsidRPr="00525C33" w:rsidRDefault="00C67F09" w:rsidP="00C67F09">
      <w:pPr>
        <w:pStyle w:val="af7"/>
        <w:ind w:left="360"/>
        <w:jc w:val="center"/>
        <w:outlineLvl w:val="0"/>
        <w:rPr>
          <w:rFonts w:ascii="Times New Roman" w:hAnsi="Times New Roman"/>
          <w:b/>
          <w:sz w:val="28"/>
          <w:szCs w:val="28"/>
        </w:rPr>
      </w:pPr>
    </w:p>
    <w:p w:rsidR="00C67F09" w:rsidRPr="00525C33" w:rsidRDefault="00C67F09" w:rsidP="00C67F09">
      <w:pPr>
        <w:pStyle w:val="af7"/>
        <w:ind w:left="360"/>
        <w:jc w:val="center"/>
        <w:outlineLvl w:val="0"/>
        <w:rPr>
          <w:rFonts w:ascii="Times New Roman" w:hAnsi="Times New Roman"/>
          <w:b/>
          <w:sz w:val="28"/>
          <w:szCs w:val="28"/>
        </w:rPr>
      </w:pPr>
      <w:r w:rsidRPr="00525C33">
        <w:rPr>
          <w:rFonts w:ascii="Times New Roman" w:hAnsi="Times New Roman"/>
          <w:b/>
          <w:sz w:val="28"/>
          <w:szCs w:val="28"/>
        </w:rPr>
        <w:lastRenderedPageBreak/>
        <w:t>Часть 1. Основная часть (расчетные показатели)</w:t>
      </w:r>
    </w:p>
    <w:p w:rsidR="00C67F09" w:rsidRPr="00525C33" w:rsidRDefault="00C67F09" w:rsidP="00C67F09">
      <w:pPr>
        <w:pStyle w:val="af7"/>
        <w:rPr>
          <w:rFonts w:ascii="Times New Roman" w:hAnsi="Times New Roman"/>
          <w:sz w:val="24"/>
          <w:szCs w:val="24"/>
          <w:lang w:eastAsia="ru-RU"/>
        </w:rPr>
      </w:pPr>
    </w:p>
    <w:tbl>
      <w:tblPr>
        <w:tblStyle w:val="3a"/>
        <w:tblW w:w="9747" w:type="dxa"/>
        <w:tblLayout w:type="fixed"/>
        <w:tblLook w:val="04A0" w:firstRow="1" w:lastRow="0" w:firstColumn="1" w:lastColumn="0" w:noHBand="0" w:noVBand="1"/>
      </w:tblPr>
      <w:tblGrid>
        <w:gridCol w:w="522"/>
        <w:gridCol w:w="1571"/>
        <w:gridCol w:w="62"/>
        <w:gridCol w:w="83"/>
        <w:gridCol w:w="1569"/>
        <w:gridCol w:w="13"/>
        <w:gridCol w:w="1250"/>
        <w:gridCol w:w="295"/>
        <w:gridCol w:w="7"/>
        <w:gridCol w:w="1966"/>
        <w:gridCol w:w="82"/>
        <w:gridCol w:w="1052"/>
        <w:gridCol w:w="302"/>
        <w:gridCol w:w="973"/>
      </w:tblGrid>
      <w:tr w:rsidR="00C67F09" w:rsidRPr="00525C33" w:rsidTr="00B52233">
        <w:tc>
          <w:tcPr>
            <w:tcW w:w="522" w:type="dxa"/>
            <w:vMerge w:val="restart"/>
          </w:tcPr>
          <w:p w:rsidR="00C67F09" w:rsidRPr="00525C33" w:rsidRDefault="00C67F09" w:rsidP="00C67F09">
            <w:pPr>
              <w:jc w:val="center"/>
              <w:rPr>
                <w:b/>
              </w:rPr>
            </w:pPr>
            <w:r w:rsidRPr="00525C33">
              <w:rPr>
                <w:b/>
              </w:rPr>
              <w:t xml:space="preserve">№ </w:t>
            </w:r>
            <w:proofErr w:type="gramStart"/>
            <w:r w:rsidRPr="00525C33">
              <w:rPr>
                <w:b/>
              </w:rPr>
              <w:t>п</w:t>
            </w:r>
            <w:proofErr w:type="gramEnd"/>
            <w:r w:rsidRPr="00525C33">
              <w:rPr>
                <w:b/>
              </w:rPr>
              <w:t>/п</w:t>
            </w:r>
          </w:p>
        </w:tc>
        <w:tc>
          <w:tcPr>
            <w:tcW w:w="3285" w:type="dxa"/>
            <w:gridSpan w:val="4"/>
          </w:tcPr>
          <w:p w:rsidR="00C67F09" w:rsidRPr="00525C33" w:rsidRDefault="00C67F09" w:rsidP="00C67F09">
            <w:pPr>
              <w:jc w:val="center"/>
              <w:rPr>
                <w:b/>
              </w:rPr>
            </w:pPr>
            <w:r w:rsidRPr="00525C33">
              <w:rPr>
                <w:b/>
              </w:rPr>
              <w:t>наименование объекта (наименование ресурса)</w:t>
            </w:r>
          </w:p>
        </w:tc>
        <w:tc>
          <w:tcPr>
            <w:tcW w:w="3531" w:type="dxa"/>
            <w:gridSpan w:val="5"/>
            <w:vAlign w:val="center"/>
          </w:tcPr>
          <w:p w:rsidR="00C67F09" w:rsidRPr="00525C33" w:rsidRDefault="00C67F09" w:rsidP="00C67F09">
            <w:pPr>
              <w:jc w:val="center"/>
              <w:rPr>
                <w:b/>
              </w:rPr>
            </w:pPr>
            <w:r w:rsidRPr="00525C33">
              <w:rPr>
                <w:b/>
              </w:rPr>
              <w:t>Минимально допустимый уровень обеспеченности</w:t>
            </w:r>
          </w:p>
        </w:tc>
        <w:tc>
          <w:tcPr>
            <w:tcW w:w="2409" w:type="dxa"/>
            <w:gridSpan w:val="4"/>
          </w:tcPr>
          <w:p w:rsidR="00C67F09" w:rsidRPr="00525C33" w:rsidRDefault="00C67F09" w:rsidP="00C67F09">
            <w:pPr>
              <w:jc w:val="center"/>
              <w:rPr>
                <w:b/>
              </w:rPr>
            </w:pPr>
            <w:r w:rsidRPr="00525C33">
              <w:rPr>
                <w:b/>
              </w:rPr>
              <w:t>Максимально допустимый уровень территориальной доступности</w:t>
            </w:r>
          </w:p>
        </w:tc>
      </w:tr>
      <w:tr w:rsidR="00C67F09" w:rsidRPr="00525C33" w:rsidTr="00D31778">
        <w:tc>
          <w:tcPr>
            <w:tcW w:w="522" w:type="dxa"/>
            <w:vMerge/>
          </w:tcPr>
          <w:p w:rsidR="00C67F09" w:rsidRPr="00525C33" w:rsidRDefault="00C67F09" w:rsidP="00C67F09">
            <w:pPr>
              <w:jc w:val="center"/>
              <w:rPr>
                <w:b/>
              </w:rPr>
            </w:pPr>
          </w:p>
        </w:tc>
        <w:tc>
          <w:tcPr>
            <w:tcW w:w="1571" w:type="dxa"/>
          </w:tcPr>
          <w:p w:rsidR="00C67F09" w:rsidRPr="00525C33" w:rsidRDefault="00C67F09" w:rsidP="00C67F09">
            <w:pPr>
              <w:jc w:val="center"/>
              <w:rPr>
                <w:b/>
              </w:rPr>
            </w:pPr>
            <w:r w:rsidRPr="00525C33">
              <w:rPr>
                <w:b/>
              </w:rPr>
              <w:t>ОМЗ</w:t>
            </w:r>
          </w:p>
        </w:tc>
        <w:tc>
          <w:tcPr>
            <w:tcW w:w="1714" w:type="dxa"/>
            <w:gridSpan w:val="3"/>
          </w:tcPr>
          <w:p w:rsidR="00C67F09" w:rsidRPr="00525C33" w:rsidRDefault="00C67F09" w:rsidP="00C67F09">
            <w:pPr>
              <w:jc w:val="center"/>
              <w:rPr>
                <w:b/>
              </w:rPr>
            </w:pPr>
            <w:r w:rsidRPr="00525C33">
              <w:rPr>
                <w:b/>
              </w:rPr>
              <w:t>прочие показатели, используемые при подготовке градостроительной документации</w:t>
            </w:r>
          </w:p>
        </w:tc>
        <w:tc>
          <w:tcPr>
            <w:tcW w:w="1263" w:type="dxa"/>
            <w:gridSpan w:val="2"/>
            <w:vAlign w:val="center"/>
          </w:tcPr>
          <w:p w:rsidR="00C67F09" w:rsidRPr="00525C33" w:rsidRDefault="00C67F09" w:rsidP="00C67F09">
            <w:pPr>
              <w:jc w:val="center"/>
              <w:rPr>
                <w:b/>
              </w:rPr>
            </w:pPr>
            <w:r w:rsidRPr="00525C33">
              <w:rPr>
                <w:b/>
              </w:rPr>
              <w:t>Единица измерения</w:t>
            </w:r>
          </w:p>
        </w:tc>
        <w:tc>
          <w:tcPr>
            <w:tcW w:w="2268" w:type="dxa"/>
            <w:gridSpan w:val="3"/>
            <w:vAlign w:val="center"/>
          </w:tcPr>
          <w:p w:rsidR="00C67F09" w:rsidRPr="00525C33" w:rsidRDefault="00C67F09" w:rsidP="00C67F09">
            <w:pPr>
              <w:jc w:val="center"/>
              <w:rPr>
                <w:b/>
              </w:rPr>
            </w:pPr>
            <w:r w:rsidRPr="00525C33">
              <w:rPr>
                <w:b/>
              </w:rPr>
              <w:t>Величина</w:t>
            </w:r>
          </w:p>
        </w:tc>
        <w:tc>
          <w:tcPr>
            <w:tcW w:w="1134" w:type="dxa"/>
            <w:gridSpan w:val="2"/>
            <w:vAlign w:val="center"/>
          </w:tcPr>
          <w:p w:rsidR="00C67F09" w:rsidRPr="00525C33" w:rsidRDefault="00C67F09" w:rsidP="00C67F09">
            <w:pPr>
              <w:jc w:val="center"/>
              <w:rPr>
                <w:b/>
              </w:rPr>
            </w:pPr>
            <w:r w:rsidRPr="00525C33">
              <w:rPr>
                <w:b/>
              </w:rPr>
              <w:t>Единица измерения</w:t>
            </w:r>
          </w:p>
        </w:tc>
        <w:tc>
          <w:tcPr>
            <w:tcW w:w="1275" w:type="dxa"/>
            <w:gridSpan w:val="2"/>
            <w:vAlign w:val="center"/>
          </w:tcPr>
          <w:p w:rsidR="00C67F09" w:rsidRPr="00525C33" w:rsidRDefault="00C67F09" w:rsidP="00C67F09">
            <w:pPr>
              <w:jc w:val="center"/>
              <w:rPr>
                <w:b/>
              </w:rPr>
            </w:pPr>
            <w:r w:rsidRPr="00525C33">
              <w:rPr>
                <w:b/>
              </w:rPr>
              <w:t>Величина</w:t>
            </w:r>
          </w:p>
        </w:tc>
      </w:tr>
      <w:tr w:rsidR="00C67F09" w:rsidRPr="00525C33" w:rsidTr="00D31778">
        <w:tc>
          <w:tcPr>
            <w:tcW w:w="522" w:type="dxa"/>
          </w:tcPr>
          <w:p w:rsidR="00C67F09" w:rsidRPr="00525C33" w:rsidRDefault="00C67F09" w:rsidP="00C67F09">
            <w:pPr>
              <w:jc w:val="center"/>
              <w:rPr>
                <w:b/>
              </w:rPr>
            </w:pPr>
            <w:r w:rsidRPr="00525C33">
              <w:rPr>
                <w:b/>
              </w:rPr>
              <w:t>1</w:t>
            </w:r>
          </w:p>
        </w:tc>
        <w:tc>
          <w:tcPr>
            <w:tcW w:w="1571" w:type="dxa"/>
          </w:tcPr>
          <w:p w:rsidR="00C67F09" w:rsidRPr="00525C33" w:rsidRDefault="00C67F09" w:rsidP="00C67F09">
            <w:pPr>
              <w:jc w:val="center"/>
              <w:rPr>
                <w:b/>
              </w:rPr>
            </w:pPr>
            <w:r w:rsidRPr="00525C33">
              <w:rPr>
                <w:b/>
              </w:rPr>
              <w:t>2</w:t>
            </w:r>
          </w:p>
        </w:tc>
        <w:tc>
          <w:tcPr>
            <w:tcW w:w="1714" w:type="dxa"/>
            <w:gridSpan w:val="3"/>
          </w:tcPr>
          <w:p w:rsidR="00C67F09" w:rsidRPr="00525C33" w:rsidRDefault="00C67F09" w:rsidP="00C67F09">
            <w:pPr>
              <w:jc w:val="center"/>
              <w:rPr>
                <w:b/>
              </w:rPr>
            </w:pPr>
            <w:r w:rsidRPr="00525C33">
              <w:rPr>
                <w:b/>
              </w:rPr>
              <w:t>3</w:t>
            </w:r>
          </w:p>
        </w:tc>
        <w:tc>
          <w:tcPr>
            <w:tcW w:w="1263" w:type="dxa"/>
            <w:gridSpan w:val="2"/>
          </w:tcPr>
          <w:p w:rsidR="00C67F09" w:rsidRPr="00525C33" w:rsidRDefault="00C67F09" w:rsidP="00C67F09">
            <w:pPr>
              <w:jc w:val="center"/>
              <w:rPr>
                <w:b/>
              </w:rPr>
            </w:pPr>
            <w:r w:rsidRPr="00525C33">
              <w:rPr>
                <w:b/>
              </w:rPr>
              <w:t>4</w:t>
            </w:r>
          </w:p>
        </w:tc>
        <w:tc>
          <w:tcPr>
            <w:tcW w:w="2268" w:type="dxa"/>
            <w:gridSpan w:val="3"/>
          </w:tcPr>
          <w:p w:rsidR="00C67F09" w:rsidRPr="00525C33" w:rsidRDefault="00C67F09" w:rsidP="00C67F09">
            <w:pPr>
              <w:jc w:val="center"/>
              <w:rPr>
                <w:b/>
              </w:rPr>
            </w:pPr>
            <w:r w:rsidRPr="00525C33">
              <w:rPr>
                <w:b/>
              </w:rPr>
              <w:t>5</w:t>
            </w:r>
          </w:p>
        </w:tc>
        <w:tc>
          <w:tcPr>
            <w:tcW w:w="1134" w:type="dxa"/>
            <w:gridSpan w:val="2"/>
          </w:tcPr>
          <w:p w:rsidR="00C67F09" w:rsidRPr="00525C33" w:rsidRDefault="00C67F09" w:rsidP="00C67F09">
            <w:pPr>
              <w:jc w:val="center"/>
              <w:rPr>
                <w:b/>
              </w:rPr>
            </w:pPr>
            <w:r w:rsidRPr="00525C33">
              <w:rPr>
                <w:b/>
              </w:rPr>
              <w:t>6</w:t>
            </w:r>
          </w:p>
        </w:tc>
        <w:tc>
          <w:tcPr>
            <w:tcW w:w="1275" w:type="dxa"/>
            <w:gridSpan w:val="2"/>
          </w:tcPr>
          <w:p w:rsidR="00C67F09" w:rsidRPr="00525C33" w:rsidRDefault="00C67F09" w:rsidP="00C67F09">
            <w:pPr>
              <w:jc w:val="center"/>
              <w:rPr>
                <w:b/>
              </w:rPr>
            </w:pPr>
            <w:r w:rsidRPr="00525C33">
              <w:rPr>
                <w:b/>
              </w:rPr>
              <w:t>7</w:t>
            </w:r>
          </w:p>
        </w:tc>
      </w:tr>
      <w:tr w:rsidR="00C67F09" w:rsidRPr="00525C33" w:rsidTr="00B52233">
        <w:tc>
          <w:tcPr>
            <w:tcW w:w="522" w:type="dxa"/>
          </w:tcPr>
          <w:p w:rsidR="00C67F09" w:rsidRPr="00525C33" w:rsidRDefault="00C67F09" w:rsidP="00C67F09">
            <w:pPr>
              <w:jc w:val="both"/>
              <w:rPr>
                <w:b/>
              </w:rPr>
            </w:pPr>
            <w:r w:rsidRPr="00525C33">
              <w:rPr>
                <w:b/>
              </w:rPr>
              <w:t>1</w:t>
            </w:r>
          </w:p>
        </w:tc>
        <w:tc>
          <w:tcPr>
            <w:tcW w:w="9225" w:type="dxa"/>
            <w:gridSpan w:val="13"/>
          </w:tcPr>
          <w:p w:rsidR="00C67F09" w:rsidRPr="00525C33" w:rsidRDefault="00C67F09" w:rsidP="00C67F09">
            <w:pPr>
              <w:jc w:val="center"/>
              <w:rPr>
                <w:b/>
              </w:rPr>
            </w:pPr>
            <w:r w:rsidRPr="00525C33">
              <w:rPr>
                <w:b/>
              </w:rPr>
              <w:t xml:space="preserve">жилая зона </w:t>
            </w:r>
          </w:p>
        </w:tc>
      </w:tr>
      <w:tr w:rsidR="00C67F09" w:rsidRPr="00525C33" w:rsidTr="00D31778">
        <w:tc>
          <w:tcPr>
            <w:tcW w:w="522" w:type="dxa"/>
          </w:tcPr>
          <w:p w:rsidR="00C67F09" w:rsidRPr="00525C33" w:rsidRDefault="00C67F09" w:rsidP="00C67F09">
            <w:pPr>
              <w:jc w:val="both"/>
              <w:rPr>
                <w:b/>
              </w:rPr>
            </w:pPr>
            <w:r w:rsidRPr="00525C33">
              <w:rPr>
                <w:b/>
              </w:rPr>
              <w:t>1.1</w:t>
            </w:r>
          </w:p>
        </w:tc>
        <w:tc>
          <w:tcPr>
            <w:tcW w:w="1571" w:type="dxa"/>
          </w:tcPr>
          <w:p w:rsidR="00C67F09" w:rsidRPr="00525C33" w:rsidRDefault="00C67F09" w:rsidP="00C67F09">
            <w:pPr>
              <w:jc w:val="center"/>
              <w:rPr>
                <w:b/>
              </w:rPr>
            </w:pPr>
            <w:r w:rsidRPr="00525C33">
              <w:rPr>
                <w:b/>
              </w:rPr>
              <w:t>Плотность населения территории жилого района</w:t>
            </w:r>
          </w:p>
        </w:tc>
        <w:tc>
          <w:tcPr>
            <w:tcW w:w="1714" w:type="dxa"/>
            <w:gridSpan w:val="3"/>
          </w:tcPr>
          <w:p w:rsidR="00C67F09" w:rsidRPr="00525C33" w:rsidRDefault="00C67F09" w:rsidP="00C67F09">
            <w:pPr>
              <w:jc w:val="center"/>
            </w:pPr>
            <w:r w:rsidRPr="00525C33">
              <w:t>-</w:t>
            </w:r>
          </w:p>
        </w:tc>
        <w:tc>
          <w:tcPr>
            <w:tcW w:w="1263" w:type="dxa"/>
            <w:gridSpan w:val="2"/>
          </w:tcPr>
          <w:p w:rsidR="00C67F09" w:rsidRPr="00525C33" w:rsidRDefault="00C67F09" w:rsidP="00C67F09">
            <w:pPr>
              <w:jc w:val="center"/>
            </w:pPr>
            <w:r w:rsidRPr="00525C33">
              <w:t>чел/</w:t>
            </w:r>
            <w:proofErr w:type="gramStart"/>
            <w:r w:rsidRPr="00525C33">
              <w:t>га</w:t>
            </w:r>
            <w:proofErr w:type="gramEnd"/>
          </w:p>
        </w:tc>
        <w:tc>
          <w:tcPr>
            <w:tcW w:w="2268" w:type="dxa"/>
            <w:gridSpan w:val="3"/>
          </w:tcPr>
          <w:p w:rsidR="00C67F09" w:rsidRPr="00525C33" w:rsidRDefault="00C67F09" w:rsidP="00C67F09">
            <w:pPr>
              <w:jc w:val="center"/>
            </w:pPr>
            <w:r w:rsidRPr="00525C33">
              <w:t>При высокой градостроительной ценности территории – 165</w:t>
            </w:r>
          </w:p>
          <w:p w:rsidR="00C67F09" w:rsidRPr="00525C33" w:rsidRDefault="00C67F09" w:rsidP="00C67F09">
            <w:pPr>
              <w:jc w:val="center"/>
            </w:pPr>
          </w:p>
          <w:p w:rsidR="00C67F09" w:rsidRPr="00525C33" w:rsidRDefault="00C67F09" w:rsidP="00C67F09">
            <w:pPr>
              <w:jc w:val="center"/>
            </w:pPr>
            <w:r w:rsidRPr="00525C33">
              <w:t>При низкой градостроительной ценности территории – 115</w:t>
            </w:r>
          </w:p>
          <w:p w:rsidR="00C67F09" w:rsidRPr="00525C33" w:rsidRDefault="00C67F09" w:rsidP="00C67F09">
            <w:pPr>
              <w:jc w:val="center"/>
            </w:pPr>
          </w:p>
          <w:p w:rsidR="00C67F09" w:rsidRPr="00525C33" w:rsidRDefault="00C67F09" w:rsidP="00C67F09">
            <w:pPr>
              <w:jc w:val="center"/>
            </w:pPr>
            <w:r w:rsidRPr="00525C33">
              <w:t>Примечание: Жилой район - территория размером, как правило, более 75 га. Население жилого района обеспечивается комплексом объектов повседневного и периодического обслуживания в пределах своей территории.</w:t>
            </w:r>
          </w:p>
        </w:tc>
        <w:tc>
          <w:tcPr>
            <w:tcW w:w="1134" w:type="dxa"/>
            <w:gridSpan w:val="2"/>
          </w:tcPr>
          <w:p w:rsidR="00C67F09" w:rsidRPr="00525C33" w:rsidRDefault="00C67F09" w:rsidP="00C67F09">
            <w:pPr>
              <w:jc w:val="center"/>
            </w:pPr>
            <w:r w:rsidRPr="00525C33">
              <w:t>-</w:t>
            </w:r>
          </w:p>
        </w:tc>
        <w:tc>
          <w:tcPr>
            <w:tcW w:w="1275" w:type="dxa"/>
            <w:gridSpan w:val="2"/>
          </w:tcPr>
          <w:p w:rsidR="00C67F09" w:rsidRPr="00525C33" w:rsidRDefault="00C67F09" w:rsidP="00C67F09">
            <w:pPr>
              <w:jc w:val="center"/>
            </w:pPr>
            <w:r w:rsidRPr="00525C33">
              <w:t xml:space="preserve">не нормируется </w:t>
            </w:r>
          </w:p>
        </w:tc>
      </w:tr>
      <w:tr w:rsidR="00C67F09" w:rsidRPr="00525C33" w:rsidTr="00D31778">
        <w:tc>
          <w:tcPr>
            <w:tcW w:w="522" w:type="dxa"/>
          </w:tcPr>
          <w:p w:rsidR="00C67F09" w:rsidRPr="00525C33" w:rsidRDefault="00C67F09" w:rsidP="00C67F09">
            <w:pPr>
              <w:jc w:val="both"/>
              <w:rPr>
                <w:b/>
              </w:rPr>
            </w:pPr>
            <w:r w:rsidRPr="00525C33">
              <w:rPr>
                <w:b/>
              </w:rPr>
              <w:t>1.2</w:t>
            </w:r>
          </w:p>
        </w:tc>
        <w:tc>
          <w:tcPr>
            <w:tcW w:w="1571" w:type="dxa"/>
          </w:tcPr>
          <w:p w:rsidR="00C67F09" w:rsidRPr="00525C33" w:rsidRDefault="00C67F09" w:rsidP="00C67F09">
            <w:pPr>
              <w:jc w:val="center"/>
              <w:rPr>
                <w:b/>
              </w:rPr>
            </w:pPr>
            <w:r w:rsidRPr="00525C33">
              <w:rPr>
                <w:b/>
              </w:rPr>
              <w:t>Плотность населения территории микрорайона</w:t>
            </w:r>
          </w:p>
        </w:tc>
        <w:tc>
          <w:tcPr>
            <w:tcW w:w="1714" w:type="dxa"/>
            <w:gridSpan w:val="3"/>
          </w:tcPr>
          <w:p w:rsidR="00C67F09" w:rsidRPr="00525C33" w:rsidRDefault="00C67F09" w:rsidP="00C67F09">
            <w:pPr>
              <w:jc w:val="center"/>
            </w:pPr>
            <w:r w:rsidRPr="00525C33">
              <w:t>-</w:t>
            </w:r>
          </w:p>
        </w:tc>
        <w:tc>
          <w:tcPr>
            <w:tcW w:w="1263" w:type="dxa"/>
            <w:gridSpan w:val="2"/>
          </w:tcPr>
          <w:p w:rsidR="00C67F09" w:rsidRPr="00525C33" w:rsidRDefault="00C67F09" w:rsidP="00C67F09">
            <w:pPr>
              <w:jc w:val="center"/>
            </w:pPr>
            <w:r w:rsidRPr="00525C33">
              <w:t>чел/</w:t>
            </w:r>
            <w:proofErr w:type="gramStart"/>
            <w:r w:rsidRPr="00525C33">
              <w:t>га</w:t>
            </w:r>
            <w:proofErr w:type="gramEnd"/>
          </w:p>
        </w:tc>
        <w:tc>
          <w:tcPr>
            <w:tcW w:w="2268" w:type="dxa"/>
            <w:gridSpan w:val="3"/>
          </w:tcPr>
          <w:p w:rsidR="00C67F09" w:rsidRPr="00525C33" w:rsidRDefault="00C67F09" w:rsidP="00C67F09">
            <w:pPr>
              <w:jc w:val="center"/>
            </w:pPr>
            <w:r w:rsidRPr="00525C33">
              <w:t>При высокой градостроительной ценности территории – 440</w:t>
            </w:r>
          </w:p>
          <w:p w:rsidR="00C67F09" w:rsidRPr="00525C33" w:rsidRDefault="00C67F09" w:rsidP="00C67F09">
            <w:pPr>
              <w:jc w:val="center"/>
            </w:pPr>
          </w:p>
          <w:p w:rsidR="00C67F09" w:rsidRPr="00525C33" w:rsidRDefault="00C67F09" w:rsidP="00C67F09">
            <w:pPr>
              <w:jc w:val="center"/>
            </w:pPr>
            <w:r w:rsidRPr="00525C33">
              <w:t>При средней градостроительной ценности территории – 370</w:t>
            </w:r>
          </w:p>
          <w:p w:rsidR="00C67F09" w:rsidRPr="00525C33" w:rsidRDefault="00C67F09" w:rsidP="00C67F09">
            <w:pPr>
              <w:jc w:val="center"/>
            </w:pPr>
          </w:p>
          <w:p w:rsidR="00C67F09" w:rsidRPr="00525C33" w:rsidRDefault="00C67F09" w:rsidP="00C67F09">
            <w:pPr>
              <w:jc w:val="center"/>
            </w:pPr>
            <w:r w:rsidRPr="00525C33">
              <w:t>При низкой градостроительной ценности территории – 220</w:t>
            </w:r>
          </w:p>
          <w:p w:rsidR="00C67F09" w:rsidRPr="00525C33" w:rsidRDefault="00C67F09" w:rsidP="00C67F09">
            <w:pPr>
              <w:jc w:val="center"/>
            </w:pPr>
          </w:p>
          <w:p w:rsidR="00C67F09" w:rsidRPr="00525C33" w:rsidRDefault="00C67F09" w:rsidP="00C67F09">
            <w:pPr>
              <w:jc w:val="center"/>
            </w:pPr>
            <w:r w:rsidRPr="00525C33">
              <w:t>Примечание:</w:t>
            </w:r>
          </w:p>
          <w:p w:rsidR="00D31778" w:rsidRPr="00525C33" w:rsidRDefault="00C67F09" w:rsidP="00D31778">
            <w:pPr>
              <w:jc w:val="center"/>
            </w:pPr>
            <w:r w:rsidRPr="00525C33">
              <w:t>Микрорайон - структурно-планировочная единица города, входящая в состав жилого района.</w:t>
            </w:r>
          </w:p>
        </w:tc>
        <w:tc>
          <w:tcPr>
            <w:tcW w:w="1134" w:type="dxa"/>
            <w:gridSpan w:val="2"/>
          </w:tcPr>
          <w:p w:rsidR="00C67F09" w:rsidRPr="00525C33" w:rsidRDefault="00C67F09" w:rsidP="00C67F09">
            <w:pPr>
              <w:jc w:val="center"/>
            </w:pPr>
            <w:r w:rsidRPr="00525C33">
              <w:t>-</w:t>
            </w:r>
          </w:p>
        </w:tc>
        <w:tc>
          <w:tcPr>
            <w:tcW w:w="1275" w:type="dxa"/>
            <w:gridSpan w:val="2"/>
          </w:tcPr>
          <w:p w:rsidR="00C67F09" w:rsidRPr="00525C33" w:rsidRDefault="00C67F09" w:rsidP="00C67F09">
            <w:pPr>
              <w:jc w:val="center"/>
            </w:pPr>
            <w:r w:rsidRPr="00525C33">
              <w:t xml:space="preserve">не нормируется </w:t>
            </w:r>
          </w:p>
        </w:tc>
      </w:tr>
      <w:tr w:rsidR="00C67F09" w:rsidRPr="00525C33" w:rsidTr="00D31778">
        <w:tc>
          <w:tcPr>
            <w:tcW w:w="522" w:type="dxa"/>
          </w:tcPr>
          <w:p w:rsidR="00C67F09" w:rsidRPr="00525C33" w:rsidRDefault="00C67F09" w:rsidP="00C67F09">
            <w:pPr>
              <w:jc w:val="both"/>
              <w:rPr>
                <w:b/>
              </w:rPr>
            </w:pPr>
            <w:r w:rsidRPr="00525C33">
              <w:rPr>
                <w:b/>
              </w:rPr>
              <w:t>1.3</w:t>
            </w:r>
          </w:p>
        </w:tc>
        <w:tc>
          <w:tcPr>
            <w:tcW w:w="1571" w:type="dxa"/>
          </w:tcPr>
          <w:p w:rsidR="00C67F09" w:rsidRPr="00525C33" w:rsidRDefault="00C67F09" w:rsidP="00C67F09">
            <w:pPr>
              <w:jc w:val="center"/>
              <w:rPr>
                <w:b/>
              </w:rPr>
            </w:pPr>
            <w:r w:rsidRPr="00525C33">
              <w:rPr>
                <w:b/>
              </w:rPr>
              <w:t>Расчетный показатель жилищной обеспеченност</w:t>
            </w:r>
            <w:r w:rsidRPr="00525C33">
              <w:rPr>
                <w:b/>
              </w:rPr>
              <w:lastRenderedPageBreak/>
              <w:t>и муниципального жилья</w:t>
            </w:r>
          </w:p>
        </w:tc>
        <w:tc>
          <w:tcPr>
            <w:tcW w:w="1714" w:type="dxa"/>
            <w:gridSpan w:val="3"/>
          </w:tcPr>
          <w:p w:rsidR="00C67F09" w:rsidRPr="00525C33" w:rsidRDefault="00C67F09" w:rsidP="00C67F09">
            <w:pPr>
              <w:jc w:val="center"/>
            </w:pPr>
            <w:r w:rsidRPr="00525C33">
              <w:lastRenderedPageBreak/>
              <w:t>-</w:t>
            </w:r>
          </w:p>
        </w:tc>
        <w:tc>
          <w:tcPr>
            <w:tcW w:w="1263" w:type="dxa"/>
            <w:gridSpan w:val="2"/>
          </w:tcPr>
          <w:p w:rsidR="00C67F09" w:rsidRPr="00525C33" w:rsidRDefault="00C67F09" w:rsidP="00C67F09">
            <w:pPr>
              <w:pStyle w:val="100"/>
              <w:jc w:val="center"/>
              <w:rPr>
                <w:szCs w:val="20"/>
                <w:shd w:val="clear" w:color="auto" w:fill="FFFFFF"/>
              </w:rPr>
            </w:pPr>
            <w:r w:rsidRPr="00525C33">
              <w:rPr>
                <w:szCs w:val="20"/>
                <w:shd w:val="clear" w:color="auto" w:fill="FFFFFF"/>
              </w:rPr>
              <w:t>м</w:t>
            </w:r>
            <w:proofErr w:type="gramStart"/>
            <w:r w:rsidRPr="00525C33">
              <w:rPr>
                <w:szCs w:val="20"/>
                <w:bdr w:val="none" w:sz="0" w:space="0" w:color="auto" w:frame="1"/>
                <w:shd w:val="clear" w:color="auto" w:fill="FFFFFF"/>
                <w:vertAlign w:val="superscript"/>
              </w:rPr>
              <w:t>2</w:t>
            </w:r>
            <w:proofErr w:type="gramEnd"/>
            <w:r w:rsidRPr="00525C33">
              <w:rPr>
                <w:szCs w:val="20"/>
                <w:shd w:val="clear" w:color="auto" w:fill="FFFFFF"/>
              </w:rPr>
              <w:t>/чел</w:t>
            </w:r>
          </w:p>
        </w:tc>
        <w:tc>
          <w:tcPr>
            <w:tcW w:w="2268" w:type="dxa"/>
            <w:gridSpan w:val="3"/>
          </w:tcPr>
          <w:p w:rsidR="00C67F09" w:rsidRPr="00525C33" w:rsidRDefault="00C67F09" w:rsidP="00C67F09">
            <w:pPr>
              <w:jc w:val="center"/>
              <w:rPr>
                <w:lang w:val="en-US"/>
              </w:rPr>
            </w:pPr>
            <w:r w:rsidRPr="00525C33">
              <w:t>18-20</w:t>
            </w:r>
          </w:p>
        </w:tc>
        <w:tc>
          <w:tcPr>
            <w:tcW w:w="1134" w:type="dxa"/>
            <w:gridSpan w:val="2"/>
          </w:tcPr>
          <w:p w:rsidR="00C67F09" w:rsidRPr="00525C33" w:rsidRDefault="00C67F09" w:rsidP="00C67F09">
            <w:pPr>
              <w:jc w:val="center"/>
            </w:pPr>
            <w:r w:rsidRPr="00525C33">
              <w:t>-</w:t>
            </w:r>
          </w:p>
        </w:tc>
        <w:tc>
          <w:tcPr>
            <w:tcW w:w="1275" w:type="dxa"/>
            <w:gridSpan w:val="2"/>
          </w:tcPr>
          <w:p w:rsidR="00C67F09" w:rsidRPr="00525C33" w:rsidRDefault="00C67F09" w:rsidP="00C67F09">
            <w:pPr>
              <w:jc w:val="center"/>
            </w:pPr>
            <w:r w:rsidRPr="00525C33">
              <w:t xml:space="preserve">не нормируется </w:t>
            </w: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tc>
      </w:tr>
      <w:tr w:rsidR="00C67F09" w:rsidRPr="00525C33" w:rsidTr="00D31778">
        <w:tc>
          <w:tcPr>
            <w:tcW w:w="522" w:type="dxa"/>
          </w:tcPr>
          <w:p w:rsidR="00C67F09" w:rsidRPr="00525C33" w:rsidRDefault="00C67F09" w:rsidP="00C67F09">
            <w:pPr>
              <w:jc w:val="both"/>
              <w:rPr>
                <w:b/>
              </w:rPr>
            </w:pPr>
            <w:r w:rsidRPr="00525C33">
              <w:rPr>
                <w:b/>
              </w:rPr>
              <w:lastRenderedPageBreak/>
              <w:t>1.4</w:t>
            </w:r>
          </w:p>
        </w:tc>
        <w:tc>
          <w:tcPr>
            <w:tcW w:w="1571" w:type="dxa"/>
          </w:tcPr>
          <w:p w:rsidR="00C67F09" w:rsidRPr="00525C33" w:rsidRDefault="00C67F09" w:rsidP="00C67F09">
            <w:pPr>
              <w:jc w:val="center"/>
              <w:rPr>
                <w:b/>
              </w:rPr>
            </w:pPr>
            <w:r w:rsidRPr="00525C33">
              <w:rPr>
                <w:b/>
              </w:rPr>
              <w:t>Нормативы общей площади территорий для размещения объектов жилой застройки</w:t>
            </w:r>
          </w:p>
        </w:tc>
        <w:tc>
          <w:tcPr>
            <w:tcW w:w="1714" w:type="dxa"/>
            <w:gridSpan w:val="3"/>
          </w:tcPr>
          <w:p w:rsidR="00C67F09" w:rsidRPr="00525C33" w:rsidRDefault="00C67F09" w:rsidP="00C67F09">
            <w:pPr>
              <w:jc w:val="center"/>
            </w:pPr>
            <w:r w:rsidRPr="00525C33">
              <w:t>-</w:t>
            </w:r>
          </w:p>
        </w:tc>
        <w:tc>
          <w:tcPr>
            <w:tcW w:w="1263" w:type="dxa"/>
            <w:gridSpan w:val="2"/>
          </w:tcPr>
          <w:p w:rsidR="00C67F09" w:rsidRPr="00525C33" w:rsidRDefault="00C67F09" w:rsidP="00C67F09">
            <w:pPr>
              <w:jc w:val="center"/>
            </w:pPr>
            <w:proofErr w:type="gramStart"/>
            <w:r w:rsidRPr="00525C33">
              <w:t>га</w:t>
            </w:r>
            <w:proofErr w:type="gramEnd"/>
            <w:r w:rsidRPr="00525C33">
              <w:t xml:space="preserve"> на 1000 человек</w:t>
            </w:r>
          </w:p>
        </w:tc>
        <w:tc>
          <w:tcPr>
            <w:tcW w:w="2268" w:type="dxa"/>
            <w:gridSpan w:val="3"/>
          </w:tcPr>
          <w:p w:rsidR="00C67F09" w:rsidRPr="00525C33" w:rsidRDefault="00C67F09" w:rsidP="00C67F09">
            <w:pPr>
              <w:jc w:val="center"/>
            </w:pPr>
            <w:r w:rsidRPr="00525C33">
              <w:t xml:space="preserve"> </w:t>
            </w:r>
          </w:p>
          <w:p w:rsidR="00C67F09" w:rsidRPr="00525C33" w:rsidRDefault="00C67F09" w:rsidP="00C67F09">
            <w:pPr>
              <w:jc w:val="center"/>
            </w:pPr>
            <w:r w:rsidRPr="00525C33">
              <w:t>1) зоны застройки малоэтажными многоквартирными жилыми домами (1-3 этажа) – 10 га;</w:t>
            </w:r>
          </w:p>
          <w:p w:rsidR="00C67F09" w:rsidRPr="00525C33" w:rsidRDefault="00C67F09" w:rsidP="00D31778">
            <w:pPr>
              <w:jc w:val="center"/>
            </w:pPr>
            <w:r w:rsidRPr="00525C33">
              <w:t xml:space="preserve">2) зоны застройки объектами индивидуального жилищного строительства   с земельным участком площадью от 600 до 1200 квадратных метров – 50 га; </w:t>
            </w:r>
          </w:p>
        </w:tc>
        <w:tc>
          <w:tcPr>
            <w:tcW w:w="1134" w:type="dxa"/>
            <w:gridSpan w:val="2"/>
          </w:tcPr>
          <w:p w:rsidR="00C67F09" w:rsidRPr="00525C33" w:rsidRDefault="00C67F09" w:rsidP="00C67F09">
            <w:pPr>
              <w:jc w:val="center"/>
            </w:pPr>
            <w:r w:rsidRPr="00525C33">
              <w:t>-</w:t>
            </w:r>
          </w:p>
        </w:tc>
        <w:tc>
          <w:tcPr>
            <w:tcW w:w="1275" w:type="dxa"/>
            <w:gridSpan w:val="2"/>
          </w:tcPr>
          <w:p w:rsidR="00C67F09" w:rsidRPr="00525C33" w:rsidRDefault="00C67F09" w:rsidP="00C67F09">
            <w:pPr>
              <w:jc w:val="center"/>
            </w:pPr>
            <w:r w:rsidRPr="00525C33">
              <w:t xml:space="preserve">не нормируется </w:t>
            </w:r>
          </w:p>
        </w:tc>
      </w:tr>
      <w:tr w:rsidR="00C67F09" w:rsidRPr="00525C33" w:rsidTr="00D31778">
        <w:tc>
          <w:tcPr>
            <w:tcW w:w="522" w:type="dxa"/>
          </w:tcPr>
          <w:p w:rsidR="00C67F09" w:rsidRPr="00525C33" w:rsidRDefault="00C67F09" w:rsidP="00C67F09">
            <w:pPr>
              <w:jc w:val="both"/>
              <w:rPr>
                <w:b/>
              </w:rPr>
            </w:pPr>
            <w:r w:rsidRPr="00525C33">
              <w:rPr>
                <w:b/>
              </w:rPr>
              <w:t>1.5</w:t>
            </w:r>
          </w:p>
        </w:tc>
        <w:tc>
          <w:tcPr>
            <w:tcW w:w="1571" w:type="dxa"/>
          </w:tcPr>
          <w:p w:rsidR="00C67F09" w:rsidRPr="00525C33" w:rsidRDefault="00C67F09" w:rsidP="00C67F09">
            <w:pPr>
              <w:jc w:val="center"/>
              <w:rPr>
                <w:b/>
              </w:rPr>
            </w:pPr>
            <w:r w:rsidRPr="00525C33">
              <w:rPr>
                <w:b/>
              </w:rPr>
              <w:t>Норматив распределения зон жилой застройки по типам жилой застройки и этажности</w:t>
            </w:r>
          </w:p>
        </w:tc>
        <w:tc>
          <w:tcPr>
            <w:tcW w:w="1714" w:type="dxa"/>
            <w:gridSpan w:val="3"/>
          </w:tcPr>
          <w:p w:rsidR="00C67F09" w:rsidRPr="00525C33" w:rsidRDefault="00C67F09" w:rsidP="00C67F09">
            <w:pPr>
              <w:jc w:val="center"/>
            </w:pPr>
            <w:r w:rsidRPr="00525C33">
              <w:t>-</w:t>
            </w:r>
          </w:p>
        </w:tc>
        <w:tc>
          <w:tcPr>
            <w:tcW w:w="1263" w:type="dxa"/>
            <w:gridSpan w:val="2"/>
          </w:tcPr>
          <w:p w:rsidR="00C67F09" w:rsidRPr="00525C33" w:rsidRDefault="00C67F09" w:rsidP="00C67F09">
            <w:pPr>
              <w:jc w:val="center"/>
            </w:pPr>
            <w:r w:rsidRPr="00525C33">
              <w:t>-</w:t>
            </w:r>
          </w:p>
        </w:tc>
        <w:tc>
          <w:tcPr>
            <w:tcW w:w="2268" w:type="dxa"/>
            <w:gridSpan w:val="3"/>
          </w:tcPr>
          <w:p w:rsidR="00C67F09" w:rsidRPr="00525C33" w:rsidRDefault="00C67F09" w:rsidP="00C67F09">
            <w:pPr>
              <w:jc w:val="center"/>
            </w:pPr>
            <w:r w:rsidRPr="00525C33">
              <w:t>В состав жилых зон включаются:</w:t>
            </w:r>
          </w:p>
          <w:p w:rsidR="00C67F09" w:rsidRPr="00525C33" w:rsidRDefault="00C67F09" w:rsidP="00C67F09">
            <w:pPr>
              <w:jc w:val="center"/>
            </w:pPr>
            <w:r w:rsidRPr="00525C33">
              <w:t xml:space="preserve">- зона </w:t>
            </w:r>
            <w:proofErr w:type="spellStart"/>
            <w:r w:rsidRPr="00525C33">
              <w:t>среднеэтажной</w:t>
            </w:r>
            <w:proofErr w:type="spellEnd"/>
            <w:r w:rsidRPr="00525C33">
              <w:t xml:space="preserve"> многоквартирной жилой застройки (4-5 этажей);</w:t>
            </w:r>
          </w:p>
          <w:p w:rsidR="00C67F09" w:rsidRPr="00525C33" w:rsidRDefault="00C67F09" w:rsidP="00C67F09">
            <w:pPr>
              <w:jc w:val="center"/>
            </w:pPr>
            <w:r w:rsidRPr="00525C33">
              <w:t xml:space="preserve">- зона малоэтажной многоквартирной жилой застройки (не выше 4 этажей, включая </w:t>
            </w:r>
            <w:proofErr w:type="gramStart"/>
            <w:r w:rsidRPr="00525C33">
              <w:t>мансардный</w:t>
            </w:r>
            <w:proofErr w:type="gramEnd"/>
            <w:r w:rsidRPr="00525C33">
              <w:t>);</w:t>
            </w:r>
          </w:p>
          <w:p w:rsidR="00C67F09" w:rsidRPr="00525C33" w:rsidRDefault="00C67F09" w:rsidP="00D31778">
            <w:pPr>
              <w:jc w:val="center"/>
            </w:pPr>
            <w:r w:rsidRPr="00525C33">
              <w:t>- зона индивидуальной жилой застройки.</w:t>
            </w:r>
          </w:p>
        </w:tc>
        <w:tc>
          <w:tcPr>
            <w:tcW w:w="1134" w:type="dxa"/>
            <w:gridSpan w:val="2"/>
          </w:tcPr>
          <w:p w:rsidR="00C67F09" w:rsidRPr="00525C33" w:rsidRDefault="00C67F09" w:rsidP="00C67F09">
            <w:pPr>
              <w:jc w:val="center"/>
            </w:pPr>
            <w:r w:rsidRPr="00525C33">
              <w:t>-</w:t>
            </w:r>
          </w:p>
        </w:tc>
        <w:tc>
          <w:tcPr>
            <w:tcW w:w="1275" w:type="dxa"/>
            <w:gridSpan w:val="2"/>
          </w:tcPr>
          <w:p w:rsidR="00C67F09" w:rsidRPr="00525C33" w:rsidRDefault="00C67F09" w:rsidP="00C67F09">
            <w:pPr>
              <w:jc w:val="center"/>
            </w:pPr>
            <w:r w:rsidRPr="00525C33">
              <w:t xml:space="preserve">не нормируется </w:t>
            </w:r>
          </w:p>
        </w:tc>
      </w:tr>
      <w:tr w:rsidR="00C67F09" w:rsidRPr="00525C33" w:rsidTr="00D31778">
        <w:tc>
          <w:tcPr>
            <w:tcW w:w="522" w:type="dxa"/>
          </w:tcPr>
          <w:p w:rsidR="00C67F09" w:rsidRPr="00525C33" w:rsidRDefault="00C67F09" w:rsidP="00C67F09">
            <w:pPr>
              <w:jc w:val="both"/>
              <w:rPr>
                <w:b/>
              </w:rPr>
            </w:pPr>
            <w:r w:rsidRPr="00525C33">
              <w:rPr>
                <w:b/>
              </w:rPr>
              <w:t>1.6</w:t>
            </w:r>
          </w:p>
        </w:tc>
        <w:tc>
          <w:tcPr>
            <w:tcW w:w="1571" w:type="dxa"/>
          </w:tcPr>
          <w:p w:rsidR="00C67F09" w:rsidRPr="00525C33" w:rsidRDefault="00C67F09" w:rsidP="00C67F09">
            <w:pPr>
              <w:jc w:val="center"/>
              <w:rPr>
                <w:b/>
              </w:rPr>
            </w:pPr>
            <w:r w:rsidRPr="00525C33">
              <w:rPr>
                <w:b/>
              </w:rPr>
              <w:t>Норматив</w:t>
            </w:r>
          </w:p>
          <w:p w:rsidR="00C67F09" w:rsidRPr="00525C33" w:rsidRDefault="00C67F09" w:rsidP="00C67F09">
            <w:pPr>
              <w:jc w:val="center"/>
              <w:rPr>
                <w:b/>
              </w:rPr>
            </w:pPr>
            <w:r w:rsidRPr="00525C33">
              <w:rPr>
                <w:b/>
              </w:rPr>
              <w:t>распределения жилищного строительства по типам жилья</w:t>
            </w:r>
          </w:p>
        </w:tc>
        <w:tc>
          <w:tcPr>
            <w:tcW w:w="1714" w:type="dxa"/>
            <w:gridSpan w:val="3"/>
          </w:tcPr>
          <w:p w:rsidR="00C67F09" w:rsidRPr="00525C33" w:rsidRDefault="00C67F09" w:rsidP="00C67F09">
            <w:pPr>
              <w:jc w:val="center"/>
            </w:pPr>
            <w:r w:rsidRPr="00525C33">
              <w:t>-</w:t>
            </w:r>
          </w:p>
        </w:tc>
        <w:tc>
          <w:tcPr>
            <w:tcW w:w="1263" w:type="dxa"/>
            <w:gridSpan w:val="2"/>
          </w:tcPr>
          <w:p w:rsidR="00C67F09" w:rsidRPr="00525C33" w:rsidRDefault="00C67F09" w:rsidP="00C67F09">
            <w:pPr>
              <w:pStyle w:val="100"/>
              <w:jc w:val="center"/>
              <w:rPr>
                <w:szCs w:val="20"/>
                <w:shd w:val="clear" w:color="auto" w:fill="FFFFFF"/>
              </w:rPr>
            </w:pPr>
            <w:r w:rsidRPr="00525C33">
              <w:rPr>
                <w:szCs w:val="20"/>
                <w:shd w:val="clear" w:color="auto" w:fill="FFFFFF"/>
              </w:rPr>
              <w:t>м</w:t>
            </w:r>
            <w:proofErr w:type="gramStart"/>
            <w:r w:rsidRPr="00525C33">
              <w:rPr>
                <w:szCs w:val="20"/>
                <w:bdr w:val="none" w:sz="0" w:space="0" w:color="auto" w:frame="1"/>
                <w:shd w:val="clear" w:color="auto" w:fill="FFFFFF"/>
                <w:vertAlign w:val="superscript"/>
              </w:rPr>
              <w:t>2</w:t>
            </w:r>
            <w:proofErr w:type="gramEnd"/>
            <w:r w:rsidRPr="00525C33">
              <w:rPr>
                <w:szCs w:val="20"/>
                <w:shd w:val="clear" w:color="auto" w:fill="FFFFFF"/>
              </w:rPr>
              <w:t>/чел</w:t>
            </w:r>
          </w:p>
        </w:tc>
        <w:tc>
          <w:tcPr>
            <w:tcW w:w="2268" w:type="dxa"/>
            <w:gridSpan w:val="3"/>
          </w:tcPr>
          <w:p w:rsidR="00C67F09" w:rsidRPr="00525C33" w:rsidRDefault="00C67F09" w:rsidP="00C67F09">
            <w:pPr>
              <w:jc w:val="center"/>
            </w:pPr>
            <w:proofErr w:type="spellStart"/>
            <w:r w:rsidRPr="00525C33">
              <w:t>Высококомфортное</w:t>
            </w:r>
            <w:proofErr w:type="spellEnd"/>
            <w:r w:rsidRPr="00525C33">
              <w:t xml:space="preserve"> жилье –</w:t>
            </w:r>
            <w:r w:rsidR="005D4F64" w:rsidRPr="00525C33">
              <w:t xml:space="preserve"> </w:t>
            </w:r>
            <w:r w:rsidRPr="00525C33">
              <w:t xml:space="preserve"> 60</w:t>
            </w:r>
          </w:p>
          <w:p w:rsidR="00C67F09" w:rsidRPr="00525C33" w:rsidRDefault="00C67F09" w:rsidP="00C67F09">
            <w:pPr>
              <w:jc w:val="center"/>
            </w:pPr>
          </w:p>
          <w:p w:rsidR="00C67F09" w:rsidRPr="00525C33" w:rsidRDefault="00C67F09" w:rsidP="00C67F09">
            <w:pPr>
              <w:jc w:val="center"/>
            </w:pPr>
            <w:r w:rsidRPr="00525C33">
              <w:t>Комфортное жилье –</w:t>
            </w:r>
            <w:r w:rsidR="005D4F64" w:rsidRPr="00525C33">
              <w:t>30</w:t>
            </w:r>
          </w:p>
          <w:p w:rsidR="00C67F09" w:rsidRPr="00525C33" w:rsidRDefault="00C67F09" w:rsidP="00C67F09">
            <w:pPr>
              <w:jc w:val="center"/>
            </w:pPr>
          </w:p>
          <w:p w:rsidR="00C67F09" w:rsidRPr="00525C33" w:rsidRDefault="00C67F09" w:rsidP="00C67F09">
            <w:pPr>
              <w:jc w:val="center"/>
            </w:pPr>
            <w:r w:rsidRPr="00525C33">
              <w:t xml:space="preserve">Массовое жилье – </w:t>
            </w:r>
            <w:r w:rsidR="005D4F64" w:rsidRPr="00525C33">
              <w:t>20</w:t>
            </w:r>
          </w:p>
          <w:p w:rsidR="00C67F09" w:rsidRPr="00525C33" w:rsidRDefault="00C67F09" w:rsidP="00C67F09">
            <w:pPr>
              <w:jc w:val="center"/>
            </w:pPr>
          </w:p>
          <w:p w:rsidR="00C67F09" w:rsidRPr="00525C33" w:rsidRDefault="00C67F09" w:rsidP="00C67F09">
            <w:pPr>
              <w:jc w:val="center"/>
            </w:pPr>
            <w:r w:rsidRPr="00525C33">
              <w:t>Социальное жилье -</w:t>
            </w:r>
            <w:r w:rsidR="005D4F64" w:rsidRPr="00525C33">
              <w:t>18</w:t>
            </w:r>
          </w:p>
          <w:p w:rsidR="00C67F09" w:rsidRPr="00525C33" w:rsidRDefault="00C67F09" w:rsidP="00C67F09">
            <w:pPr>
              <w:jc w:val="center"/>
            </w:pPr>
          </w:p>
          <w:p w:rsidR="00D31778" w:rsidRPr="00525C33" w:rsidRDefault="00C67F09" w:rsidP="00D31778">
            <w:pPr>
              <w:jc w:val="center"/>
            </w:pPr>
            <w:r w:rsidRPr="00525C33">
              <w:t>Специализированное жилье - в соответствии со специальными нормами и   правилами в зависимости от назначения жилья</w:t>
            </w:r>
          </w:p>
        </w:tc>
        <w:tc>
          <w:tcPr>
            <w:tcW w:w="1134" w:type="dxa"/>
            <w:gridSpan w:val="2"/>
          </w:tcPr>
          <w:p w:rsidR="00C67F09" w:rsidRPr="00525C33" w:rsidRDefault="00C67F09" w:rsidP="00C67F09">
            <w:pPr>
              <w:jc w:val="center"/>
            </w:pPr>
            <w:r w:rsidRPr="00525C33">
              <w:t>-</w:t>
            </w:r>
          </w:p>
        </w:tc>
        <w:tc>
          <w:tcPr>
            <w:tcW w:w="1275" w:type="dxa"/>
            <w:gridSpan w:val="2"/>
          </w:tcPr>
          <w:p w:rsidR="00C67F09" w:rsidRPr="00525C33" w:rsidRDefault="00C67F09" w:rsidP="00C67F09">
            <w:pPr>
              <w:jc w:val="center"/>
            </w:pPr>
            <w:r w:rsidRPr="00525C33">
              <w:t xml:space="preserve">не нормируется </w:t>
            </w:r>
          </w:p>
        </w:tc>
      </w:tr>
      <w:tr w:rsidR="00C67F09" w:rsidRPr="00525C33" w:rsidTr="00D31778">
        <w:tc>
          <w:tcPr>
            <w:tcW w:w="522" w:type="dxa"/>
          </w:tcPr>
          <w:p w:rsidR="00C67F09" w:rsidRPr="00525C33" w:rsidRDefault="00C67F09" w:rsidP="00C67F09">
            <w:pPr>
              <w:jc w:val="both"/>
            </w:pPr>
            <w:r w:rsidRPr="00525C33">
              <w:rPr>
                <w:b/>
              </w:rPr>
              <w:t>1.7</w:t>
            </w:r>
          </w:p>
        </w:tc>
        <w:tc>
          <w:tcPr>
            <w:tcW w:w="1571" w:type="dxa"/>
          </w:tcPr>
          <w:p w:rsidR="00C67F09" w:rsidRPr="00525C33" w:rsidRDefault="00C67F09" w:rsidP="00C67F09">
            <w:pPr>
              <w:jc w:val="center"/>
            </w:pPr>
            <w:r w:rsidRPr="00525C33">
              <w:t>-</w:t>
            </w:r>
          </w:p>
        </w:tc>
        <w:tc>
          <w:tcPr>
            <w:tcW w:w="1714" w:type="dxa"/>
            <w:gridSpan w:val="3"/>
          </w:tcPr>
          <w:p w:rsidR="00C67F09" w:rsidRPr="00525C33" w:rsidRDefault="00C67F09" w:rsidP="00C67F09">
            <w:pPr>
              <w:jc w:val="center"/>
              <w:rPr>
                <w:b/>
              </w:rPr>
            </w:pPr>
            <w:r w:rsidRPr="00525C33">
              <w:rPr>
                <w:b/>
              </w:rPr>
              <w:t xml:space="preserve">Нормативы размера </w:t>
            </w:r>
            <w:proofErr w:type="spellStart"/>
            <w:r w:rsidRPr="00525C33">
              <w:rPr>
                <w:b/>
              </w:rPr>
              <w:t>приквартирных</w:t>
            </w:r>
            <w:proofErr w:type="spellEnd"/>
            <w:r w:rsidRPr="00525C33">
              <w:rPr>
                <w:b/>
              </w:rPr>
              <w:t xml:space="preserve"> (придомовых) земельных участков</w:t>
            </w:r>
          </w:p>
        </w:tc>
        <w:tc>
          <w:tcPr>
            <w:tcW w:w="1263" w:type="dxa"/>
            <w:gridSpan w:val="2"/>
          </w:tcPr>
          <w:p w:rsidR="00C67F09" w:rsidRPr="00525C33" w:rsidRDefault="00C67F09" w:rsidP="00C67F09">
            <w:pPr>
              <w:jc w:val="center"/>
            </w:pPr>
            <w:proofErr w:type="spellStart"/>
            <w:r w:rsidRPr="00525C33">
              <w:t>кв.м</w:t>
            </w:r>
            <w:proofErr w:type="spellEnd"/>
            <w:r w:rsidRPr="00525C33">
              <w:t>.</w:t>
            </w:r>
          </w:p>
        </w:tc>
        <w:tc>
          <w:tcPr>
            <w:tcW w:w="2268" w:type="dxa"/>
            <w:gridSpan w:val="3"/>
          </w:tcPr>
          <w:p w:rsidR="00C67F09" w:rsidRPr="00525C33" w:rsidRDefault="00C67F09" w:rsidP="00C67F09">
            <w:pPr>
              <w:jc w:val="center"/>
              <w:rPr>
                <w:lang w:eastAsia="ar-SA"/>
              </w:rPr>
            </w:pPr>
            <w:proofErr w:type="gramStart"/>
            <w:r w:rsidRPr="00525C33">
              <w:t>При</w:t>
            </w:r>
            <w:proofErr w:type="gramEnd"/>
            <w:r w:rsidRPr="00525C33">
              <w:t xml:space="preserve"> </w:t>
            </w:r>
            <w:proofErr w:type="gramStart"/>
            <w:r w:rsidRPr="00525C33">
              <w:t>одно</w:t>
            </w:r>
            <w:proofErr w:type="gramEnd"/>
            <w:r w:rsidRPr="00525C33">
              <w:t xml:space="preserve">-, двухквартирных домах при размещении новой и реконструкции существующей застройки  индивидуального типа - </w:t>
            </w:r>
            <w:r w:rsidRPr="00525C33">
              <w:rPr>
                <w:lang w:eastAsia="ar-SA"/>
              </w:rPr>
              <w:t>600 - и более (включая площадь застройки).</w:t>
            </w:r>
          </w:p>
          <w:p w:rsidR="00C67F09" w:rsidRPr="00525C33" w:rsidRDefault="00C67F09" w:rsidP="00C67F09">
            <w:pPr>
              <w:jc w:val="center"/>
              <w:rPr>
                <w:lang w:eastAsia="ar-SA"/>
              </w:rPr>
            </w:pPr>
          </w:p>
          <w:p w:rsidR="00C67F09" w:rsidRPr="00525C33" w:rsidRDefault="00C67F09" w:rsidP="00C67F09">
            <w:pPr>
              <w:jc w:val="center"/>
            </w:pPr>
            <w:proofErr w:type="gramStart"/>
            <w:r w:rsidRPr="00525C33">
              <w:t>При</w:t>
            </w:r>
            <w:proofErr w:type="gramEnd"/>
            <w:r w:rsidRPr="00525C33">
              <w:t xml:space="preserve"> </w:t>
            </w:r>
            <w:proofErr w:type="gramStart"/>
            <w:r w:rsidRPr="00525C33">
              <w:t>одно</w:t>
            </w:r>
            <w:proofErr w:type="gramEnd"/>
            <w:r w:rsidRPr="00525C33">
              <w:t xml:space="preserve">-, двух- или </w:t>
            </w:r>
            <w:proofErr w:type="spellStart"/>
            <w:r w:rsidRPr="00525C33">
              <w:t>четырехквартирных</w:t>
            </w:r>
            <w:proofErr w:type="spellEnd"/>
            <w:r w:rsidRPr="00525C33">
              <w:t xml:space="preserve"> домах коттеджного типа при размещении </w:t>
            </w:r>
            <w:r w:rsidRPr="00525C33">
              <w:lastRenderedPageBreak/>
              <w:t>новой и реконструкции существующей малоэтажной застройки - 400 – и более (включая площадь застройки).</w:t>
            </w:r>
          </w:p>
          <w:p w:rsidR="00C67F09" w:rsidRPr="00525C33" w:rsidRDefault="00C67F09" w:rsidP="00C67F09">
            <w:pPr>
              <w:jc w:val="center"/>
            </w:pPr>
          </w:p>
          <w:p w:rsidR="00C67F09" w:rsidRPr="00525C33" w:rsidRDefault="00C67F09" w:rsidP="00C67F09">
            <w:pPr>
              <w:jc w:val="center"/>
            </w:pPr>
            <w:r w:rsidRPr="00525C33">
              <w:t>При многоквартирных одно-, двух-, трехэтажных домах в застройке блокированного типа на новых периферийных территориях малых сельских населённых пунктов, крупных, больших и средних сельских населённых пунктов, в условиях реконструкции существующей индивидуальной   застройки городских и сельских населённых пунктов любой величины - 60 - 100 кв. м (без площади застройки).</w:t>
            </w:r>
          </w:p>
          <w:p w:rsidR="00C67F09" w:rsidRPr="00525C33" w:rsidRDefault="00C67F09" w:rsidP="00C67F09">
            <w:pPr>
              <w:jc w:val="center"/>
            </w:pPr>
          </w:p>
          <w:p w:rsidR="00C67F09" w:rsidRPr="00525C33" w:rsidRDefault="00C67F09" w:rsidP="00C67F09">
            <w:pPr>
              <w:jc w:val="center"/>
            </w:pPr>
            <w:r w:rsidRPr="00525C33">
              <w:t>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 - 30 - 60 кв. м (без площади застройки).</w:t>
            </w:r>
          </w:p>
        </w:tc>
        <w:tc>
          <w:tcPr>
            <w:tcW w:w="1134" w:type="dxa"/>
            <w:gridSpan w:val="2"/>
          </w:tcPr>
          <w:p w:rsidR="00C67F09" w:rsidRPr="00525C33" w:rsidRDefault="00C67F09" w:rsidP="00C67F09">
            <w:pPr>
              <w:jc w:val="center"/>
            </w:pPr>
            <w:r w:rsidRPr="00525C33">
              <w:lastRenderedPageBreak/>
              <w:t>-</w:t>
            </w:r>
          </w:p>
        </w:tc>
        <w:tc>
          <w:tcPr>
            <w:tcW w:w="1275" w:type="dxa"/>
            <w:gridSpan w:val="2"/>
          </w:tcPr>
          <w:p w:rsidR="00C67F09" w:rsidRPr="00525C33" w:rsidRDefault="00C67F09" w:rsidP="00C67F09">
            <w:pPr>
              <w:jc w:val="center"/>
            </w:pPr>
            <w:r w:rsidRPr="00525C33">
              <w:t xml:space="preserve">не нормируется </w:t>
            </w:r>
          </w:p>
        </w:tc>
      </w:tr>
      <w:tr w:rsidR="00C67F09" w:rsidRPr="00525C33" w:rsidTr="00D31778">
        <w:tc>
          <w:tcPr>
            <w:tcW w:w="522" w:type="dxa"/>
          </w:tcPr>
          <w:p w:rsidR="00C67F09" w:rsidRPr="00525C33" w:rsidRDefault="00C67F09" w:rsidP="00C67F09">
            <w:pPr>
              <w:jc w:val="both"/>
              <w:rPr>
                <w:b/>
              </w:rPr>
            </w:pPr>
            <w:r w:rsidRPr="00525C33">
              <w:rPr>
                <w:b/>
              </w:rPr>
              <w:lastRenderedPageBreak/>
              <w:t>1.8</w:t>
            </w:r>
          </w:p>
        </w:tc>
        <w:tc>
          <w:tcPr>
            <w:tcW w:w="1571" w:type="dxa"/>
          </w:tcPr>
          <w:p w:rsidR="00C67F09" w:rsidRPr="00525C33" w:rsidRDefault="00C67F09" w:rsidP="00C67F09">
            <w:pPr>
              <w:jc w:val="center"/>
            </w:pPr>
            <w:r w:rsidRPr="00525C33">
              <w:t>-</w:t>
            </w:r>
          </w:p>
        </w:tc>
        <w:tc>
          <w:tcPr>
            <w:tcW w:w="1714" w:type="dxa"/>
            <w:gridSpan w:val="3"/>
          </w:tcPr>
          <w:p w:rsidR="00C67F09" w:rsidRPr="00525C33" w:rsidRDefault="00C67F09" w:rsidP="00C67F09">
            <w:pPr>
              <w:jc w:val="center"/>
              <w:rPr>
                <w:b/>
              </w:rPr>
            </w:pPr>
            <w:r w:rsidRPr="00525C33">
              <w:rPr>
                <w:b/>
              </w:rPr>
              <w:t>Нормативные параметры жилой (малоэтажной) застройки</w:t>
            </w:r>
          </w:p>
        </w:tc>
        <w:tc>
          <w:tcPr>
            <w:tcW w:w="1263" w:type="dxa"/>
            <w:gridSpan w:val="2"/>
          </w:tcPr>
          <w:p w:rsidR="00C67F09" w:rsidRPr="00525C33" w:rsidRDefault="00C67F09" w:rsidP="00C67F09">
            <w:pPr>
              <w:jc w:val="center"/>
            </w:pPr>
            <w:r w:rsidRPr="00525C33">
              <w:t>-</w:t>
            </w:r>
          </w:p>
        </w:tc>
        <w:tc>
          <w:tcPr>
            <w:tcW w:w="2268" w:type="dxa"/>
            <w:gridSpan w:val="3"/>
          </w:tcPr>
          <w:p w:rsidR="00C67F09" w:rsidRPr="00525C33" w:rsidRDefault="00C67F09" w:rsidP="00C67F09">
            <w:pPr>
              <w:jc w:val="center"/>
            </w:pPr>
            <w:r w:rsidRPr="00525C33">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между длинными сторонами и торцами этих же зданий с окнами из жилых комнат – не менее 10 м.</w:t>
            </w:r>
          </w:p>
          <w:p w:rsidR="00C67F09" w:rsidRPr="00525C33" w:rsidRDefault="00C67F09" w:rsidP="00C67F09">
            <w:pPr>
              <w:jc w:val="center"/>
            </w:pPr>
            <w:proofErr w:type="gramStart"/>
            <w:r w:rsidRPr="00525C33">
              <w:t xml:space="preserve">На территориях </w:t>
            </w:r>
            <w:r w:rsidRPr="00525C33">
              <w:lastRenderedPageBreak/>
              <w:t xml:space="preserve">индивидуальной и   садовой застройки </w:t>
            </w:r>
            <w:r w:rsidRPr="00525C33">
              <w:rPr>
                <w:sz w:val="28"/>
              </w:rPr>
              <w:t xml:space="preserve">  </w:t>
            </w:r>
            <w:r w:rsidRPr="00525C33">
              <w:t>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и</w:t>
            </w:r>
            <w:proofErr w:type="gramEnd"/>
            <w:r w:rsidRPr="00525C33">
              <w:t xml:space="preserve">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C67F09" w:rsidRPr="00525C33" w:rsidRDefault="00C67F09" w:rsidP="00C67F09">
            <w:pPr>
              <w:jc w:val="center"/>
            </w:pPr>
            <w:r w:rsidRPr="00525C33">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C67F09" w:rsidRPr="00525C33" w:rsidRDefault="00C67F09" w:rsidP="00C67F09">
            <w:pPr>
              <w:jc w:val="center"/>
            </w:pPr>
          </w:p>
          <w:p w:rsidR="00C67F09" w:rsidRPr="00525C33" w:rsidRDefault="00C67F09" w:rsidP="00C67F09">
            <w:pPr>
              <w:jc w:val="center"/>
            </w:pPr>
            <w:r w:rsidRPr="00525C33">
              <w:t>Жилые многоквартирные дома с квартирами в первых этажах должны размещаться с отступом от красных линий:</w:t>
            </w:r>
          </w:p>
          <w:p w:rsidR="00C67F09" w:rsidRPr="00525C33" w:rsidRDefault="00C67F09" w:rsidP="00C67F09">
            <w:pPr>
              <w:jc w:val="center"/>
            </w:pPr>
            <w:r w:rsidRPr="00525C33">
              <w:t>- на магистральных улицах – не менее 6 м;</w:t>
            </w:r>
          </w:p>
          <w:p w:rsidR="00C67F09" w:rsidRPr="00525C33" w:rsidRDefault="00C67F09" w:rsidP="00C67F09">
            <w:pPr>
              <w:jc w:val="center"/>
            </w:pPr>
            <w:r w:rsidRPr="00525C33">
              <w:t xml:space="preserve">- на жилых улицах и </w:t>
            </w:r>
            <w:r w:rsidRPr="00525C33">
              <w:lastRenderedPageBreak/>
              <w:t>проездах – не менее 3 м.</w:t>
            </w:r>
          </w:p>
          <w:p w:rsidR="00C67F09" w:rsidRPr="00525C33" w:rsidRDefault="00C67F09" w:rsidP="00C67F09">
            <w:pPr>
              <w:jc w:val="center"/>
            </w:pPr>
            <w:r w:rsidRPr="00525C33">
              <w:t xml:space="preserve">  Индивидуальные жилые и блокированные жилые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C67F09" w:rsidRPr="00525C33" w:rsidRDefault="00C67F09" w:rsidP="00C67F09">
            <w:pPr>
              <w:jc w:val="center"/>
            </w:pPr>
            <w:r w:rsidRPr="00525C33">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C67F09" w:rsidRPr="00525C33" w:rsidRDefault="00C67F09" w:rsidP="00C67F09">
            <w:pPr>
              <w:jc w:val="center"/>
            </w:pPr>
            <w:r w:rsidRPr="00525C33">
              <w:t>Минимальная обеспеченность озелененными территориями  для жилой и смешанной застройки - 7,0 кв. м./чел.</w:t>
            </w:r>
          </w:p>
          <w:p w:rsidR="00C67F09" w:rsidRPr="00525C33" w:rsidRDefault="00C67F09" w:rsidP="00C67F09">
            <w:pPr>
              <w:jc w:val="center"/>
            </w:pPr>
            <w:r w:rsidRPr="00525C33">
              <w:t>Минимальная обеспеченность озелененными территориями микрорайона - 8 кв. м./чел.</w:t>
            </w:r>
          </w:p>
          <w:p w:rsidR="00C67F09" w:rsidRDefault="00C67F09" w:rsidP="00C67F09">
            <w:pPr>
              <w:jc w:val="center"/>
            </w:pPr>
            <w:r w:rsidRPr="00525C33">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D31778" w:rsidRDefault="00D31778" w:rsidP="00C67F09">
            <w:pPr>
              <w:jc w:val="center"/>
            </w:pPr>
          </w:p>
          <w:p w:rsidR="00D31778" w:rsidRPr="00525C33" w:rsidRDefault="00D31778" w:rsidP="00C67F09">
            <w:pPr>
              <w:jc w:val="center"/>
            </w:pPr>
          </w:p>
        </w:tc>
        <w:tc>
          <w:tcPr>
            <w:tcW w:w="1134" w:type="dxa"/>
            <w:gridSpan w:val="2"/>
          </w:tcPr>
          <w:p w:rsidR="00C67F09" w:rsidRPr="00525C33" w:rsidRDefault="00C67F09" w:rsidP="00C67F09">
            <w:pPr>
              <w:jc w:val="center"/>
            </w:pPr>
            <w:r w:rsidRPr="00525C33">
              <w:lastRenderedPageBreak/>
              <w:t>-</w:t>
            </w:r>
          </w:p>
        </w:tc>
        <w:tc>
          <w:tcPr>
            <w:tcW w:w="1275" w:type="dxa"/>
            <w:gridSpan w:val="2"/>
          </w:tcPr>
          <w:p w:rsidR="00C67F09" w:rsidRPr="00525C33" w:rsidRDefault="00C67F09" w:rsidP="00C67F09">
            <w:pPr>
              <w:jc w:val="center"/>
            </w:pPr>
            <w:r w:rsidRPr="00525C33">
              <w:t xml:space="preserve">не нормируется </w:t>
            </w:r>
          </w:p>
        </w:tc>
      </w:tr>
      <w:tr w:rsidR="00C67F09" w:rsidRPr="00525C33" w:rsidTr="00B52233">
        <w:tc>
          <w:tcPr>
            <w:tcW w:w="522" w:type="dxa"/>
          </w:tcPr>
          <w:p w:rsidR="00C67F09" w:rsidRPr="00525C33" w:rsidRDefault="00C67F09" w:rsidP="00C67F09">
            <w:pPr>
              <w:jc w:val="both"/>
              <w:rPr>
                <w:b/>
              </w:rPr>
            </w:pPr>
            <w:r w:rsidRPr="00525C33">
              <w:rPr>
                <w:b/>
              </w:rPr>
              <w:lastRenderedPageBreak/>
              <w:t>2</w:t>
            </w:r>
          </w:p>
        </w:tc>
        <w:tc>
          <w:tcPr>
            <w:tcW w:w="9225" w:type="dxa"/>
            <w:gridSpan w:val="13"/>
          </w:tcPr>
          <w:p w:rsidR="00C67F09" w:rsidRPr="00525C33" w:rsidRDefault="00C67F09" w:rsidP="00C67F09">
            <w:pPr>
              <w:jc w:val="center"/>
              <w:rPr>
                <w:b/>
              </w:rPr>
            </w:pPr>
            <w:r w:rsidRPr="00525C33">
              <w:rPr>
                <w:b/>
              </w:rPr>
              <w:t>общественно-деловая зона</w:t>
            </w:r>
          </w:p>
        </w:tc>
      </w:tr>
      <w:tr w:rsidR="00C67F09" w:rsidRPr="00525C33" w:rsidTr="00B52233">
        <w:tc>
          <w:tcPr>
            <w:tcW w:w="522" w:type="dxa"/>
          </w:tcPr>
          <w:p w:rsidR="00C67F09" w:rsidRPr="00525C33" w:rsidRDefault="00C67F09" w:rsidP="00C67F09">
            <w:pPr>
              <w:jc w:val="both"/>
              <w:rPr>
                <w:b/>
              </w:rPr>
            </w:pPr>
            <w:r w:rsidRPr="00525C33">
              <w:rPr>
                <w:b/>
              </w:rPr>
              <w:t>2.1</w:t>
            </w:r>
          </w:p>
        </w:tc>
        <w:tc>
          <w:tcPr>
            <w:tcW w:w="1716" w:type="dxa"/>
            <w:gridSpan w:val="3"/>
          </w:tcPr>
          <w:p w:rsidR="00C67F09" w:rsidRPr="00525C33" w:rsidRDefault="00C67F09" w:rsidP="00C67F09">
            <w:pPr>
              <w:jc w:val="center"/>
              <w:rPr>
                <w:b/>
              </w:rPr>
            </w:pPr>
            <w:r w:rsidRPr="00525C33">
              <w:rPr>
                <w:b/>
              </w:rPr>
              <w:t>-</w:t>
            </w:r>
          </w:p>
        </w:tc>
        <w:tc>
          <w:tcPr>
            <w:tcW w:w="1569" w:type="dxa"/>
          </w:tcPr>
          <w:p w:rsidR="00C67F09" w:rsidRPr="00525C33" w:rsidRDefault="00C67F09" w:rsidP="00C67F09">
            <w:pPr>
              <w:jc w:val="center"/>
              <w:rPr>
                <w:b/>
              </w:rPr>
            </w:pPr>
            <w:r w:rsidRPr="00525C33">
              <w:rPr>
                <w:b/>
              </w:rPr>
              <w:t>Бани</w:t>
            </w:r>
          </w:p>
        </w:tc>
        <w:tc>
          <w:tcPr>
            <w:tcW w:w="1565" w:type="dxa"/>
            <w:gridSpan w:val="4"/>
          </w:tcPr>
          <w:p w:rsidR="00C67F09" w:rsidRPr="00525C33" w:rsidRDefault="00C67F09" w:rsidP="00C67F09">
            <w:pPr>
              <w:jc w:val="center"/>
            </w:pPr>
            <w:r w:rsidRPr="00525C33">
              <w:t>место</w:t>
            </w: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roofErr w:type="gramStart"/>
            <w:r w:rsidRPr="00525C33">
              <w:t>га</w:t>
            </w:r>
            <w:proofErr w:type="gramEnd"/>
            <w:r w:rsidRPr="00525C33">
              <w:t xml:space="preserve"> на объект</w:t>
            </w:r>
          </w:p>
        </w:tc>
        <w:tc>
          <w:tcPr>
            <w:tcW w:w="2048" w:type="dxa"/>
            <w:gridSpan w:val="2"/>
          </w:tcPr>
          <w:p w:rsidR="00C67F09" w:rsidRPr="00525C33" w:rsidRDefault="00C67F09" w:rsidP="00C67F09">
            <w:pPr>
              <w:jc w:val="center"/>
            </w:pPr>
            <w:r w:rsidRPr="00525C33">
              <w:t xml:space="preserve">Уровень </w:t>
            </w:r>
            <w:proofErr w:type="spellStart"/>
            <w:r w:rsidRPr="00525C33">
              <w:t>обеспе</w:t>
            </w:r>
            <w:proofErr w:type="spellEnd"/>
            <w:r w:rsidRPr="00525C33">
              <w:t>-</w:t>
            </w:r>
          </w:p>
          <w:p w:rsidR="00C67F09" w:rsidRPr="00525C33" w:rsidRDefault="00C67F09" w:rsidP="00C67F09">
            <w:pPr>
              <w:jc w:val="center"/>
            </w:pPr>
            <w:proofErr w:type="spellStart"/>
            <w:r w:rsidRPr="00525C33">
              <w:t>ченности</w:t>
            </w:r>
            <w:proofErr w:type="spellEnd"/>
            <w:r w:rsidRPr="00525C33">
              <w:t xml:space="preserve"> - 5 на 1 тыс. человек</w:t>
            </w: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r w:rsidRPr="00525C33">
              <w:t xml:space="preserve">Размер </w:t>
            </w:r>
            <w:proofErr w:type="gramStart"/>
            <w:r w:rsidRPr="00525C33">
              <w:t>земельного</w:t>
            </w:r>
            <w:proofErr w:type="gramEnd"/>
            <w:r w:rsidRPr="00525C33">
              <w:t xml:space="preserve"> </w:t>
            </w:r>
          </w:p>
          <w:p w:rsidR="00C67F09" w:rsidRPr="00525C33" w:rsidRDefault="00C67F09" w:rsidP="00C67F09">
            <w:pPr>
              <w:jc w:val="center"/>
            </w:pPr>
            <w:r w:rsidRPr="00525C33">
              <w:t xml:space="preserve">участка - 0,2 - 0,4  </w:t>
            </w:r>
          </w:p>
        </w:tc>
        <w:tc>
          <w:tcPr>
            <w:tcW w:w="1354" w:type="dxa"/>
            <w:gridSpan w:val="2"/>
          </w:tcPr>
          <w:p w:rsidR="00C67F09" w:rsidRPr="00525C33" w:rsidRDefault="00C67F09" w:rsidP="00C67F09">
            <w:pPr>
              <w:jc w:val="center"/>
            </w:pPr>
            <w:r w:rsidRPr="00525C33">
              <w:t>Уровень территориальной доступности для населения, минут</w:t>
            </w:r>
          </w:p>
        </w:tc>
        <w:tc>
          <w:tcPr>
            <w:tcW w:w="973" w:type="dxa"/>
          </w:tcPr>
          <w:p w:rsidR="00C67F09" w:rsidRPr="00525C33" w:rsidRDefault="00C67F09" w:rsidP="00C67F09">
            <w:pPr>
              <w:jc w:val="center"/>
            </w:pPr>
            <w:r w:rsidRPr="00525C33">
              <w:t>Транспортная доступность: 30 мин.</w:t>
            </w:r>
          </w:p>
        </w:tc>
      </w:tr>
      <w:tr w:rsidR="00C67F09" w:rsidRPr="00525C33" w:rsidTr="00B52233">
        <w:tc>
          <w:tcPr>
            <w:tcW w:w="522" w:type="dxa"/>
          </w:tcPr>
          <w:p w:rsidR="00C67F09" w:rsidRPr="00525C33" w:rsidRDefault="00C67F09" w:rsidP="00C67F09">
            <w:pPr>
              <w:jc w:val="both"/>
              <w:rPr>
                <w:b/>
              </w:rPr>
            </w:pPr>
            <w:r w:rsidRPr="00525C33">
              <w:rPr>
                <w:b/>
              </w:rPr>
              <w:t>2.2</w:t>
            </w:r>
          </w:p>
        </w:tc>
        <w:tc>
          <w:tcPr>
            <w:tcW w:w="1716" w:type="dxa"/>
            <w:gridSpan w:val="3"/>
          </w:tcPr>
          <w:p w:rsidR="00C67F09" w:rsidRPr="00525C33" w:rsidRDefault="00C67F09" w:rsidP="00C67F09">
            <w:pPr>
              <w:jc w:val="center"/>
            </w:pPr>
            <w:r w:rsidRPr="00525C33">
              <w:t>-</w:t>
            </w:r>
          </w:p>
        </w:tc>
        <w:tc>
          <w:tcPr>
            <w:tcW w:w="1569" w:type="dxa"/>
          </w:tcPr>
          <w:p w:rsidR="00C67F09" w:rsidRPr="00525C33" w:rsidRDefault="00C67F09" w:rsidP="00C67F09">
            <w:pPr>
              <w:jc w:val="center"/>
              <w:rPr>
                <w:b/>
              </w:rPr>
            </w:pPr>
            <w:r w:rsidRPr="00525C33">
              <w:rPr>
                <w:b/>
              </w:rPr>
              <w:t>Химчистки</w:t>
            </w:r>
          </w:p>
        </w:tc>
        <w:tc>
          <w:tcPr>
            <w:tcW w:w="1565" w:type="dxa"/>
            <w:gridSpan w:val="4"/>
          </w:tcPr>
          <w:p w:rsidR="00C67F09" w:rsidRPr="00525C33" w:rsidRDefault="00C67F09" w:rsidP="00C67F09">
            <w:pPr>
              <w:jc w:val="center"/>
            </w:pPr>
            <w:proofErr w:type="gramStart"/>
            <w:r w:rsidRPr="00525C33">
              <w:t>кг</w:t>
            </w:r>
            <w:proofErr w:type="gramEnd"/>
            <w:r w:rsidRPr="00525C33">
              <w:t xml:space="preserve"> вещей в смену</w:t>
            </w: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D31778">
            <w:proofErr w:type="gramStart"/>
            <w:r w:rsidRPr="00525C33">
              <w:t>га</w:t>
            </w:r>
            <w:proofErr w:type="gramEnd"/>
            <w:r w:rsidRPr="00525C33">
              <w:t xml:space="preserve"> на объект</w:t>
            </w:r>
          </w:p>
        </w:tc>
        <w:tc>
          <w:tcPr>
            <w:tcW w:w="2048" w:type="dxa"/>
            <w:gridSpan w:val="2"/>
          </w:tcPr>
          <w:p w:rsidR="00C67F09" w:rsidRPr="00525C33" w:rsidRDefault="00C67F09" w:rsidP="00C67F09">
            <w:pPr>
              <w:jc w:val="center"/>
            </w:pPr>
            <w:r w:rsidRPr="00525C33">
              <w:t xml:space="preserve">Уровень </w:t>
            </w:r>
            <w:proofErr w:type="spellStart"/>
            <w:r w:rsidRPr="00525C33">
              <w:t>обеспе</w:t>
            </w:r>
            <w:proofErr w:type="spellEnd"/>
            <w:r w:rsidRPr="00525C33">
              <w:t>-</w:t>
            </w:r>
          </w:p>
          <w:p w:rsidR="00C67F09" w:rsidRPr="00525C33" w:rsidRDefault="00C67F09" w:rsidP="00C67F09">
            <w:pPr>
              <w:pStyle w:val="af7"/>
              <w:jc w:val="both"/>
              <w:rPr>
                <w:rFonts w:ascii="Times New Roman" w:hAnsi="Times New Roman"/>
                <w:sz w:val="20"/>
                <w:szCs w:val="20"/>
              </w:rPr>
            </w:pPr>
            <w:proofErr w:type="spellStart"/>
            <w:r w:rsidRPr="00525C33">
              <w:rPr>
                <w:rFonts w:ascii="Times New Roman" w:eastAsia="Times New Roman" w:hAnsi="Times New Roman"/>
                <w:sz w:val="20"/>
                <w:szCs w:val="20"/>
                <w:lang w:eastAsia="ru-RU"/>
              </w:rPr>
              <w:t>ченности</w:t>
            </w:r>
            <w:proofErr w:type="spellEnd"/>
            <w:r w:rsidRPr="00525C33">
              <w:rPr>
                <w:rFonts w:ascii="Times New Roman" w:eastAsia="Times New Roman" w:hAnsi="Times New Roman"/>
                <w:sz w:val="20"/>
                <w:szCs w:val="20"/>
                <w:lang w:eastAsia="ru-RU"/>
              </w:rPr>
              <w:t xml:space="preserve"> - </w:t>
            </w:r>
            <w:r w:rsidRPr="00525C33">
              <w:rPr>
                <w:rFonts w:ascii="Times New Roman" w:hAnsi="Times New Roman"/>
                <w:sz w:val="20"/>
                <w:szCs w:val="20"/>
              </w:rPr>
              <w:t xml:space="preserve">11,4 на 1 тыс. человек, в том числе том числе 7,4 – </w:t>
            </w:r>
            <w:proofErr w:type="gramStart"/>
            <w:r w:rsidRPr="00525C33">
              <w:rPr>
                <w:rFonts w:ascii="Times New Roman" w:hAnsi="Times New Roman"/>
                <w:sz w:val="20"/>
                <w:szCs w:val="20"/>
              </w:rPr>
              <w:t>для</w:t>
            </w:r>
            <w:proofErr w:type="gramEnd"/>
            <w:r w:rsidRPr="00525C33">
              <w:rPr>
                <w:rFonts w:ascii="Times New Roman" w:hAnsi="Times New Roman"/>
                <w:sz w:val="20"/>
                <w:szCs w:val="20"/>
              </w:rPr>
              <w:t xml:space="preserve"> </w:t>
            </w:r>
          </w:p>
          <w:p w:rsidR="00C67F09" w:rsidRPr="00525C33" w:rsidRDefault="00C67F09" w:rsidP="00C67F09">
            <w:pPr>
              <w:pStyle w:val="af7"/>
              <w:jc w:val="both"/>
              <w:rPr>
                <w:rFonts w:ascii="Times New Roman" w:hAnsi="Times New Roman"/>
                <w:sz w:val="20"/>
                <w:szCs w:val="20"/>
              </w:rPr>
            </w:pPr>
            <w:r w:rsidRPr="00525C33">
              <w:rPr>
                <w:rFonts w:ascii="Times New Roman" w:hAnsi="Times New Roman"/>
                <w:sz w:val="20"/>
                <w:szCs w:val="20"/>
              </w:rPr>
              <w:t xml:space="preserve">общественного делового центра, 4,0 – для  квартала </w:t>
            </w:r>
          </w:p>
          <w:p w:rsidR="00C67F09" w:rsidRPr="00525C33" w:rsidRDefault="00C67F09" w:rsidP="00C67F09">
            <w:pPr>
              <w:jc w:val="center"/>
            </w:pPr>
            <w:r w:rsidRPr="00525C33">
              <w:t>(жилого района)</w:t>
            </w:r>
          </w:p>
          <w:p w:rsidR="00C67F09" w:rsidRPr="00525C33" w:rsidRDefault="00C67F09" w:rsidP="00C67F09"/>
          <w:p w:rsidR="00C67F09" w:rsidRPr="00525C33" w:rsidRDefault="00C67F09" w:rsidP="00C67F09"/>
          <w:p w:rsidR="00C67F09" w:rsidRPr="00525C33" w:rsidRDefault="00C67F09" w:rsidP="00C67F09">
            <w:pPr>
              <w:jc w:val="center"/>
            </w:pPr>
            <w:r w:rsidRPr="00525C33">
              <w:t>Размер земельного участка - 0,1-0,2</w:t>
            </w:r>
          </w:p>
        </w:tc>
        <w:tc>
          <w:tcPr>
            <w:tcW w:w="1354" w:type="dxa"/>
            <w:gridSpan w:val="2"/>
          </w:tcPr>
          <w:p w:rsidR="00C67F09" w:rsidRPr="00525C33" w:rsidRDefault="00C67F09" w:rsidP="00C67F09">
            <w:pPr>
              <w:jc w:val="center"/>
            </w:pPr>
            <w:r w:rsidRPr="00525C33">
              <w:t>Уровень территориальной доступности для населения, минут</w:t>
            </w:r>
          </w:p>
        </w:tc>
        <w:tc>
          <w:tcPr>
            <w:tcW w:w="973" w:type="dxa"/>
          </w:tcPr>
          <w:p w:rsidR="00C67F09" w:rsidRPr="00525C33" w:rsidRDefault="00C67F09" w:rsidP="00C67F09">
            <w:pPr>
              <w:jc w:val="center"/>
            </w:pPr>
            <w:r w:rsidRPr="00525C33">
              <w:t>Транспортная доступность: 30 мин.</w:t>
            </w:r>
          </w:p>
        </w:tc>
      </w:tr>
      <w:tr w:rsidR="00C67F09" w:rsidRPr="00525C33" w:rsidTr="00B52233">
        <w:tc>
          <w:tcPr>
            <w:tcW w:w="522" w:type="dxa"/>
          </w:tcPr>
          <w:p w:rsidR="00C67F09" w:rsidRPr="00525C33" w:rsidRDefault="00C67F09" w:rsidP="00C67F09">
            <w:pPr>
              <w:jc w:val="both"/>
            </w:pPr>
            <w:r w:rsidRPr="00525C33">
              <w:rPr>
                <w:b/>
              </w:rPr>
              <w:t>2.3</w:t>
            </w:r>
          </w:p>
        </w:tc>
        <w:tc>
          <w:tcPr>
            <w:tcW w:w="1716" w:type="dxa"/>
            <w:gridSpan w:val="3"/>
          </w:tcPr>
          <w:p w:rsidR="00C67F09" w:rsidRPr="00525C33" w:rsidRDefault="00C67F09" w:rsidP="00C67F09">
            <w:pPr>
              <w:jc w:val="center"/>
            </w:pPr>
            <w:r w:rsidRPr="00525C33">
              <w:t>-</w:t>
            </w:r>
          </w:p>
        </w:tc>
        <w:tc>
          <w:tcPr>
            <w:tcW w:w="1569" w:type="dxa"/>
          </w:tcPr>
          <w:p w:rsidR="00C67F09" w:rsidRPr="00525C33" w:rsidRDefault="00C67F09" w:rsidP="00C67F09">
            <w:pPr>
              <w:jc w:val="center"/>
              <w:rPr>
                <w:b/>
              </w:rPr>
            </w:pPr>
            <w:r w:rsidRPr="00525C33">
              <w:rPr>
                <w:b/>
              </w:rPr>
              <w:t xml:space="preserve">Предприятия </w:t>
            </w:r>
          </w:p>
          <w:p w:rsidR="00C67F09" w:rsidRPr="00525C33" w:rsidRDefault="00C67F09" w:rsidP="00C67F09">
            <w:pPr>
              <w:jc w:val="center"/>
              <w:rPr>
                <w:b/>
              </w:rPr>
            </w:pPr>
            <w:r w:rsidRPr="00525C33">
              <w:rPr>
                <w:b/>
              </w:rPr>
              <w:t>бытового об-</w:t>
            </w:r>
          </w:p>
          <w:p w:rsidR="00C67F09" w:rsidRPr="00525C33" w:rsidRDefault="00C67F09" w:rsidP="00C67F09">
            <w:pPr>
              <w:jc w:val="center"/>
            </w:pPr>
            <w:proofErr w:type="spellStart"/>
            <w:r w:rsidRPr="00525C33">
              <w:rPr>
                <w:b/>
              </w:rPr>
              <w:t>служивания</w:t>
            </w:r>
            <w:proofErr w:type="spellEnd"/>
          </w:p>
        </w:tc>
        <w:tc>
          <w:tcPr>
            <w:tcW w:w="1565" w:type="dxa"/>
            <w:gridSpan w:val="4"/>
          </w:tcPr>
          <w:p w:rsidR="00C67F09" w:rsidRPr="00525C33" w:rsidRDefault="00C67F09" w:rsidP="00C67F09">
            <w:pPr>
              <w:jc w:val="center"/>
            </w:pPr>
            <w:r w:rsidRPr="00525C33">
              <w:t>рабочее место</w:t>
            </w: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r w:rsidRPr="00525C33">
              <w:t>га</w:t>
            </w:r>
          </w:p>
        </w:tc>
        <w:tc>
          <w:tcPr>
            <w:tcW w:w="2048" w:type="dxa"/>
            <w:gridSpan w:val="2"/>
          </w:tcPr>
          <w:p w:rsidR="00C67F09" w:rsidRPr="00525C33" w:rsidRDefault="00C67F09" w:rsidP="00C67F09">
            <w:pPr>
              <w:jc w:val="center"/>
            </w:pPr>
            <w:r w:rsidRPr="00525C33">
              <w:t xml:space="preserve">Уровень </w:t>
            </w:r>
            <w:proofErr w:type="spellStart"/>
            <w:r w:rsidRPr="00525C33">
              <w:t>обеспе</w:t>
            </w:r>
            <w:proofErr w:type="spellEnd"/>
            <w:r w:rsidRPr="00525C33">
              <w:t>-</w:t>
            </w:r>
          </w:p>
          <w:p w:rsidR="00C67F09" w:rsidRPr="00525C33" w:rsidRDefault="00C67F09" w:rsidP="00C67F09">
            <w:pPr>
              <w:jc w:val="center"/>
            </w:pPr>
            <w:proofErr w:type="spellStart"/>
            <w:r w:rsidRPr="00525C33">
              <w:t>ченности</w:t>
            </w:r>
            <w:proofErr w:type="spellEnd"/>
            <w:r w:rsidRPr="00525C33">
              <w:t xml:space="preserve"> – 9 рабочих мест на 1 тыс. человек, в том числе 7 рабочих</w:t>
            </w:r>
          </w:p>
          <w:p w:rsidR="00C67F09" w:rsidRPr="00525C33" w:rsidRDefault="00C67F09" w:rsidP="00C67F09">
            <w:pPr>
              <w:jc w:val="center"/>
            </w:pPr>
            <w:r w:rsidRPr="00525C33">
              <w:t xml:space="preserve">мест  на 1 тыс. человек  – для </w:t>
            </w:r>
            <w:proofErr w:type="gramStart"/>
            <w:r w:rsidRPr="00525C33">
              <w:t>общественного</w:t>
            </w:r>
            <w:proofErr w:type="gramEnd"/>
            <w:r w:rsidRPr="00525C33">
              <w:t xml:space="preserve"> делового</w:t>
            </w:r>
          </w:p>
          <w:p w:rsidR="00C67F09" w:rsidRPr="00525C33" w:rsidRDefault="00C67F09" w:rsidP="00C67F09">
            <w:pPr>
              <w:jc w:val="center"/>
            </w:pPr>
            <w:r w:rsidRPr="00525C33">
              <w:t xml:space="preserve">центра, 2 рабочих места на 1 тыс. человек  – для  </w:t>
            </w:r>
            <w:proofErr w:type="spellStart"/>
            <w:r w:rsidRPr="00525C33">
              <w:t>квар</w:t>
            </w:r>
            <w:proofErr w:type="spellEnd"/>
            <w:r w:rsidRPr="00525C33">
              <w:t>-</w:t>
            </w:r>
          </w:p>
          <w:p w:rsidR="00C67F09" w:rsidRPr="00525C33" w:rsidRDefault="00C67F09" w:rsidP="00C67F09">
            <w:pPr>
              <w:jc w:val="center"/>
            </w:pPr>
            <w:r w:rsidRPr="00525C33">
              <w:t>тала (жилого района)</w:t>
            </w:r>
          </w:p>
          <w:p w:rsidR="00C67F09" w:rsidRPr="00525C33" w:rsidRDefault="00C67F09" w:rsidP="00D31778"/>
          <w:p w:rsidR="00C67F09" w:rsidRPr="00525C33" w:rsidRDefault="00C67F09" w:rsidP="00C67F09">
            <w:pPr>
              <w:pStyle w:val="af7"/>
              <w:jc w:val="center"/>
              <w:rPr>
                <w:rFonts w:ascii="Times New Roman" w:hAnsi="Times New Roman"/>
                <w:sz w:val="20"/>
                <w:szCs w:val="20"/>
              </w:rPr>
            </w:pPr>
            <w:r w:rsidRPr="00525C33">
              <w:rPr>
                <w:rFonts w:ascii="Times New Roman" w:hAnsi="Times New Roman"/>
                <w:sz w:val="20"/>
                <w:szCs w:val="20"/>
              </w:rPr>
              <w:t xml:space="preserve">Размер земельного участка на 10 рабочих мест для предприятий мощностью, </w:t>
            </w:r>
            <w:proofErr w:type="spellStart"/>
            <w:r w:rsidRPr="00525C33">
              <w:rPr>
                <w:rFonts w:ascii="Times New Roman" w:hAnsi="Times New Roman"/>
                <w:sz w:val="20"/>
                <w:szCs w:val="20"/>
              </w:rPr>
              <w:t>рабо</w:t>
            </w:r>
            <w:proofErr w:type="spellEnd"/>
            <w:r w:rsidRPr="00525C33">
              <w:rPr>
                <w:rFonts w:ascii="Times New Roman" w:hAnsi="Times New Roman"/>
                <w:sz w:val="20"/>
                <w:szCs w:val="20"/>
              </w:rPr>
              <w:t>-</w:t>
            </w:r>
          </w:p>
          <w:p w:rsidR="00C67F09" w:rsidRPr="00525C33" w:rsidRDefault="00C67F09" w:rsidP="00C67F09">
            <w:pPr>
              <w:pStyle w:val="af7"/>
              <w:jc w:val="center"/>
              <w:rPr>
                <w:rFonts w:ascii="Times New Roman" w:hAnsi="Times New Roman"/>
                <w:sz w:val="20"/>
                <w:szCs w:val="20"/>
              </w:rPr>
            </w:pPr>
            <w:r w:rsidRPr="00525C33">
              <w:rPr>
                <w:rFonts w:ascii="Times New Roman" w:hAnsi="Times New Roman"/>
                <w:sz w:val="20"/>
                <w:szCs w:val="20"/>
              </w:rPr>
              <w:t>чих мест:</w:t>
            </w:r>
          </w:p>
          <w:p w:rsidR="00C67F09" w:rsidRPr="00525C33" w:rsidRDefault="00C67F09" w:rsidP="00C67F09">
            <w:pPr>
              <w:pStyle w:val="af7"/>
              <w:jc w:val="center"/>
              <w:rPr>
                <w:rFonts w:ascii="Times New Roman" w:hAnsi="Times New Roman"/>
                <w:sz w:val="20"/>
                <w:szCs w:val="20"/>
              </w:rPr>
            </w:pPr>
          </w:p>
          <w:tbl>
            <w:tblPr>
              <w:tblStyle w:val="ac"/>
              <w:tblW w:w="1893" w:type="dxa"/>
              <w:jc w:val="center"/>
              <w:tblLayout w:type="fixed"/>
              <w:tblLook w:val="04A0" w:firstRow="1" w:lastRow="0" w:firstColumn="1" w:lastColumn="0" w:noHBand="0" w:noVBand="1"/>
            </w:tblPr>
            <w:tblGrid>
              <w:gridCol w:w="926"/>
              <w:gridCol w:w="967"/>
            </w:tblGrid>
            <w:tr w:rsidR="00C67F09" w:rsidRPr="00525C33" w:rsidTr="00C67F09">
              <w:trPr>
                <w:jc w:val="center"/>
              </w:trPr>
              <w:tc>
                <w:tcPr>
                  <w:tcW w:w="926" w:type="dxa"/>
                </w:tcPr>
                <w:p w:rsidR="00C67F09" w:rsidRPr="00B52233" w:rsidRDefault="00C67F09" w:rsidP="00C67F09">
                  <w:pPr>
                    <w:pStyle w:val="af7"/>
                    <w:jc w:val="center"/>
                    <w:rPr>
                      <w:rFonts w:ascii="Times New Roman" w:hAnsi="Times New Roman"/>
                      <w:sz w:val="20"/>
                      <w:szCs w:val="20"/>
                    </w:rPr>
                  </w:pPr>
                  <w:r w:rsidRPr="00B52233">
                    <w:rPr>
                      <w:rFonts w:ascii="Times New Roman" w:hAnsi="Times New Roman"/>
                      <w:sz w:val="20"/>
                      <w:szCs w:val="20"/>
                    </w:rPr>
                    <w:t>10 – 50</w:t>
                  </w:r>
                </w:p>
              </w:tc>
              <w:tc>
                <w:tcPr>
                  <w:tcW w:w="967" w:type="dxa"/>
                </w:tcPr>
                <w:p w:rsidR="00C67F09" w:rsidRPr="00B52233" w:rsidRDefault="00C67F09" w:rsidP="00C67F09">
                  <w:pPr>
                    <w:pStyle w:val="af7"/>
                    <w:jc w:val="center"/>
                    <w:rPr>
                      <w:rFonts w:ascii="Times New Roman" w:hAnsi="Times New Roman"/>
                      <w:sz w:val="20"/>
                      <w:szCs w:val="20"/>
                    </w:rPr>
                  </w:pPr>
                  <w:r w:rsidRPr="00B52233">
                    <w:rPr>
                      <w:rFonts w:ascii="Times New Roman" w:hAnsi="Times New Roman"/>
                      <w:sz w:val="20"/>
                      <w:szCs w:val="20"/>
                    </w:rPr>
                    <w:t>0,1-0,2</w:t>
                  </w:r>
                </w:p>
              </w:tc>
            </w:tr>
            <w:tr w:rsidR="00C67F09" w:rsidRPr="00525C33" w:rsidTr="00C67F09">
              <w:trPr>
                <w:jc w:val="center"/>
              </w:trPr>
              <w:tc>
                <w:tcPr>
                  <w:tcW w:w="926" w:type="dxa"/>
                </w:tcPr>
                <w:p w:rsidR="00C67F09" w:rsidRPr="00B52233" w:rsidRDefault="00C67F09" w:rsidP="00C67F09">
                  <w:pPr>
                    <w:pStyle w:val="af7"/>
                    <w:jc w:val="center"/>
                    <w:rPr>
                      <w:rFonts w:ascii="Times New Roman" w:hAnsi="Times New Roman"/>
                      <w:sz w:val="20"/>
                      <w:szCs w:val="20"/>
                    </w:rPr>
                  </w:pPr>
                  <w:r w:rsidRPr="00B52233">
                    <w:rPr>
                      <w:rFonts w:ascii="Times New Roman" w:hAnsi="Times New Roman"/>
                      <w:sz w:val="20"/>
                      <w:szCs w:val="20"/>
                    </w:rPr>
                    <w:t>50-150</w:t>
                  </w:r>
                </w:p>
              </w:tc>
              <w:tc>
                <w:tcPr>
                  <w:tcW w:w="967" w:type="dxa"/>
                </w:tcPr>
                <w:p w:rsidR="00C67F09" w:rsidRPr="00B52233" w:rsidRDefault="00C67F09" w:rsidP="00C67F09">
                  <w:pPr>
                    <w:pStyle w:val="af7"/>
                    <w:jc w:val="center"/>
                    <w:rPr>
                      <w:rFonts w:ascii="Times New Roman" w:hAnsi="Times New Roman"/>
                      <w:sz w:val="20"/>
                      <w:szCs w:val="20"/>
                    </w:rPr>
                  </w:pPr>
                  <w:r w:rsidRPr="00B52233">
                    <w:rPr>
                      <w:rFonts w:ascii="Times New Roman" w:hAnsi="Times New Roman"/>
                      <w:sz w:val="20"/>
                      <w:szCs w:val="20"/>
                    </w:rPr>
                    <w:t>0,05-0,08</w:t>
                  </w:r>
                </w:p>
              </w:tc>
            </w:tr>
            <w:tr w:rsidR="00C67F09" w:rsidRPr="00525C33" w:rsidTr="00C67F09">
              <w:trPr>
                <w:jc w:val="center"/>
              </w:trPr>
              <w:tc>
                <w:tcPr>
                  <w:tcW w:w="926" w:type="dxa"/>
                </w:tcPr>
                <w:p w:rsidR="00C67F09" w:rsidRPr="00B52233" w:rsidRDefault="00C67F09" w:rsidP="00C67F09">
                  <w:pPr>
                    <w:pStyle w:val="af7"/>
                    <w:jc w:val="center"/>
                    <w:rPr>
                      <w:rFonts w:ascii="Times New Roman" w:hAnsi="Times New Roman"/>
                      <w:sz w:val="20"/>
                      <w:szCs w:val="20"/>
                    </w:rPr>
                  </w:pPr>
                  <w:r w:rsidRPr="00B52233">
                    <w:rPr>
                      <w:rFonts w:ascii="Times New Roman" w:hAnsi="Times New Roman"/>
                      <w:sz w:val="20"/>
                      <w:szCs w:val="20"/>
                    </w:rPr>
                    <w:t>свыше 150</w:t>
                  </w:r>
                </w:p>
              </w:tc>
              <w:tc>
                <w:tcPr>
                  <w:tcW w:w="967" w:type="dxa"/>
                </w:tcPr>
                <w:p w:rsidR="00C67F09" w:rsidRPr="00B52233" w:rsidRDefault="00C67F09" w:rsidP="00C67F09">
                  <w:pPr>
                    <w:pStyle w:val="af7"/>
                    <w:jc w:val="center"/>
                    <w:rPr>
                      <w:rFonts w:ascii="Times New Roman" w:hAnsi="Times New Roman"/>
                      <w:sz w:val="20"/>
                      <w:szCs w:val="20"/>
                    </w:rPr>
                  </w:pPr>
                  <w:r w:rsidRPr="00B52233">
                    <w:rPr>
                      <w:rFonts w:ascii="Times New Roman" w:hAnsi="Times New Roman"/>
                      <w:sz w:val="20"/>
                      <w:szCs w:val="20"/>
                    </w:rPr>
                    <w:t>0,03-0,04</w:t>
                  </w:r>
                </w:p>
              </w:tc>
            </w:tr>
          </w:tbl>
          <w:p w:rsidR="00C67F09" w:rsidRPr="00525C33" w:rsidRDefault="00C67F09" w:rsidP="00C67F09">
            <w:pPr>
              <w:jc w:val="center"/>
            </w:pPr>
          </w:p>
        </w:tc>
        <w:tc>
          <w:tcPr>
            <w:tcW w:w="1354" w:type="dxa"/>
            <w:gridSpan w:val="2"/>
          </w:tcPr>
          <w:p w:rsidR="00C67F09" w:rsidRPr="00525C33" w:rsidRDefault="00C67F09" w:rsidP="00C67F09">
            <w:pPr>
              <w:jc w:val="center"/>
            </w:pPr>
            <w:r w:rsidRPr="00525C33">
              <w:t xml:space="preserve">Уровень территориальной доступности для населения, </w:t>
            </w:r>
            <w:proofErr w:type="gramStart"/>
            <w:r w:rsidRPr="00525C33">
              <w:t>м</w:t>
            </w:r>
            <w:proofErr w:type="gramEnd"/>
          </w:p>
        </w:tc>
        <w:tc>
          <w:tcPr>
            <w:tcW w:w="973" w:type="dxa"/>
          </w:tcPr>
          <w:p w:rsidR="00C67F09" w:rsidRPr="00525C33" w:rsidRDefault="00C67F09" w:rsidP="00C67F09">
            <w:pPr>
              <w:jc w:val="center"/>
            </w:pPr>
            <w:r w:rsidRPr="00525C33">
              <w:t>В многоэтажной застройке</w:t>
            </w:r>
          </w:p>
          <w:p w:rsidR="00C67F09" w:rsidRPr="00525C33" w:rsidRDefault="00C67F09" w:rsidP="00C67F09">
            <w:pPr>
              <w:jc w:val="center"/>
            </w:pPr>
            <w:r w:rsidRPr="00525C33">
              <w:t>- 500 м</w:t>
            </w:r>
          </w:p>
          <w:p w:rsidR="00C67F09" w:rsidRPr="00525C33" w:rsidRDefault="00C67F09" w:rsidP="00C67F09">
            <w:pPr>
              <w:jc w:val="center"/>
            </w:pPr>
            <w:r w:rsidRPr="00525C33">
              <w:t>Одно-, двухэтажной застройке</w:t>
            </w:r>
          </w:p>
          <w:p w:rsidR="00C67F09" w:rsidRPr="00525C33" w:rsidRDefault="00C67F09" w:rsidP="00C67F09">
            <w:pPr>
              <w:jc w:val="center"/>
            </w:pPr>
            <w:r w:rsidRPr="00525C33">
              <w:t>- 800 м</w:t>
            </w:r>
          </w:p>
        </w:tc>
      </w:tr>
      <w:tr w:rsidR="00C67F09" w:rsidRPr="00525C33" w:rsidTr="00B52233">
        <w:tc>
          <w:tcPr>
            <w:tcW w:w="522" w:type="dxa"/>
          </w:tcPr>
          <w:p w:rsidR="00C67F09" w:rsidRPr="00525C33" w:rsidRDefault="00C67F09" w:rsidP="00C67F09">
            <w:pPr>
              <w:jc w:val="both"/>
              <w:rPr>
                <w:b/>
              </w:rPr>
            </w:pPr>
            <w:r w:rsidRPr="00525C33">
              <w:rPr>
                <w:b/>
              </w:rPr>
              <w:t>2.4</w:t>
            </w:r>
          </w:p>
        </w:tc>
        <w:tc>
          <w:tcPr>
            <w:tcW w:w="1716" w:type="dxa"/>
            <w:gridSpan w:val="3"/>
          </w:tcPr>
          <w:p w:rsidR="00C67F09" w:rsidRPr="00525C33" w:rsidRDefault="00C67F09" w:rsidP="00C67F09">
            <w:pPr>
              <w:jc w:val="center"/>
            </w:pPr>
            <w:r w:rsidRPr="00525C33">
              <w:t>-</w:t>
            </w:r>
          </w:p>
        </w:tc>
        <w:tc>
          <w:tcPr>
            <w:tcW w:w="1569" w:type="dxa"/>
          </w:tcPr>
          <w:p w:rsidR="00C67F09" w:rsidRPr="00525C33" w:rsidRDefault="00C67F09" w:rsidP="00C67F09">
            <w:pPr>
              <w:jc w:val="center"/>
              <w:rPr>
                <w:b/>
              </w:rPr>
            </w:pPr>
            <w:r w:rsidRPr="00525C33">
              <w:rPr>
                <w:b/>
              </w:rPr>
              <w:t>Фабрики-</w:t>
            </w:r>
          </w:p>
          <w:p w:rsidR="00C67F09" w:rsidRPr="00525C33" w:rsidRDefault="00C67F09" w:rsidP="00C67F09">
            <w:pPr>
              <w:jc w:val="center"/>
              <w:rPr>
                <w:b/>
              </w:rPr>
            </w:pPr>
            <w:r w:rsidRPr="00525C33">
              <w:rPr>
                <w:b/>
              </w:rPr>
              <w:t>прачечные</w:t>
            </w:r>
          </w:p>
        </w:tc>
        <w:tc>
          <w:tcPr>
            <w:tcW w:w="1565" w:type="dxa"/>
            <w:gridSpan w:val="4"/>
          </w:tcPr>
          <w:p w:rsidR="00C67F09" w:rsidRPr="00525C33" w:rsidRDefault="00C67F09" w:rsidP="00C67F09">
            <w:pPr>
              <w:jc w:val="center"/>
            </w:pPr>
            <w:proofErr w:type="gramStart"/>
            <w:r w:rsidRPr="00525C33">
              <w:t>кг</w:t>
            </w:r>
            <w:proofErr w:type="gramEnd"/>
            <w:r w:rsidRPr="00525C33">
              <w:t xml:space="preserve"> белья в смену</w:t>
            </w: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D31778">
            <w:proofErr w:type="gramStart"/>
            <w:r w:rsidRPr="00525C33">
              <w:t>га</w:t>
            </w:r>
            <w:proofErr w:type="gramEnd"/>
            <w:r w:rsidRPr="00525C33">
              <w:t xml:space="preserve"> </w:t>
            </w:r>
          </w:p>
        </w:tc>
        <w:tc>
          <w:tcPr>
            <w:tcW w:w="2048" w:type="dxa"/>
            <w:gridSpan w:val="2"/>
          </w:tcPr>
          <w:p w:rsidR="00C67F09" w:rsidRPr="00525C33" w:rsidRDefault="00C67F09" w:rsidP="00C67F09">
            <w:pPr>
              <w:jc w:val="center"/>
            </w:pPr>
            <w:r w:rsidRPr="00525C33">
              <w:t xml:space="preserve">Уровень </w:t>
            </w:r>
            <w:proofErr w:type="spellStart"/>
            <w:r w:rsidRPr="00525C33">
              <w:t>обеспе</w:t>
            </w:r>
            <w:proofErr w:type="spellEnd"/>
            <w:r w:rsidRPr="00525C33">
              <w:t>-</w:t>
            </w:r>
          </w:p>
          <w:p w:rsidR="00C67F09" w:rsidRPr="00525C33" w:rsidRDefault="00C67F09" w:rsidP="00C67F09">
            <w:pPr>
              <w:jc w:val="center"/>
            </w:pPr>
            <w:proofErr w:type="spellStart"/>
            <w:r w:rsidRPr="00525C33">
              <w:t>ченности</w:t>
            </w:r>
            <w:proofErr w:type="spellEnd"/>
            <w:r w:rsidRPr="00525C33">
              <w:t xml:space="preserve"> - 110 на 1 тыс. человек</w:t>
            </w: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D31778"/>
          <w:p w:rsidR="00C67F09" w:rsidRPr="00525C33" w:rsidRDefault="00C67F09" w:rsidP="00C67F09">
            <w:pPr>
              <w:jc w:val="center"/>
            </w:pPr>
            <w:r w:rsidRPr="00525C33">
              <w:t xml:space="preserve">Размер </w:t>
            </w:r>
            <w:proofErr w:type="gramStart"/>
            <w:r w:rsidRPr="00525C33">
              <w:t>земельного</w:t>
            </w:r>
            <w:proofErr w:type="gramEnd"/>
            <w:r w:rsidRPr="00525C33">
              <w:t xml:space="preserve"> </w:t>
            </w:r>
          </w:p>
          <w:p w:rsidR="00C67F09" w:rsidRPr="00525C33" w:rsidRDefault="00C67F09" w:rsidP="00C67F09">
            <w:pPr>
              <w:jc w:val="center"/>
            </w:pPr>
            <w:r w:rsidRPr="00525C33">
              <w:t>участка - 0,5-1,0</w:t>
            </w:r>
          </w:p>
        </w:tc>
        <w:tc>
          <w:tcPr>
            <w:tcW w:w="1354" w:type="dxa"/>
            <w:gridSpan w:val="2"/>
          </w:tcPr>
          <w:p w:rsidR="00C67F09" w:rsidRPr="00525C33" w:rsidRDefault="00C67F09" w:rsidP="00C67F09">
            <w:pPr>
              <w:jc w:val="center"/>
            </w:pPr>
            <w:r w:rsidRPr="00525C33">
              <w:t>Уровень территориальной доступности для населения, минут</w:t>
            </w:r>
          </w:p>
        </w:tc>
        <w:tc>
          <w:tcPr>
            <w:tcW w:w="973" w:type="dxa"/>
          </w:tcPr>
          <w:p w:rsidR="00C67F09" w:rsidRPr="00525C33" w:rsidRDefault="00C67F09" w:rsidP="00C67F09">
            <w:pPr>
              <w:jc w:val="center"/>
            </w:pPr>
            <w:r w:rsidRPr="00525C33">
              <w:t>Транспортная доступность: 30 мин.</w:t>
            </w:r>
          </w:p>
        </w:tc>
      </w:tr>
      <w:tr w:rsidR="00C67F09" w:rsidRPr="00525C33" w:rsidTr="00B52233">
        <w:tc>
          <w:tcPr>
            <w:tcW w:w="522" w:type="dxa"/>
          </w:tcPr>
          <w:p w:rsidR="00C67F09" w:rsidRPr="00525C33" w:rsidRDefault="00C67F09" w:rsidP="00C67F09">
            <w:pPr>
              <w:jc w:val="center"/>
              <w:rPr>
                <w:b/>
              </w:rPr>
            </w:pPr>
            <w:r w:rsidRPr="00525C33">
              <w:rPr>
                <w:b/>
              </w:rPr>
              <w:t>2.5</w:t>
            </w:r>
          </w:p>
        </w:tc>
        <w:tc>
          <w:tcPr>
            <w:tcW w:w="1716" w:type="dxa"/>
            <w:gridSpan w:val="3"/>
            <w:shd w:val="clear" w:color="auto" w:fill="auto"/>
          </w:tcPr>
          <w:p w:rsidR="00C67F09" w:rsidRPr="00525C33" w:rsidRDefault="00C67F09" w:rsidP="00C67F09">
            <w:pPr>
              <w:pStyle w:val="100"/>
              <w:jc w:val="center"/>
              <w:rPr>
                <w:szCs w:val="20"/>
              </w:rPr>
            </w:pPr>
            <w:r w:rsidRPr="00525C33">
              <w:rPr>
                <w:szCs w:val="20"/>
              </w:rPr>
              <w:t>-</w:t>
            </w:r>
          </w:p>
        </w:tc>
        <w:tc>
          <w:tcPr>
            <w:tcW w:w="1569" w:type="dxa"/>
            <w:shd w:val="clear" w:color="auto" w:fill="auto"/>
          </w:tcPr>
          <w:p w:rsidR="00C67F09" w:rsidRPr="00525C33" w:rsidRDefault="00C67F09" w:rsidP="00C67F09">
            <w:pPr>
              <w:pStyle w:val="100"/>
              <w:jc w:val="center"/>
              <w:rPr>
                <w:b/>
                <w:szCs w:val="20"/>
              </w:rPr>
            </w:pPr>
            <w:r w:rsidRPr="00525C33">
              <w:rPr>
                <w:b/>
                <w:szCs w:val="20"/>
              </w:rPr>
              <w:t>Предприятия</w:t>
            </w:r>
          </w:p>
          <w:p w:rsidR="00C67F09" w:rsidRPr="00525C33" w:rsidRDefault="00C67F09" w:rsidP="00C67F09">
            <w:pPr>
              <w:pStyle w:val="100"/>
              <w:jc w:val="center"/>
              <w:rPr>
                <w:b/>
                <w:szCs w:val="20"/>
              </w:rPr>
            </w:pPr>
            <w:r w:rsidRPr="00525C33">
              <w:rPr>
                <w:b/>
                <w:szCs w:val="20"/>
              </w:rPr>
              <w:t>общественного</w:t>
            </w:r>
          </w:p>
          <w:p w:rsidR="00C67F09" w:rsidRPr="00525C33" w:rsidRDefault="00C67F09" w:rsidP="00C67F09">
            <w:pPr>
              <w:pStyle w:val="100"/>
              <w:jc w:val="center"/>
              <w:rPr>
                <w:b/>
                <w:szCs w:val="20"/>
              </w:rPr>
            </w:pPr>
            <w:r w:rsidRPr="00525C33">
              <w:rPr>
                <w:b/>
                <w:szCs w:val="20"/>
              </w:rPr>
              <w:t>питания</w:t>
            </w:r>
          </w:p>
        </w:tc>
        <w:tc>
          <w:tcPr>
            <w:tcW w:w="1565" w:type="dxa"/>
            <w:gridSpan w:val="4"/>
          </w:tcPr>
          <w:p w:rsidR="00C67F09" w:rsidRPr="00525C33" w:rsidRDefault="00C67F09" w:rsidP="00C67F09">
            <w:pPr>
              <w:jc w:val="center"/>
            </w:pPr>
            <w:r w:rsidRPr="00525C33">
              <w:t>место</w:t>
            </w: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r w:rsidRPr="00525C33">
              <w:t>га</w:t>
            </w:r>
          </w:p>
        </w:tc>
        <w:tc>
          <w:tcPr>
            <w:tcW w:w="2048" w:type="dxa"/>
            <w:gridSpan w:val="2"/>
          </w:tcPr>
          <w:p w:rsidR="00C67F09" w:rsidRPr="00525C33" w:rsidRDefault="00C67F09" w:rsidP="00C67F09">
            <w:pPr>
              <w:jc w:val="center"/>
            </w:pPr>
            <w:r w:rsidRPr="00525C33">
              <w:lastRenderedPageBreak/>
              <w:t xml:space="preserve">Уровень </w:t>
            </w:r>
            <w:proofErr w:type="spellStart"/>
            <w:r w:rsidRPr="00525C33">
              <w:t>обеспе</w:t>
            </w:r>
            <w:proofErr w:type="spellEnd"/>
            <w:r w:rsidRPr="00525C33">
              <w:t>-</w:t>
            </w:r>
          </w:p>
          <w:p w:rsidR="00C67F09" w:rsidRPr="00525C33" w:rsidRDefault="00C67F09" w:rsidP="00C67F09">
            <w:pPr>
              <w:jc w:val="center"/>
            </w:pPr>
            <w:proofErr w:type="spellStart"/>
            <w:r w:rsidRPr="00525C33">
              <w:t>ченности</w:t>
            </w:r>
            <w:proofErr w:type="spellEnd"/>
            <w:r w:rsidRPr="00525C33">
              <w:t xml:space="preserve"> - 40 мест на 1 тыс. человек, в том числе 32 места  на 1 </w:t>
            </w:r>
          </w:p>
          <w:p w:rsidR="00C67F09" w:rsidRPr="00525C33" w:rsidRDefault="00C67F09" w:rsidP="00C67F09">
            <w:pPr>
              <w:jc w:val="center"/>
            </w:pPr>
            <w:r w:rsidRPr="00525C33">
              <w:t xml:space="preserve">тыс. человек  – для </w:t>
            </w:r>
            <w:r w:rsidRPr="00525C33">
              <w:lastRenderedPageBreak/>
              <w:t xml:space="preserve">общественного делового центра, 8 </w:t>
            </w:r>
          </w:p>
          <w:p w:rsidR="00C67F09" w:rsidRPr="00525C33" w:rsidRDefault="00C67F09" w:rsidP="00C67F09">
            <w:pPr>
              <w:jc w:val="center"/>
            </w:pPr>
            <w:r w:rsidRPr="00525C33">
              <w:t>мест на 1 тыс. человек – для  квартала (жилого района)</w:t>
            </w: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r w:rsidRPr="00525C33">
              <w:t xml:space="preserve">Размер </w:t>
            </w:r>
            <w:proofErr w:type="gramStart"/>
            <w:r w:rsidRPr="00525C33">
              <w:t>земельного</w:t>
            </w:r>
            <w:proofErr w:type="gramEnd"/>
            <w:r w:rsidRPr="00525C33">
              <w:t xml:space="preserve"> </w:t>
            </w:r>
          </w:p>
          <w:p w:rsidR="00C67F09" w:rsidRPr="00525C33" w:rsidRDefault="00C67F09" w:rsidP="00C67F09">
            <w:pPr>
              <w:jc w:val="center"/>
            </w:pPr>
            <w:r w:rsidRPr="00525C33">
              <w:t>участка на 100 мест, при числе мест:</w:t>
            </w:r>
          </w:p>
          <w:tbl>
            <w:tblPr>
              <w:tblStyle w:val="ac"/>
              <w:tblW w:w="0" w:type="auto"/>
              <w:tblLayout w:type="fixed"/>
              <w:tblLook w:val="04A0" w:firstRow="1" w:lastRow="0" w:firstColumn="1" w:lastColumn="0" w:noHBand="0" w:noVBand="1"/>
            </w:tblPr>
            <w:tblGrid>
              <w:gridCol w:w="981"/>
              <w:gridCol w:w="1077"/>
            </w:tblGrid>
            <w:tr w:rsidR="00C67F09" w:rsidRPr="00525C33" w:rsidTr="00C67F09">
              <w:tc>
                <w:tcPr>
                  <w:tcW w:w="981" w:type="dxa"/>
                </w:tcPr>
                <w:p w:rsidR="00C67F09" w:rsidRPr="00B52233" w:rsidRDefault="00C67F09" w:rsidP="00C67F09">
                  <w:pPr>
                    <w:pStyle w:val="af7"/>
                    <w:jc w:val="center"/>
                    <w:rPr>
                      <w:rFonts w:ascii="Times New Roman" w:hAnsi="Times New Roman"/>
                      <w:sz w:val="20"/>
                      <w:szCs w:val="20"/>
                    </w:rPr>
                  </w:pPr>
                  <w:r w:rsidRPr="00B52233">
                    <w:rPr>
                      <w:rFonts w:ascii="Times New Roman" w:hAnsi="Times New Roman"/>
                      <w:sz w:val="20"/>
                      <w:szCs w:val="20"/>
                    </w:rPr>
                    <w:t>до 100 мест</w:t>
                  </w:r>
                </w:p>
              </w:tc>
              <w:tc>
                <w:tcPr>
                  <w:tcW w:w="1077" w:type="dxa"/>
                </w:tcPr>
                <w:p w:rsidR="00C67F09" w:rsidRPr="00B52233" w:rsidRDefault="00C67F09" w:rsidP="00C67F09">
                  <w:pPr>
                    <w:pStyle w:val="af7"/>
                    <w:jc w:val="center"/>
                    <w:rPr>
                      <w:rFonts w:ascii="Times New Roman" w:hAnsi="Times New Roman"/>
                      <w:sz w:val="20"/>
                      <w:szCs w:val="20"/>
                    </w:rPr>
                  </w:pPr>
                  <w:r w:rsidRPr="00B52233">
                    <w:rPr>
                      <w:rFonts w:ascii="Times New Roman" w:hAnsi="Times New Roman"/>
                      <w:sz w:val="20"/>
                      <w:szCs w:val="20"/>
                    </w:rPr>
                    <w:t>0,2 га на объект</w:t>
                  </w:r>
                </w:p>
              </w:tc>
            </w:tr>
            <w:tr w:rsidR="00C67F09" w:rsidRPr="00525C33" w:rsidTr="00C67F09">
              <w:tc>
                <w:tcPr>
                  <w:tcW w:w="981" w:type="dxa"/>
                </w:tcPr>
                <w:p w:rsidR="00C67F09" w:rsidRPr="00B52233" w:rsidRDefault="00C67F09" w:rsidP="00C67F09">
                  <w:pPr>
                    <w:pStyle w:val="af7"/>
                    <w:jc w:val="center"/>
                    <w:rPr>
                      <w:rFonts w:ascii="Times New Roman" w:hAnsi="Times New Roman"/>
                      <w:sz w:val="20"/>
                      <w:szCs w:val="20"/>
                    </w:rPr>
                  </w:pPr>
                  <w:r w:rsidRPr="00B52233">
                    <w:rPr>
                      <w:rFonts w:ascii="Times New Roman" w:hAnsi="Times New Roman"/>
                      <w:sz w:val="20"/>
                      <w:szCs w:val="20"/>
                    </w:rPr>
                    <w:t>100-150</w:t>
                  </w:r>
                </w:p>
              </w:tc>
              <w:tc>
                <w:tcPr>
                  <w:tcW w:w="1077" w:type="dxa"/>
                </w:tcPr>
                <w:p w:rsidR="00C67F09" w:rsidRPr="00B52233" w:rsidRDefault="00C67F09" w:rsidP="00C67F09">
                  <w:pPr>
                    <w:pStyle w:val="af7"/>
                    <w:jc w:val="center"/>
                    <w:rPr>
                      <w:rFonts w:ascii="Times New Roman" w:hAnsi="Times New Roman"/>
                      <w:sz w:val="20"/>
                      <w:szCs w:val="20"/>
                    </w:rPr>
                  </w:pPr>
                  <w:r w:rsidRPr="00B52233">
                    <w:rPr>
                      <w:rFonts w:ascii="Times New Roman" w:hAnsi="Times New Roman"/>
                      <w:sz w:val="20"/>
                      <w:szCs w:val="20"/>
                    </w:rPr>
                    <w:t>0,15 га на объект</w:t>
                  </w:r>
                </w:p>
              </w:tc>
            </w:tr>
            <w:tr w:rsidR="00C67F09" w:rsidRPr="00525C33" w:rsidTr="00C67F09">
              <w:tc>
                <w:tcPr>
                  <w:tcW w:w="981" w:type="dxa"/>
                </w:tcPr>
                <w:p w:rsidR="00C67F09" w:rsidRPr="00B52233" w:rsidRDefault="00C67F09" w:rsidP="00C67F09">
                  <w:pPr>
                    <w:pStyle w:val="af7"/>
                    <w:jc w:val="center"/>
                    <w:rPr>
                      <w:rFonts w:ascii="Times New Roman" w:hAnsi="Times New Roman"/>
                      <w:sz w:val="20"/>
                      <w:szCs w:val="20"/>
                    </w:rPr>
                  </w:pPr>
                  <w:r w:rsidRPr="00B52233">
                    <w:rPr>
                      <w:rFonts w:ascii="Times New Roman" w:hAnsi="Times New Roman"/>
                      <w:sz w:val="20"/>
                      <w:szCs w:val="20"/>
                    </w:rPr>
                    <w:t>свыше 150 мест</w:t>
                  </w:r>
                </w:p>
              </w:tc>
              <w:tc>
                <w:tcPr>
                  <w:tcW w:w="1077" w:type="dxa"/>
                </w:tcPr>
                <w:p w:rsidR="00C67F09" w:rsidRPr="00B52233" w:rsidRDefault="00C67F09" w:rsidP="00C67F09">
                  <w:pPr>
                    <w:pStyle w:val="af7"/>
                    <w:jc w:val="center"/>
                    <w:rPr>
                      <w:rFonts w:ascii="Times New Roman" w:hAnsi="Times New Roman"/>
                      <w:sz w:val="20"/>
                      <w:szCs w:val="20"/>
                    </w:rPr>
                  </w:pPr>
                  <w:r w:rsidRPr="00B52233">
                    <w:rPr>
                      <w:rFonts w:ascii="Times New Roman" w:hAnsi="Times New Roman"/>
                      <w:sz w:val="20"/>
                      <w:szCs w:val="20"/>
                    </w:rPr>
                    <w:t>0,1 га на объект</w:t>
                  </w:r>
                </w:p>
              </w:tc>
            </w:tr>
          </w:tbl>
          <w:p w:rsidR="00C67F09" w:rsidRPr="00525C33" w:rsidRDefault="00C67F09" w:rsidP="00C67F09">
            <w:pPr>
              <w:jc w:val="center"/>
            </w:pPr>
          </w:p>
        </w:tc>
        <w:tc>
          <w:tcPr>
            <w:tcW w:w="1354" w:type="dxa"/>
            <w:gridSpan w:val="2"/>
          </w:tcPr>
          <w:p w:rsidR="00C67F09" w:rsidRPr="00525C33" w:rsidRDefault="00C67F09" w:rsidP="00C67F09">
            <w:pPr>
              <w:jc w:val="center"/>
            </w:pPr>
            <w:r w:rsidRPr="00525C33">
              <w:lastRenderedPageBreak/>
              <w:t xml:space="preserve">Уровень территориальной доступности для населения, </w:t>
            </w:r>
            <w:proofErr w:type="gramStart"/>
            <w:r w:rsidRPr="00525C33">
              <w:t>м</w:t>
            </w:r>
            <w:proofErr w:type="gramEnd"/>
          </w:p>
        </w:tc>
        <w:tc>
          <w:tcPr>
            <w:tcW w:w="973" w:type="dxa"/>
          </w:tcPr>
          <w:p w:rsidR="00C67F09" w:rsidRPr="00525C33" w:rsidRDefault="00C67F09" w:rsidP="00C67F09">
            <w:pPr>
              <w:jc w:val="center"/>
            </w:pPr>
            <w:r w:rsidRPr="00525C33">
              <w:t>В многоэтажной застройке</w:t>
            </w:r>
          </w:p>
          <w:p w:rsidR="00C67F09" w:rsidRPr="00525C33" w:rsidRDefault="00C67F09" w:rsidP="00C67F09">
            <w:pPr>
              <w:jc w:val="center"/>
            </w:pPr>
            <w:r w:rsidRPr="00525C33">
              <w:t>- 500 м</w:t>
            </w:r>
          </w:p>
          <w:p w:rsidR="00C67F09" w:rsidRPr="00525C33" w:rsidRDefault="00C67F09" w:rsidP="00C67F09">
            <w:pPr>
              <w:jc w:val="center"/>
            </w:pPr>
            <w:r w:rsidRPr="00525C33">
              <w:lastRenderedPageBreak/>
              <w:t>Одно-, двухэтажной застройке</w:t>
            </w:r>
          </w:p>
          <w:p w:rsidR="00C67F09" w:rsidRPr="00525C33" w:rsidRDefault="00C67F09" w:rsidP="00C67F09">
            <w:pPr>
              <w:jc w:val="center"/>
            </w:pPr>
            <w:r w:rsidRPr="00525C33">
              <w:t>- 800 м</w:t>
            </w:r>
          </w:p>
        </w:tc>
      </w:tr>
      <w:tr w:rsidR="00C67F09" w:rsidRPr="00525C33" w:rsidTr="00B52233">
        <w:tc>
          <w:tcPr>
            <w:tcW w:w="522" w:type="dxa"/>
          </w:tcPr>
          <w:p w:rsidR="00C67F09" w:rsidRPr="00525C33" w:rsidRDefault="00C67F09" w:rsidP="00C67F09">
            <w:pPr>
              <w:jc w:val="center"/>
              <w:rPr>
                <w:b/>
              </w:rPr>
            </w:pPr>
            <w:r w:rsidRPr="00525C33">
              <w:rPr>
                <w:b/>
              </w:rPr>
              <w:lastRenderedPageBreak/>
              <w:t>2.6</w:t>
            </w:r>
          </w:p>
        </w:tc>
        <w:tc>
          <w:tcPr>
            <w:tcW w:w="1716" w:type="dxa"/>
            <w:gridSpan w:val="3"/>
          </w:tcPr>
          <w:p w:rsidR="00C67F09" w:rsidRPr="00525C33" w:rsidRDefault="00C67F09" w:rsidP="00C67F09">
            <w:pPr>
              <w:jc w:val="center"/>
            </w:pPr>
            <w:r w:rsidRPr="00525C33">
              <w:t>-</w:t>
            </w:r>
          </w:p>
        </w:tc>
        <w:tc>
          <w:tcPr>
            <w:tcW w:w="1569" w:type="dxa"/>
          </w:tcPr>
          <w:p w:rsidR="00C67F09" w:rsidRPr="00525C33" w:rsidRDefault="00C67F09" w:rsidP="00C67F09">
            <w:pPr>
              <w:jc w:val="center"/>
              <w:rPr>
                <w:b/>
              </w:rPr>
            </w:pPr>
            <w:r w:rsidRPr="00525C33">
              <w:rPr>
                <w:b/>
              </w:rPr>
              <w:t>Торговые предприятия</w:t>
            </w:r>
          </w:p>
        </w:tc>
        <w:tc>
          <w:tcPr>
            <w:tcW w:w="1565" w:type="dxa"/>
            <w:gridSpan w:val="4"/>
          </w:tcPr>
          <w:p w:rsidR="00C67F09" w:rsidRPr="00525C33" w:rsidRDefault="00C67F09" w:rsidP="00C67F09">
            <w:pPr>
              <w:jc w:val="center"/>
              <w:rPr>
                <w:bCs/>
              </w:rPr>
            </w:pPr>
            <w:r w:rsidRPr="00525C33">
              <w:rPr>
                <w:bCs/>
              </w:rPr>
              <w:t>м</w:t>
            </w:r>
            <w:proofErr w:type="gramStart"/>
            <w:r w:rsidRPr="00525C33">
              <w:rPr>
                <w:bCs/>
                <w:vertAlign w:val="superscript"/>
              </w:rPr>
              <w:t>2</w:t>
            </w:r>
            <w:proofErr w:type="gramEnd"/>
            <w:r w:rsidRPr="00525C33">
              <w:rPr>
                <w:bCs/>
              </w:rPr>
              <w:t xml:space="preserve"> торговой площади на 1 тыс. чел.</w:t>
            </w:r>
          </w:p>
          <w:p w:rsidR="00C67F09" w:rsidRPr="00525C33" w:rsidRDefault="00C67F09" w:rsidP="00C67F09">
            <w:pPr>
              <w:jc w:val="center"/>
              <w:rPr>
                <w:bCs/>
              </w:rPr>
            </w:pPr>
          </w:p>
          <w:p w:rsidR="00C67F09" w:rsidRPr="00525C33" w:rsidRDefault="00C67F09" w:rsidP="00C67F09">
            <w:pPr>
              <w:jc w:val="center"/>
              <w:rPr>
                <w:bCs/>
              </w:rPr>
            </w:pPr>
          </w:p>
          <w:p w:rsidR="00C67F09" w:rsidRPr="00525C33" w:rsidRDefault="00C67F09" w:rsidP="00C67F09">
            <w:pPr>
              <w:jc w:val="center"/>
              <w:rPr>
                <w:bCs/>
              </w:rPr>
            </w:pPr>
          </w:p>
          <w:p w:rsidR="00C67F09" w:rsidRPr="00525C33" w:rsidRDefault="00C67F09" w:rsidP="00C67F09">
            <w:pPr>
              <w:jc w:val="center"/>
              <w:rPr>
                <w:bCs/>
              </w:rPr>
            </w:pPr>
          </w:p>
          <w:p w:rsidR="00C67F09" w:rsidRPr="00525C33" w:rsidRDefault="00C67F09" w:rsidP="00C67F09">
            <w:pPr>
              <w:jc w:val="center"/>
              <w:rPr>
                <w:bCs/>
              </w:rPr>
            </w:pPr>
          </w:p>
          <w:p w:rsidR="00C67F09" w:rsidRPr="00525C33" w:rsidRDefault="00C67F09" w:rsidP="00C67F09">
            <w:pPr>
              <w:jc w:val="center"/>
              <w:rPr>
                <w:bCs/>
              </w:rPr>
            </w:pPr>
          </w:p>
          <w:p w:rsidR="00C67F09" w:rsidRPr="00525C33" w:rsidRDefault="00C67F09" w:rsidP="00C67F09">
            <w:pPr>
              <w:jc w:val="center"/>
              <w:rPr>
                <w:bCs/>
              </w:rPr>
            </w:pPr>
          </w:p>
          <w:p w:rsidR="00C67F09" w:rsidRPr="00525C33" w:rsidRDefault="00C67F09" w:rsidP="00C67F09">
            <w:pPr>
              <w:jc w:val="center"/>
              <w:rPr>
                <w:bCs/>
              </w:rPr>
            </w:pPr>
          </w:p>
          <w:p w:rsidR="00C67F09" w:rsidRPr="00525C33" w:rsidRDefault="00C67F09" w:rsidP="00C67F09">
            <w:pPr>
              <w:jc w:val="center"/>
              <w:rPr>
                <w:bCs/>
              </w:rPr>
            </w:pPr>
          </w:p>
          <w:p w:rsidR="00C67F09" w:rsidRPr="00525C33" w:rsidRDefault="00C67F09" w:rsidP="00C67F09">
            <w:pPr>
              <w:jc w:val="center"/>
              <w:rPr>
                <w:bCs/>
              </w:rPr>
            </w:pPr>
          </w:p>
          <w:p w:rsidR="00C67F09" w:rsidRPr="00525C33" w:rsidRDefault="00C67F09" w:rsidP="00C67F09">
            <w:pPr>
              <w:jc w:val="center"/>
              <w:rPr>
                <w:bCs/>
              </w:rPr>
            </w:pPr>
          </w:p>
          <w:p w:rsidR="00C67F09" w:rsidRPr="00525C33" w:rsidRDefault="00C67F09" w:rsidP="00C67F09">
            <w:pPr>
              <w:jc w:val="center"/>
              <w:rPr>
                <w:bCs/>
              </w:rPr>
            </w:pPr>
          </w:p>
          <w:p w:rsidR="00C67F09" w:rsidRPr="00525C33" w:rsidRDefault="00C67F09" w:rsidP="00C67F09">
            <w:pPr>
              <w:jc w:val="center"/>
              <w:rPr>
                <w:bCs/>
              </w:rPr>
            </w:pPr>
          </w:p>
          <w:p w:rsidR="00C67F09" w:rsidRPr="00525C33" w:rsidRDefault="00C67F09" w:rsidP="00C67F09">
            <w:pPr>
              <w:jc w:val="center"/>
              <w:rPr>
                <w:bCs/>
              </w:rPr>
            </w:pPr>
          </w:p>
          <w:p w:rsidR="00C67F09" w:rsidRPr="00525C33" w:rsidRDefault="00C67F09" w:rsidP="00C67F09">
            <w:pPr>
              <w:jc w:val="center"/>
              <w:rPr>
                <w:bCs/>
              </w:rPr>
            </w:pPr>
          </w:p>
          <w:p w:rsidR="00C67F09" w:rsidRPr="00525C33" w:rsidRDefault="00C67F09" w:rsidP="00C67F09">
            <w:pPr>
              <w:jc w:val="center"/>
              <w:rPr>
                <w:bCs/>
              </w:rPr>
            </w:pPr>
          </w:p>
          <w:p w:rsidR="00C67F09" w:rsidRPr="00525C33" w:rsidRDefault="00C67F09" w:rsidP="00C67F09">
            <w:pPr>
              <w:jc w:val="center"/>
              <w:rPr>
                <w:bCs/>
              </w:rPr>
            </w:pPr>
          </w:p>
          <w:p w:rsidR="00C67F09" w:rsidRPr="00525C33" w:rsidRDefault="00C67F09" w:rsidP="00C67F09">
            <w:pPr>
              <w:jc w:val="center"/>
              <w:rPr>
                <w:bCs/>
              </w:rPr>
            </w:pPr>
          </w:p>
          <w:p w:rsidR="00C67F09" w:rsidRPr="00525C33" w:rsidRDefault="00C67F09" w:rsidP="00C67F09">
            <w:pPr>
              <w:jc w:val="center"/>
              <w:rPr>
                <w:bCs/>
              </w:rPr>
            </w:pPr>
          </w:p>
          <w:p w:rsidR="00C67F09" w:rsidRPr="00525C33" w:rsidRDefault="00C67F09" w:rsidP="00C67F09">
            <w:pPr>
              <w:jc w:val="center"/>
              <w:rPr>
                <w:bCs/>
              </w:rPr>
            </w:pPr>
            <w:proofErr w:type="gramStart"/>
            <w:r w:rsidRPr="00525C33">
              <w:rPr>
                <w:bCs/>
              </w:rPr>
              <w:t>га</w:t>
            </w:r>
            <w:proofErr w:type="gramEnd"/>
            <w:r w:rsidRPr="00525C33">
              <w:rPr>
                <w:bCs/>
              </w:rPr>
              <w:t xml:space="preserve"> на 100 </w:t>
            </w:r>
            <w:proofErr w:type="spellStart"/>
            <w:r w:rsidRPr="00525C33">
              <w:rPr>
                <w:bCs/>
              </w:rPr>
              <w:t>кв.м</w:t>
            </w:r>
            <w:proofErr w:type="spellEnd"/>
            <w:r w:rsidRPr="00525C33">
              <w:rPr>
                <w:bCs/>
              </w:rPr>
              <w:t>. торговой площади</w:t>
            </w:r>
          </w:p>
          <w:p w:rsidR="00C67F09" w:rsidRPr="00525C33" w:rsidRDefault="00C67F09" w:rsidP="00C67F09">
            <w:pPr>
              <w:jc w:val="center"/>
              <w:rPr>
                <w:bCs/>
              </w:rPr>
            </w:pPr>
          </w:p>
          <w:p w:rsidR="00C67F09" w:rsidRPr="00525C33" w:rsidRDefault="00C67F09" w:rsidP="00C67F09">
            <w:pPr>
              <w:jc w:val="center"/>
              <w:rPr>
                <w:bCs/>
              </w:rPr>
            </w:pPr>
          </w:p>
          <w:p w:rsidR="00C67F09" w:rsidRPr="00525C33" w:rsidRDefault="00C67F09" w:rsidP="00C67F09">
            <w:pPr>
              <w:jc w:val="center"/>
            </w:pPr>
          </w:p>
        </w:tc>
        <w:tc>
          <w:tcPr>
            <w:tcW w:w="2048" w:type="dxa"/>
            <w:gridSpan w:val="2"/>
          </w:tcPr>
          <w:p w:rsidR="00C67F09" w:rsidRPr="00525C33" w:rsidRDefault="00C67F09" w:rsidP="00C67F09">
            <w:pPr>
              <w:jc w:val="center"/>
            </w:pPr>
            <w:r w:rsidRPr="00525C33">
              <w:t>Уровень обеспеченности магазинами 280, в  том числе</w:t>
            </w:r>
          </w:p>
          <w:p w:rsidR="00C67F09" w:rsidRPr="00525C33" w:rsidRDefault="00C67F09" w:rsidP="00C67F09">
            <w:pPr>
              <w:jc w:val="center"/>
              <w:rPr>
                <w:bCs/>
              </w:rPr>
            </w:pPr>
            <w:r w:rsidRPr="00525C33">
              <w:rPr>
                <w:bCs/>
              </w:rPr>
              <w:t>продовольственных товаров, объект – 100;</w:t>
            </w:r>
          </w:p>
          <w:p w:rsidR="00C67F09" w:rsidRPr="00525C33" w:rsidRDefault="00C67F09" w:rsidP="00C67F09">
            <w:pPr>
              <w:jc w:val="center"/>
              <w:rPr>
                <w:bCs/>
              </w:rPr>
            </w:pPr>
            <w:r w:rsidRPr="00525C33">
              <w:rPr>
                <w:bCs/>
              </w:rPr>
              <w:t>непродовольственных товаров, объект – 180.</w:t>
            </w:r>
          </w:p>
          <w:p w:rsidR="00C67F09" w:rsidRPr="00525C33" w:rsidRDefault="00C67F09" w:rsidP="00C67F09">
            <w:pPr>
              <w:jc w:val="center"/>
              <w:rPr>
                <w:bCs/>
              </w:rPr>
            </w:pPr>
          </w:p>
          <w:p w:rsidR="00C67F09" w:rsidRPr="00525C33" w:rsidRDefault="00C67F09" w:rsidP="00C67F09">
            <w:pPr>
              <w:jc w:val="center"/>
              <w:rPr>
                <w:bCs/>
              </w:rPr>
            </w:pPr>
            <w:r w:rsidRPr="00525C33">
              <w:rPr>
                <w:bCs/>
              </w:rPr>
              <w:t>Уровень обеспеченности рыночными комплексами – 24.</w:t>
            </w:r>
          </w:p>
          <w:p w:rsidR="00C67F09" w:rsidRPr="00525C33" w:rsidRDefault="00C67F09" w:rsidP="00C67F09">
            <w:pPr>
              <w:jc w:val="center"/>
              <w:rPr>
                <w:bCs/>
              </w:rPr>
            </w:pPr>
          </w:p>
          <w:p w:rsidR="00C67F09" w:rsidRPr="00525C33" w:rsidRDefault="00C67F09" w:rsidP="00C67F09">
            <w:pPr>
              <w:jc w:val="center"/>
              <w:rPr>
                <w:bCs/>
              </w:rPr>
            </w:pPr>
            <w:r w:rsidRPr="00525C33">
              <w:rPr>
                <w:bCs/>
              </w:rPr>
              <w:t>Уровень обеспеченности магазинами кулинарии – 6.</w:t>
            </w:r>
          </w:p>
          <w:p w:rsidR="00C67F09" w:rsidRPr="00525C33" w:rsidRDefault="00C67F09" w:rsidP="00C67F09"/>
          <w:p w:rsidR="00C67F09" w:rsidRPr="00525C33" w:rsidRDefault="00C67F09" w:rsidP="00C67F09">
            <w:pPr>
              <w:jc w:val="center"/>
            </w:pPr>
            <w:r w:rsidRPr="00525C33">
              <w:t>Размеры земельных участков при торговой площади:</w:t>
            </w:r>
          </w:p>
          <w:p w:rsidR="00C67F09" w:rsidRPr="00525C33" w:rsidRDefault="00C67F09" w:rsidP="00C67F09">
            <w:pPr>
              <w:jc w:val="center"/>
            </w:pPr>
            <w:r w:rsidRPr="00525C33">
              <w:t xml:space="preserve">до 250 </w:t>
            </w:r>
            <w:proofErr w:type="spellStart"/>
            <w:r w:rsidRPr="00525C33">
              <w:t>кв.м</w:t>
            </w:r>
            <w:proofErr w:type="spellEnd"/>
            <w:r w:rsidRPr="00525C33">
              <w:t>. - 0,08;</w:t>
            </w:r>
          </w:p>
          <w:p w:rsidR="00C67F09" w:rsidRPr="00525C33" w:rsidRDefault="00C67F09" w:rsidP="00C67F09">
            <w:pPr>
              <w:jc w:val="center"/>
            </w:pPr>
            <w:r w:rsidRPr="00525C33">
              <w:t xml:space="preserve">свыше 250 до 650 </w:t>
            </w:r>
            <w:proofErr w:type="spellStart"/>
            <w:r w:rsidRPr="00525C33">
              <w:t>кв.м</w:t>
            </w:r>
            <w:proofErr w:type="spellEnd"/>
            <w:r w:rsidRPr="00525C33">
              <w:t>. - 0,08-0,06;</w:t>
            </w:r>
          </w:p>
          <w:p w:rsidR="00C67F09" w:rsidRPr="00525C33" w:rsidRDefault="00C67F09" w:rsidP="00C67F09">
            <w:pPr>
              <w:jc w:val="center"/>
            </w:pPr>
            <w:r w:rsidRPr="00525C33">
              <w:t xml:space="preserve">свыше 650 до 1500 </w:t>
            </w:r>
            <w:proofErr w:type="spellStart"/>
            <w:r w:rsidRPr="00525C33">
              <w:t>кв.м</w:t>
            </w:r>
            <w:proofErr w:type="spellEnd"/>
            <w:r w:rsidRPr="00525C33">
              <w:t>. - 0,06-0,04;</w:t>
            </w:r>
          </w:p>
          <w:p w:rsidR="00C67F09" w:rsidRPr="00525C33" w:rsidRDefault="00C67F09" w:rsidP="00C67F09">
            <w:pPr>
              <w:jc w:val="center"/>
            </w:pPr>
            <w:r w:rsidRPr="00525C33">
              <w:t xml:space="preserve"> свыше 1500 до 3500 </w:t>
            </w:r>
            <w:proofErr w:type="spellStart"/>
            <w:r w:rsidRPr="00525C33">
              <w:t>кв.м</w:t>
            </w:r>
            <w:proofErr w:type="spellEnd"/>
            <w:r w:rsidRPr="00525C33">
              <w:t>.  - 0,04-0,02;</w:t>
            </w:r>
          </w:p>
          <w:p w:rsidR="00C67F09" w:rsidRPr="00525C33" w:rsidRDefault="00C67F09" w:rsidP="00C67F09">
            <w:pPr>
              <w:jc w:val="center"/>
            </w:pPr>
            <w:r w:rsidRPr="00525C33">
              <w:t xml:space="preserve">свыше 3500 </w:t>
            </w:r>
            <w:proofErr w:type="spellStart"/>
            <w:r w:rsidRPr="00525C33">
              <w:t>кв.м</w:t>
            </w:r>
            <w:proofErr w:type="spellEnd"/>
            <w:r w:rsidRPr="00525C33">
              <w:t>. - 0,02.</w:t>
            </w:r>
          </w:p>
        </w:tc>
        <w:tc>
          <w:tcPr>
            <w:tcW w:w="1354" w:type="dxa"/>
            <w:gridSpan w:val="2"/>
          </w:tcPr>
          <w:p w:rsidR="00C67F09" w:rsidRPr="00525C33" w:rsidRDefault="00C67F09" w:rsidP="00C67F09">
            <w:pPr>
              <w:jc w:val="center"/>
            </w:pPr>
            <w:r w:rsidRPr="00525C33">
              <w:t xml:space="preserve">Уровень территориальной доступности для населения, </w:t>
            </w:r>
            <w:proofErr w:type="gramStart"/>
            <w:r w:rsidRPr="00525C33">
              <w:t>м</w:t>
            </w:r>
            <w:proofErr w:type="gramEnd"/>
          </w:p>
        </w:tc>
        <w:tc>
          <w:tcPr>
            <w:tcW w:w="973" w:type="dxa"/>
          </w:tcPr>
          <w:p w:rsidR="00C67F09" w:rsidRPr="00525C33" w:rsidRDefault="00C67F09" w:rsidP="00C67F09">
            <w:pPr>
              <w:jc w:val="center"/>
            </w:pPr>
            <w:r w:rsidRPr="00525C33">
              <w:t>В многоэтажной застройке</w:t>
            </w:r>
          </w:p>
          <w:p w:rsidR="00C67F09" w:rsidRPr="00525C33" w:rsidRDefault="00C67F09" w:rsidP="00C67F09">
            <w:pPr>
              <w:jc w:val="center"/>
            </w:pPr>
            <w:r w:rsidRPr="00525C33">
              <w:t>- 500 м</w:t>
            </w:r>
          </w:p>
          <w:p w:rsidR="00C67F09" w:rsidRPr="00525C33" w:rsidRDefault="00C67F09" w:rsidP="00C67F09">
            <w:pPr>
              <w:jc w:val="center"/>
            </w:pPr>
            <w:r w:rsidRPr="00525C33">
              <w:t>Одно-, двухэтажной застройке</w:t>
            </w:r>
          </w:p>
          <w:p w:rsidR="00C67F09" w:rsidRPr="00525C33" w:rsidRDefault="00C67F09" w:rsidP="00C67F09">
            <w:pPr>
              <w:jc w:val="center"/>
            </w:pPr>
            <w:r w:rsidRPr="00525C33">
              <w:t>- 800 м</w:t>
            </w:r>
          </w:p>
        </w:tc>
      </w:tr>
      <w:tr w:rsidR="00C67F09" w:rsidRPr="00525C33" w:rsidTr="00B52233">
        <w:tc>
          <w:tcPr>
            <w:tcW w:w="522" w:type="dxa"/>
          </w:tcPr>
          <w:p w:rsidR="00C67F09" w:rsidRPr="00525C33" w:rsidRDefault="00C67F09" w:rsidP="00C67F09">
            <w:pPr>
              <w:jc w:val="center"/>
              <w:rPr>
                <w:b/>
              </w:rPr>
            </w:pPr>
            <w:r w:rsidRPr="00525C33">
              <w:rPr>
                <w:b/>
              </w:rPr>
              <w:t>2.7</w:t>
            </w:r>
          </w:p>
        </w:tc>
        <w:tc>
          <w:tcPr>
            <w:tcW w:w="1716" w:type="dxa"/>
            <w:gridSpan w:val="3"/>
          </w:tcPr>
          <w:p w:rsidR="00C67F09" w:rsidRPr="00525C33" w:rsidRDefault="00C67F09" w:rsidP="00C67F09">
            <w:pPr>
              <w:jc w:val="center"/>
              <w:rPr>
                <w:b/>
              </w:rPr>
            </w:pPr>
            <w:r w:rsidRPr="00525C33">
              <w:rPr>
                <w:b/>
              </w:rPr>
              <w:t>Спортивные залы</w:t>
            </w:r>
          </w:p>
        </w:tc>
        <w:tc>
          <w:tcPr>
            <w:tcW w:w="1569" w:type="dxa"/>
          </w:tcPr>
          <w:p w:rsidR="00C67F09" w:rsidRPr="00525C33" w:rsidRDefault="00C67F09" w:rsidP="00C67F09">
            <w:pPr>
              <w:jc w:val="center"/>
            </w:pPr>
            <w:r w:rsidRPr="00525C33">
              <w:t>-</w:t>
            </w:r>
          </w:p>
        </w:tc>
        <w:tc>
          <w:tcPr>
            <w:tcW w:w="1565" w:type="dxa"/>
            <w:gridSpan w:val="4"/>
          </w:tcPr>
          <w:p w:rsidR="00C67F09" w:rsidRPr="00525C33" w:rsidRDefault="00C67F09" w:rsidP="00C67F09">
            <w:pPr>
              <w:jc w:val="center"/>
            </w:pPr>
            <w:r w:rsidRPr="00525C33">
              <w:t>Уровень обеспеченности</w:t>
            </w:r>
          </w:p>
          <w:p w:rsidR="00C67F09" w:rsidRPr="00525C33" w:rsidRDefault="00C67F09" w:rsidP="00C67F09">
            <w:pPr>
              <w:jc w:val="center"/>
            </w:pPr>
          </w:p>
          <w:p w:rsidR="00C67F09" w:rsidRPr="00525C33" w:rsidRDefault="00C67F09" w:rsidP="00C67F09">
            <w:pPr>
              <w:jc w:val="center"/>
            </w:pPr>
            <w:r w:rsidRPr="00525C33">
              <w:t xml:space="preserve">Размер земельного участка, </w:t>
            </w:r>
            <w:proofErr w:type="gramStart"/>
            <w:r w:rsidRPr="00525C33">
              <w:t>га</w:t>
            </w:r>
            <w:proofErr w:type="gramEnd"/>
          </w:p>
        </w:tc>
        <w:tc>
          <w:tcPr>
            <w:tcW w:w="2048" w:type="dxa"/>
            <w:gridSpan w:val="2"/>
          </w:tcPr>
          <w:p w:rsidR="00C67F09" w:rsidRPr="00525C33" w:rsidRDefault="00C67F09" w:rsidP="00C67F09">
            <w:pPr>
              <w:jc w:val="center"/>
            </w:pPr>
            <w:r w:rsidRPr="00525C33">
              <w:t>3,5 тыс. кв. м на 10 тыс. чел.</w:t>
            </w: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r w:rsidRPr="00525C33">
              <w:t>По заданию на проектирование</w:t>
            </w:r>
          </w:p>
          <w:p w:rsidR="00C67F09" w:rsidRPr="00525C33" w:rsidRDefault="00C67F09" w:rsidP="00C67F09">
            <w:pPr>
              <w:jc w:val="center"/>
            </w:pPr>
          </w:p>
        </w:tc>
        <w:tc>
          <w:tcPr>
            <w:tcW w:w="1354" w:type="dxa"/>
            <w:gridSpan w:val="2"/>
          </w:tcPr>
          <w:p w:rsidR="00C67F09" w:rsidRPr="00525C33" w:rsidRDefault="00C67F09" w:rsidP="00C67F09">
            <w:pPr>
              <w:jc w:val="center"/>
            </w:pPr>
            <w:r w:rsidRPr="00525C33">
              <w:t xml:space="preserve">Уровень территориальной доступности для населения, </w:t>
            </w:r>
            <w:proofErr w:type="gramStart"/>
            <w:r w:rsidRPr="00525C33">
              <w:t>м</w:t>
            </w:r>
            <w:proofErr w:type="gramEnd"/>
          </w:p>
        </w:tc>
        <w:tc>
          <w:tcPr>
            <w:tcW w:w="973" w:type="dxa"/>
          </w:tcPr>
          <w:p w:rsidR="00C67F09" w:rsidRPr="00525C33" w:rsidRDefault="00C67F09" w:rsidP="00C67F09">
            <w:pPr>
              <w:jc w:val="center"/>
            </w:pPr>
            <w:r w:rsidRPr="00525C33">
              <w:t>Помещения для физкультурно-оздоровительных занятий</w:t>
            </w:r>
          </w:p>
          <w:p w:rsidR="00C67F09" w:rsidRPr="00525C33" w:rsidRDefault="00C67F09" w:rsidP="00C67F09">
            <w:pPr>
              <w:jc w:val="center"/>
            </w:pPr>
            <w:r w:rsidRPr="00525C33">
              <w:t>- 500 м</w:t>
            </w:r>
          </w:p>
          <w:p w:rsidR="00C67F09" w:rsidRPr="00525C33" w:rsidRDefault="00C67F09" w:rsidP="00C67F09">
            <w:pPr>
              <w:jc w:val="center"/>
            </w:pPr>
            <w:r w:rsidRPr="00525C33">
              <w:t>Физкультурно-спортив</w:t>
            </w:r>
            <w:r w:rsidRPr="00525C33">
              <w:lastRenderedPageBreak/>
              <w:t>ные центры жилых районов -</w:t>
            </w:r>
          </w:p>
          <w:p w:rsidR="00C67F09" w:rsidRPr="00525C33" w:rsidRDefault="00C67F09" w:rsidP="00C67F09">
            <w:pPr>
              <w:jc w:val="center"/>
            </w:pPr>
            <w:r w:rsidRPr="00525C33">
              <w:t>1500 м</w:t>
            </w:r>
          </w:p>
        </w:tc>
      </w:tr>
      <w:tr w:rsidR="00C67F09" w:rsidRPr="00525C33" w:rsidTr="00B52233">
        <w:tc>
          <w:tcPr>
            <w:tcW w:w="522" w:type="dxa"/>
          </w:tcPr>
          <w:p w:rsidR="00C67F09" w:rsidRPr="00525C33" w:rsidRDefault="00C67F09" w:rsidP="00C67F09">
            <w:pPr>
              <w:jc w:val="center"/>
              <w:rPr>
                <w:b/>
              </w:rPr>
            </w:pPr>
            <w:r w:rsidRPr="00525C33">
              <w:rPr>
                <w:b/>
              </w:rPr>
              <w:lastRenderedPageBreak/>
              <w:t>2.8</w:t>
            </w:r>
          </w:p>
        </w:tc>
        <w:tc>
          <w:tcPr>
            <w:tcW w:w="1716" w:type="dxa"/>
            <w:gridSpan w:val="3"/>
          </w:tcPr>
          <w:p w:rsidR="00C67F09" w:rsidRPr="00525C33" w:rsidRDefault="00C67F09" w:rsidP="00C67F09">
            <w:pPr>
              <w:jc w:val="center"/>
              <w:rPr>
                <w:b/>
              </w:rPr>
            </w:pPr>
            <w:r w:rsidRPr="00525C33">
              <w:rPr>
                <w:b/>
              </w:rPr>
              <w:t>Плоскостные спортивные сооружения</w:t>
            </w:r>
          </w:p>
        </w:tc>
        <w:tc>
          <w:tcPr>
            <w:tcW w:w="1569" w:type="dxa"/>
          </w:tcPr>
          <w:p w:rsidR="00C67F09" w:rsidRPr="00525C33" w:rsidRDefault="00C67F09" w:rsidP="00C67F09">
            <w:pPr>
              <w:jc w:val="center"/>
            </w:pPr>
            <w:r w:rsidRPr="00525C33">
              <w:t>-</w:t>
            </w:r>
          </w:p>
        </w:tc>
        <w:tc>
          <w:tcPr>
            <w:tcW w:w="1565" w:type="dxa"/>
            <w:gridSpan w:val="4"/>
          </w:tcPr>
          <w:p w:rsidR="00C67F09" w:rsidRPr="00525C33" w:rsidRDefault="00C67F09" w:rsidP="00C67F09">
            <w:pPr>
              <w:jc w:val="center"/>
            </w:pPr>
            <w:r w:rsidRPr="00525C33">
              <w:t>Уровень обеспеченности</w:t>
            </w:r>
          </w:p>
          <w:p w:rsidR="00C67F09" w:rsidRPr="00525C33" w:rsidRDefault="00C67F09" w:rsidP="00C67F09">
            <w:pPr>
              <w:jc w:val="center"/>
            </w:pPr>
          </w:p>
          <w:p w:rsidR="00C67F09" w:rsidRPr="00525C33" w:rsidRDefault="00C67F09" w:rsidP="00C67F09">
            <w:pPr>
              <w:jc w:val="center"/>
            </w:pPr>
            <w:r w:rsidRPr="00525C33">
              <w:t xml:space="preserve">Размер земельного участка, </w:t>
            </w:r>
            <w:proofErr w:type="gramStart"/>
            <w:r w:rsidRPr="00525C33">
              <w:t>га</w:t>
            </w:r>
            <w:proofErr w:type="gramEnd"/>
          </w:p>
        </w:tc>
        <w:tc>
          <w:tcPr>
            <w:tcW w:w="2048" w:type="dxa"/>
            <w:gridSpan w:val="2"/>
          </w:tcPr>
          <w:p w:rsidR="00C67F09" w:rsidRPr="00525C33" w:rsidRDefault="00C67F09" w:rsidP="00C67F09">
            <w:pPr>
              <w:jc w:val="center"/>
            </w:pPr>
            <w:r w:rsidRPr="00525C33">
              <w:t>19494 кв. м на 10 тыс. чел.</w:t>
            </w: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r w:rsidRPr="00525C33">
              <w:t>По заданию на проектирование</w:t>
            </w:r>
          </w:p>
        </w:tc>
        <w:tc>
          <w:tcPr>
            <w:tcW w:w="1354" w:type="dxa"/>
            <w:gridSpan w:val="2"/>
          </w:tcPr>
          <w:p w:rsidR="00C67F09" w:rsidRPr="00525C33" w:rsidRDefault="00C67F09" w:rsidP="00C67F09">
            <w:pPr>
              <w:jc w:val="center"/>
            </w:pPr>
            <w:r w:rsidRPr="00525C33">
              <w:t>Уровень территориальной доступности для населения, минут</w:t>
            </w:r>
          </w:p>
        </w:tc>
        <w:tc>
          <w:tcPr>
            <w:tcW w:w="973" w:type="dxa"/>
          </w:tcPr>
          <w:p w:rsidR="00C67F09" w:rsidRPr="00525C33" w:rsidRDefault="00C67F09" w:rsidP="00C67F09">
            <w:pPr>
              <w:jc w:val="center"/>
            </w:pPr>
            <w:r w:rsidRPr="00525C33">
              <w:t>Транспортная доступность: 30 мин.</w:t>
            </w:r>
          </w:p>
        </w:tc>
      </w:tr>
      <w:tr w:rsidR="00C67F09" w:rsidRPr="00525C33" w:rsidTr="00B52233">
        <w:tc>
          <w:tcPr>
            <w:tcW w:w="522" w:type="dxa"/>
          </w:tcPr>
          <w:p w:rsidR="00C67F09" w:rsidRPr="00525C33" w:rsidRDefault="00C67F09" w:rsidP="00C67F09">
            <w:pPr>
              <w:jc w:val="center"/>
              <w:rPr>
                <w:b/>
              </w:rPr>
            </w:pPr>
            <w:r w:rsidRPr="00525C33">
              <w:rPr>
                <w:b/>
              </w:rPr>
              <w:t>2.9</w:t>
            </w:r>
          </w:p>
        </w:tc>
        <w:tc>
          <w:tcPr>
            <w:tcW w:w="1716" w:type="dxa"/>
            <w:gridSpan w:val="3"/>
          </w:tcPr>
          <w:p w:rsidR="00C67F09" w:rsidRPr="00525C33" w:rsidRDefault="00C67F09" w:rsidP="00C67F09">
            <w:pPr>
              <w:jc w:val="center"/>
              <w:rPr>
                <w:b/>
              </w:rPr>
            </w:pPr>
            <w:r w:rsidRPr="00525C33">
              <w:rPr>
                <w:b/>
              </w:rPr>
              <w:t>Учреждения культуры клубного типа</w:t>
            </w:r>
          </w:p>
          <w:p w:rsidR="00C67F09" w:rsidRPr="00525C33" w:rsidRDefault="00C67F09" w:rsidP="00C67F09">
            <w:pPr>
              <w:jc w:val="center"/>
            </w:pPr>
          </w:p>
        </w:tc>
        <w:tc>
          <w:tcPr>
            <w:tcW w:w="1569" w:type="dxa"/>
          </w:tcPr>
          <w:p w:rsidR="00C67F09" w:rsidRPr="00525C33" w:rsidRDefault="00C67F09" w:rsidP="00C67F09">
            <w:pPr>
              <w:jc w:val="center"/>
            </w:pPr>
            <w:r w:rsidRPr="00525C33">
              <w:t>-</w:t>
            </w:r>
          </w:p>
        </w:tc>
        <w:tc>
          <w:tcPr>
            <w:tcW w:w="1565" w:type="dxa"/>
            <w:gridSpan w:val="4"/>
          </w:tcPr>
          <w:p w:rsidR="00C67F09" w:rsidRPr="00525C33" w:rsidRDefault="00C67F09" w:rsidP="00C67F09">
            <w:pPr>
              <w:jc w:val="center"/>
            </w:pPr>
            <w:r w:rsidRPr="00525C33">
              <w:t>Уровень обеспеченности</w:t>
            </w:r>
          </w:p>
          <w:p w:rsidR="00C67F09" w:rsidRPr="00525C33" w:rsidRDefault="00C67F09" w:rsidP="00C67F09">
            <w:pPr>
              <w:jc w:val="center"/>
            </w:pPr>
          </w:p>
          <w:p w:rsidR="00C67F09" w:rsidRPr="00525C33" w:rsidRDefault="00C67F09" w:rsidP="00C67F09">
            <w:pPr>
              <w:jc w:val="center"/>
            </w:pPr>
            <w:r w:rsidRPr="00525C33">
              <w:t xml:space="preserve">Размер земельного участка, </w:t>
            </w:r>
            <w:proofErr w:type="gramStart"/>
            <w:r w:rsidRPr="00525C33">
              <w:t>га</w:t>
            </w:r>
            <w:proofErr w:type="gramEnd"/>
          </w:p>
        </w:tc>
        <w:tc>
          <w:tcPr>
            <w:tcW w:w="2048" w:type="dxa"/>
            <w:gridSpan w:val="2"/>
          </w:tcPr>
          <w:p w:rsidR="00C67F09" w:rsidRPr="00525C33" w:rsidRDefault="00C67F09" w:rsidP="00C67F09">
            <w:pPr>
              <w:jc w:val="center"/>
            </w:pPr>
            <w:r w:rsidRPr="00525C33">
              <w:t>50 зрительских мест на 1 тыс. жителей</w:t>
            </w:r>
          </w:p>
          <w:p w:rsidR="00C67F09" w:rsidRPr="00525C33" w:rsidRDefault="00C67F09" w:rsidP="00C67F09">
            <w:pPr>
              <w:jc w:val="center"/>
            </w:pPr>
          </w:p>
          <w:p w:rsidR="00C67F09" w:rsidRPr="00525C33" w:rsidRDefault="00C67F09" w:rsidP="00C67F09">
            <w:pPr>
              <w:jc w:val="center"/>
            </w:pPr>
            <w:r w:rsidRPr="00525C33">
              <w:t>По заданию на проектирование</w:t>
            </w:r>
          </w:p>
        </w:tc>
        <w:tc>
          <w:tcPr>
            <w:tcW w:w="1354" w:type="dxa"/>
            <w:gridSpan w:val="2"/>
          </w:tcPr>
          <w:p w:rsidR="00C67F09" w:rsidRPr="00525C33" w:rsidRDefault="00C67F09" w:rsidP="00C67F09">
            <w:pPr>
              <w:jc w:val="center"/>
            </w:pPr>
            <w:r w:rsidRPr="00525C33">
              <w:t>Уровень территориальной доступности для населения, минут</w:t>
            </w:r>
          </w:p>
        </w:tc>
        <w:tc>
          <w:tcPr>
            <w:tcW w:w="973" w:type="dxa"/>
          </w:tcPr>
          <w:p w:rsidR="00C67F09" w:rsidRPr="00525C33" w:rsidRDefault="00C67F09" w:rsidP="00C67F09">
            <w:pPr>
              <w:jc w:val="center"/>
            </w:pPr>
            <w:r w:rsidRPr="00525C33">
              <w:t>Транспортная доступность: 30 мин.</w:t>
            </w:r>
          </w:p>
        </w:tc>
      </w:tr>
      <w:tr w:rsidR="00C67F09" w:rsidRPr="00525C33" w:rsidTr="00B52233">
        <w:tc>
          <w:tcPr>
            <w:tcW w:w="522" w:type="dxa"/>
          </w:tcPr>
          <w:p w:rsidR="00C67F09" w:rsidRPr="00525C33" w:rsidRDefault="00C67F09" w:rsidP="00C67F09">
            <w:pPr>
              <w:jc w:val="center"/>
              <w:rPr>
                <w:b/>
              </w:rPr>
            </w:pPr>
            <w:r w:rsidRPr="00525C33">
              <w:rPr>
                <w:b/>
              </w:rPr>
              <w:t>2.10</w:t>
            </w:r>
          </w:p>
        </w:tc>
        <w:tc>
          <w:tcPr>
            <w:tcW w:w="1716" w:type="dxa"/>
            <w:gridSpan w:val="3"/>
            <w:shd w:val="clear" w:color="auto" w:fill="auto"/>
          </w:tcPr>
          <w:p w:rsidR="00C67F09" w:rsidRPr="00525C33" w:rsidRDefault="00C67F09" w:rsidP="00C67F09">
            <w:pPr>
              <w:pStyle w:val="100"/>
              <w:jc w:val="center"/>
              <w:rPr>
                <w:b/>
                <w:szCs w:val="20"/>
              </w:rPr>
            </w:pPr>
            <w:r w:rsidRPr="00525C33">
              <w:rPr>
                <w:b/>
                <w:szCs w:val="20"/>
              </w:rPr>
              <w:t>Кинотеатр</w:t>
            </w:r>
          </w:p>
        </w:tc>
        <w:tc>
          <w:tcPr>
            <w:tcW w:w="1569" w:type="dxa"/>
          </w:tcPr>
          <w:p w:rsidR="00C67F09" w:rsidRPr="00525C33" w:rsidRDefault="00C67F09" w:rsidP="00C67F09">
            <w:pPr>
              <w:jc w:val="center"/>
            </w:pPr>
            <w:r w:rsidRPr="00525C33">
              <w:t>-</w:t>
            </w:r>
          </w:p>
        </w:tc>
        <w:tc>
          <w:tcPr>
            <w:tcW w:w="1565" w:type="dxa"/>
            <w:gridSpan w:val="4"/>
          </w:tcPr>
          <w:p w:rsidR="00C67F09" w:rsidRPr="00525C33" w:rsidRDefault="00C67F09" w:rsidP="00C67F09">
            <w:pPr>
              <w:jc w:val="center"/>
            </w:pPr>
            <w:r w:rsidRPr="00525C33">
              <w:t>Уровень обеспеченности, объект на 300 тыс. чел.</w:t>
            </w: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r w:rsidRPr="00525C33">
              <w:t xml:space="preserve">Размер земельного участка, </w:t>
            </w:r>
            <w:proofErr w:type="gramStart"/>
            <w:r w:rsidRPr="00525C33">
              <w:t>га</w:t>
            </w:r>
            <w:proofErr w:type="gramEnd"/>
          </w:p>
        </w:tc>
        <w:tc>
          <w:tcPr>
            <w:tcW w:w="2048" w:type="dxa"/>
            <w:gridSpan w:val="2"/>
          </w:tcPr>
          <w:p w:rsidR="00C67F09" w:rsidRPr="00525C33" w:rsidRDefault="00C67F09" w:rsidP="00C67F09">
            <w:pPr>
              <w:jc w:val="center"/>
            </w:pPr>
            <w:r w:rsidRPr="00525C33">
              <w:t>1</w:t>
            </w: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 w:rsidR="00C67F09" w:rsidRPr="00525C33" w:rsidRDefault="00C67F09" w:rsidP="00C67F09"/>
          <w:p w:rsidR="00C67F09" w:rsidRPr="00525C33" w:rsidRDefault="00C67F09" w:rsidP="00C67F09">
            <w:pPr>
              <w:jc w:val="center"/>
            </w:pPr>
            <w:r w:rsidRPr="00525C33">
              <w:t>По заданию на проектирование</w:t>
            </w:r>
          </w:p>
        </w:tc>
        <w:tc>
          <w:tcPr>
            <w:tcW w:w="1354" w:type="dxa"/>
            <w:gridSpan w:val="2"/>
          </w:tcPr>
          <w:p w:rsidR="00C67F09" w:rsidRPr="00525C33" w:rsidRDefault="00C67F09" w:rsidP="00C67F09">
            <w:pPr>
              <w:jc w:val="center"/>
            </w:pPr>
            <w:r w:rsidRPr="00525C33">
              <w:t>Уровень территориальной доступности для населения, минут</w:t>
            </w:r>
          </w:p>
        </w:tc>
        <w:tc>
          <w:tcPr>
            <w:tcW w:w="973" w:type="dxa"/>
          </w:tcPr>
          <w:p w:rsidR="00C67F09" w:rsidRPr="00525C33" w:rsidRDefault="00C67F09" w:rsidP="00C67F09">
            <w:pPr>
              <w:jc w:val="center"/>
            </w:pPr>
            <w:r w:rsidRPr="00525C33">
              <w:t>Транспортная доступность: 30 мин.</w:t>
            </w:r>
          </w:p>
        </w:tc>
      </w:tr>
      <w:tr w:rsidR="00C67F09" w:rsidRPr="00525C33" w:rsidTr="00B52233">
        <w:tc>
          <w:tcPr>
            <w:tcW w:w="522" w:type="dxa"/>
          </w:tcPr>
          <w:p w:rsidR="00C67F09" w:rsidRPr="00525C33" w:rsidRDefault="00C67F09" w:rsidP="00C67F09">
            <w:pPr>
              <w:jc w:val="center"/>
              <w:rPr>
                <w:b/>
              </w:rPr>
            </w:pPr>
            <w:r w:rsidRPr="00525C33">
              <w:rPr>
                <w:b/>
              </w:rPr>
              <w:t>2.11</w:t>
            </w:r>
          </w:p>
        </w:tc>
        <w:tc>
          <w:tcPr>
            <w:tcW w:w="1716" w:type="dxa"/>
            <w:gridSpan w:val="3"/>
          </w:tcPr>
          <w:p w:rsidR="00C67F09" w:rsidRPr="00525C33" w:rsidRDefault="00C67F09" w:rsidP="00C67F09">
            <w:pPr>
              <w:jc w:val="center"/>
              <w:rPr>
                <w:b/>
              </w:rPr>
            </w:pPr>
            <w:r w:rsidRPr="00525C33">
              <w:rPr>
                <w:b/>
              </w:rPr>
              <w:t>Общедоступные библиотеки</w:t>
            </w:r>
          </w:p>
        </w:tc>
        <w:tc>
          <w:tcPr>
            <w:tcW w:w="1569" w:type="dxa"/>
          </w:tcPr>
          <w:p w:rsidR="00C67F09" w:rsidRPr="00525C33" w:rsidRDefault="00C67F09" w:rsidP="00C67F09">
            <w:pPr>
              <w:jc w:val="center"/>
            </w:pPr>
            <w:r w:rsidRPr="00525C33">
              <w:t>-</w:t>
            </w:r>
          </w:p>
        </w:tc>
        <w:tc>
          <w:tcPr>
            <w:tcW w:w="1565" w:type="dxa"/>
            <w:gridSpan w:val="4"/>
          </w:tcPr>
          <w:p w:rsidR="00C67F09" w:rsidRPr="00525C33" w:rsidRDefault="00C67F09" w:rsidP="00C67F09">
            <w:pPr>
              <w:jc w:val="center"/>
            </w:pPr>
            <w:r w:rsidRPr="00525C33">
              <w:t>Уровень обеспеченности,</w:t>
            </w:r>
          </w:p>
          <w:p w:rsidR="00C67F09" w:rsidRPr="00525C33" w:rsidRDefault="00C67F09" w:rsidP="00C67F09">
            <w:pPr>
              <w:jc w:val="center"/>
            </w:pPr>
            <w:r w:rsidRPr="00525C33">
              <w:t>экз./1тыс.  человек</w:t>
            </w:r>
          </w:p>
          <w:p w:rsidR="00C67F09" w:rsidRPr="00525C33" w:rsidRDefault="00C67F09" w:rsidP="00C67F09">
            <w:pPr>
              <w:jc w:val="center"/>
            </w:pPr>
          </w:p>
          <w:p w:rsidR="00C67F09" w:rsidRPr="00525C33" w:rsidRDefault="00C67F09" w:rsidP="00C67F09">
            <w:pPr>
              <w:jc w:val="center"/>
            </w:pPr>
            <w:r w:rsidRPr="00525C33">
              <w:t>Размер земельного участка,</w:t>
            </w:r>
          </w:p>
          <w:p w:rsidR="00C67F09" w:rsidRPr="00525C33" w:rsidRDefault="00C67F09" w:rsidP="00C67F09">
            <w:pPr>
              <w:jc w:val="center"/>
            </w:pPr>
            <w:r w:rsidRPr="00525C33">
              <w:t>кв. м/тыс. ед. хранения</w:t>
            </w:r>
          </w:p>
        </w:tc>
        <w:tc>
          <w:tcPr>
            <w:tcW w:w="2048" w:type="dxa"/>
            <w:gridSpan w:val="2"/>
          </w:tcPr>
          <w:p w:rsidR="00C67F09" w:rsidRPr="00525C33" w:rsidRDefault="00C67F09" w:rsidP="00C67F09">
            <w:pPr>
              <w:jc w:val="center"/>
            </w:pPr>
            <w:r w:rsidRPr="00525C33">
              <w:t>250 экз. на 1тыс. человек населения</w:t>
            </w: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r w:rsidRPr="00525C33">
              <w:t>По заданию на проектирование</w:t>
            </w:r>
          </w:p>
        </w:tc>
        <w:tc>
          <w:tcPr>
            <w:tcW w:w="1354" w:type="dxa"/>
            <w:gridSpan w:val="2"/>
          </w:tcPr>
          <w:p w:rsidR="00C67F09" w:rsidRPr="00525C33" w:rsidRDefault="00C67F09" w:rsidP="00C67F09">
            <w:pPr>
              <w:jc w:val="center"/>
            </w:pPr>
            <w:r w:rsidRPr="00525C33">
              <w:t xml:space="preserve">Уровень территориальной доступности для населения, </w:t>
            </w:r>
            <w:proofErr w:type="gramStart"/>
            <w:r w:rsidRPr="00525C33">
              <w:t>м</w:t>
            </w:r>
            <w:proofErr w:type="gramEnd"/>
            <w:r w:rsidRPr="00525C33">
              <w:t>/минут</w:t>
            </w:r>
          </w:p>
        </w:tc>
        <w:tc>
          <w:tcPr>
            <w:tcW w:w="973" w:type="dxa"/>
          </w:tcPr>
          <w:p w:rsidR="00C67F09" w:rsidRPr="00525C33" w:rsidRDefault="00C67F09" w:rsidP="00C67F09">
            <w:pPr>
              <w:jc w:val="center"/>
            </w:pPr>
            <w:r w:rsidRPr="00525C33">
              <w:t>Пешеходная доступность:</w:t>
            </w:r>
          </w:p>
          <w:p w:rsidR="00C67F09" w:rsidRPr="00525C33" w:rsidRDefault="00C67F09" w:rsidP="00C67F09">
            <w:pPr>
              <w:jc w:val="center"/>
            </w:pPr>
            <w:r w:rsidRPr="00525C33">
              <w:t>1500 м.</w:t>
            </w:r>
          </w:p>
          <w:p w:rsidR="00C67F09" w:rsidRPr="00525C33" w:rsidRDefault="00C67F09" w:rsidP="00C67F09">
            <w:pPr>
              <w:jc w:val="center"/>
            </w:pPr>
          </w:p>
          <w:p w:rsidR="00C67F09" w:rsidRPr="00525C33" w:rsidRDefault="00C67F09" w:rsidP="00C67F09">
            <w:pPr>
              <w:jc w:val="center"/>
            </w:pPr>
            <w:r w:rsidRPr="00525C33">
              <w:t>Транспортная доступность:</w:t>
            </w:r>
          </w:p>
          <w:p w:rsidR="00C67F09" w:rsidRPr="00525C33" w:rsidRDefault="00C67F09" w:rsidP="00C67F09">
            <w:pPr>
              <w:jc w:val="center"/>
            </w:pPr>
            <w:r w:rsidRPr="00525C33">
              <w:t>2</w:t>
            </w:r>
            <w:r w:rsidRPr="00525C33">
              <w:rPr>
                <w:lang w:val="en-US"/>
              </w:rPr>
              <w:t xml:space="preserve">0 </w:t>
            </w:r>
            <w:r w:rsidRPr="00525C33">
              <w:t>мин.</w:t>
            </w:r>
          </w:p>
        </w:tc>
      </w:tr>
      <w:tr w:rsidR="00C67F09" w:rsidRPr="00525C33" w:rsidTr="00B52233">
        <w:tc>
          <w:tcPr>
            <w:tcW w:w="9747" w:type="dxa"/>
            <w:gridSpan w:val="14"/>
          </w:tcPr>
          <w:p w:rsidR="00C67F09" w:rsidRPr="00525C33" w:rsidRDefault="00C67F09" w:rsidP="00C67F09">
            <w:pPr>
              <w:jc w:val="center"/>
            </w:pPr>
            <w:r w:rsidRPr="00525C33">
              <w:t>Примечание: нормативные параметры застройки общественно-деловой зоны, иные расчетные показатели  приведены в материалах по обоснованию настоящих нормативов.</w:t>
            </w:r>
          </w:p>
          <w:p w:rsidR="00C67F09" w:rsidRPr="00525C33" w:rsidRDefault="00C67F09" w:rsidP="00C67F09">
            <w:pPr>
              <w:jc w:val="center"/>
            </w:pPr>
            <w:r w:rsidRPr="00525C33">
              <w:t xml:space="preserve">При этом уровень территориальной доступности для населения, м/минут составляет </w:t>
            </w:r>
            <w:proofErr w:type="gramStart"/>
            <w:r w:rsidRPr="00525C33">
              <w:t>для</w:t>
            </w:r>
            <w:proofErr w:type="gramEnd"/>
            <w:r w:rsidRPr="00525C33">
              <w:t>:</w:t>
            </w:r>
          </w:p>
          <w:p w:rsidR="00C67F09" w:rsidRPr="00525C33" w:rsidRDefault="00C67F09" w:rsidP="00C67F09">
            <w:pPr>
              <w:jc w:val="center"/>
            </w:pPr>
            <w:r w:rsidRPr="00525C33">
              <w:t>1)</w:t>
            </w:r>
            <w:r w:rsidRPr="00525C33">
              <w:tab/>
              <w:t>Дошкольных образовательных организаций - пешеходная доступность 300 м/ 5 мин.</w:t>
            </w:r>
          </w:p>
          <w:p w:rsidR="00C67F09" w:rsidRPr="00525C33" w:rsidRDefault="00C67F09" w:rsidP="00C67F09">
            <w:pPr>
              <w:jc w:val="center"/>
            </w:pPr>
            <w:r w:rsidRPr="00525C33">
              <w:t>2)</w:t>
            </w:r>
            <w:r w:rsidRPr="00525C33">
              <w:tab/>
              <w:t>Общеобразовательных организаций - пешеходная доступность 300 м/ 5 мин.</w:t>
            </w:r>
          </w:p>
          <w:p w:rsidR="00C67F09" w:rsidRPr="00525C33" w:rsidRDefault="00C67F09" w:rsidP="00C67F09">
            <w:pPr>
              <w:jc w:val="center"/>
            </w:pPr>
            <w:r w:rsidRPr="00525C33">
              <w:t xml:space="preserve">            Транспортная доступность для учащихся </w:t>
            </w:r>
          </w:p>
          <w:p w:rsidR="00C67F09" w:rsidRPr="00525C33" w:rsidRDefault="00C67F09" w:rsidP="00C67F09">
            <w:pPr>
              <w:jc w:val="center"/>
            </w:pPr>
            <w:r w:rsidRPr="00525C33">
              <w:t xml:space="preserve">1 ступени обучения – не более  15 минут в одну  сторону, </w:t>
            </w:r>
          </w:p>
          <w:p w:rsidR="00C67F09" w:rsidRPr="00525C33" w:rsidRDefault="00C67F09" w:rsidP="00C67F09">
            <w:pPr>
              <w:jc w:val="center"/>
            </w:pPr>
            <w:r w:rsidRPr="00525C33">
              <w:t xml:space="preserve"> для учащихся 2-3 ступени обучения –  не более 50 минут в одну сторону. </w:t>
            </w:r>
          </w:p>
          <w:p w:rsidR="00C67F09" w:rsidRPr="00525C33" w:rsidRDefault="00C67F09" w:rsidP="00C67F09">
            <w:pPr>
              <w:jc w:val="center"/>
            </w:pPr>
            <w:r w:rsidRPr="00525C33">
              <w:t>3)</w:t>
            </w:r>
            <w:r w:rsidRPr="00525C33">
              <w:tab/>
              <w:t xml:space="preserve">Поликлиник - при малоэтажной застройке – 1000 м, при </w:t>
            </w:r>
            <w:proofErr w:type="spellStart"/>
            <w:r w:rsidRPr="00525C33">
              <w:t>среднеэтажной</w:t>
            </w:r>
            <w:proofErr w:type="spellEnd"/>
            <w:r w:rsidRPr="00525C33">
              <w:t xml:space="preserve"> застройке – 800 м.</w:t>
            </w:r>
          </w:p>
          <w:p w:rsidR="00C67F09" w:rsidRPr="00525C33" w:rsidRDefault="00C67F09" w:rsidP="00C67F09">
            <w:pPr>
              <w:jc w:val="center"/>
            </w:pPr>
            <w:r w:rsidRPr="00525C33">
              <w:t>4)</w:t>
            </w:r>
            <w:r w:rsidRPr="00525C33">
              <w:tab/>
              <w:t xml:space="preserve">Аптек - при малоэтажной застройке – 300 м, при </w:t>
            </w:r>
            <w:proofErr w:type="spellStart"/>
            <w:r w:rsidRPr="00525C33">
              <w:t>среднеэтажной</w:t>
            </w:r>
            <w:proofErr w:type="spellEnd"/>
            <w:r w:rsidRPr="00525C33">
              <w:t xml:space="preserve"> застройке – 600 м.</w:t>
            </w:r>
          </w:p>
        </w:tc>
      </w:tr>
      <w:tr w:rsidR="00C67F09" w:rsidRPr="00525C33" w:rsidTr="00B52233">
        <w:tc>
          <w:tcPr>
            <w:tcW w:w="522" w:type="dxa"/>
          </w:tcPr>
          <w:p w:rsidR="00C67F09" w:rsidRPr="00525C33" w:rsidRDefault="00C67F09" w:rsidP="00C67F09">
            <w:pPr>
              <w:jc w:val="both"/>
              <w:rPr>
                <w:b/>
              </w:rPr>
            </w:pPr>
            <w:r w:rsidRPr="00525C33">
              <w:rPr>
                <w:b/>
              </w:rPr>
              <w:t>3</w:t>
            </w:r>
          </w:p>
        </w:tc>
        <w:tc>
          <w:tcPr>
            <w:tcW w:w="9225" w:type="dxa"/>
            <w:gridSpan w:val="13"/>
          </w:tcPr>
          <w:p w:rsidR="00C67F09" w:rsidRPr="00525C33" w:rsidRDefault="00C67F09" w:rsidP="00C67F09">
            <w:pPr>
              <w:jc w:val="center"/>
              <w:rPr>
                <w:b/>
              </w:rPr>
            </w:pPr>
            <w:r w:rsidRPr="00525C33">
              <w:rPr>
                <w:b/>
              </w:rPr>
              <w:t>производственная и коммунальная зоны</w:t>
            </w:r>
          </w:p>
        </w:tc>
      </w:tr>
      <w:tr w:rsidR="00C67F09" w:rsidRPr="00525C33" w:rsidTr="00B52233">
        <w:tc>
          <w:tcPr>
            <w:tcW w:w="522" w:type="dxa"/>
          </w:tcPr>
          <w:p w:rsidR="00C67F09" w:rsidRPr="00525C33" w:rsidRDefault="00C67F09" w:rsidP="00C67F09">
            <w:pPr>
              <w:jc w:val="both"/>
              <w:rPr>
                <w:b/>
              </w:rPr>
            </w:pPr>
            <w:r w:rsidRPr="00525C33">
              <w:rPr>
                <w:b/>
              </w:rPr>
              <w:t>3.1</w:t>
            </w:r>
          </w:p>
        </w:tc>
        <w:tc>
          <w:tcPr>
            <w:tcW w:w="1716" w:type="dxa"/>
            <w:gridSpan w:val="3"/>
          </w:tcPr>
          <w:p w:rsidR="00C67F09" w:rsidRPr="00525C33" w:rsidRDefault="00C67F09" w:rsidP="00C67F09">
            <w:pPr>
              <w:jc w:val="center"/>
            </w:pPr>
            <w:r w:rsidRPr="00525C33">
              <w:t>-</w:t>
            </w:r>
          </w:p>
        </w:tc>
        <w:tc>
          <w:tcPr>
            <w:tcW w:w="1569" w:type="dxa"/>
          </w:tcPr>
          <w:p w:rsidR="00C67F09" w:rsidRPr="00525C33" w:rsidRDefault="00C67F09" w:rsidP="00C67F09">
            <w:pPr>
              <w:jc w:val="center"/>
              <w:rPr>
                <w:b/>
              </w:rPr>
            </w:pPr>
            <w:r w:rsidRPr="00525C33">
              <w:rPr>
                <w:b/>
              </w:rPr>
              <w:t>Склады, предназначенные для обслуживания территорий</w:t>
            </w:r>
          </w:p>
        </w:tc>
        <w:tc>
          <w:tcPr>
            <w:tcW w:w="1565" w:type="dxa"/>
            <w:gridSpan w:val="4"/>
          </w:tcPr>
          <w:p w:rsidR="00C67F09" w:rsidRPr="00525C33" w:rsidRDefault="00C67F09" w:rsidP="00C67F09">
            <w:pPr>
              <w:jc w:val="center"/>
            </w:pPr>
            <w:r w:rsidRPr="00525C33">
              <w:t>кв. м на одного человека</w:t>
            </w:r>
          </w:p>
        </w:tc>
        <w:tc>
          <w:tcPr>
            <w:tcW w:w="2048" w:type="dxa"/>
            <w:gridSpan w:val="2"/>
          </w:tcPr>
          <w:p w:rsidR="00C67F09" w:rsidRPr="00525C33" w:rsidRDefault="00C67F09" w:rsidP="00C67F09">
            <w:pPr>
              <w:jc w:val="center"/>
            </w:pPr>
            <w:r w:rsidRPr="00525C33">
              <w:t>2,5</w:t>
            </w:r>
          </w:p>
        </w:tc>
        <w:tc>
          <w:tcPr>
            <w:tcW w:w="1354" w:type="dxa"/>
            <w:gridSpan w:val="2"/>
          </w:tcPr>
          <w:p w:rsidR="00C67F09" w:rsidRPr="00525C33" w:rsidRDefault="00C67F09" w:rsidP="00C67F09">
            <w:pPr>
              <w:jc w:val="center"/>
            </w:pPr>
            <w:r w:rsidRPr="00525C33">
              <w:t>-</w:t>
            </w:r>
          </w:p>
        </w:tc>
        <w:tc>
          <w:tcPr>
            <w:tcW w:w="973" w:type="dxa"/>
          </w:tcPr>
          <w:p w:rsidR="00C67F09" w:rsidRPr="00525C33" w:rsidRDefault="00C67F09" w:rsidP="00C67F09">
            <w:pPr>
              <w:jc w:val="center"/>
            </w:pPr>
            <w:r w:rsidRPr="00525C33">
              <w:t xml:space="preserve">не нормируется </w:t>
            </w:r>
          </w:p>
        </w:tc>
      </w:tr>
      <w:tr w:rsidR="00C67F09" w:rsidRPr="00525C33" w:rsidTr="00B52233">
        <w:tc>
          <w:tcPr>
            <w:tcW w:w="522" w:type="dxa"/>
          </w:tcPr>
          <w:p w:rsidR="00C67F09" w:rsidRPr="00525C33" w:rsidRDefault="00C67F09" w:rsidP="00C67F09">
            <w:pPr>
              <w:jc w:val="both"/>
              <w:rPr>
                <w:b/>
              </w:rPr>
            </w:pPr>
            <w:r w:rsidRPr="00525C33">
              <w:rPr>
                <w:b/>
              </w:rPr>
              <w:t>3.2</w:t>
            </w:r>
          </w:p>
        </w:tc>
        <w:tc>
          <w:tcPr>
            <w:tcW w:w="1716" w:type="dxa"/>
            <w:gridSpan w:val="3"/>
          </w:tcPr>
          <w:p w:rsidR="00C67F09" w:rsidRPr="00525C33" w:rsidRDefault="00C67F09" w:rsidP="00C67F09">
            <w:pPr>
              <w:jc w:val="center"/>
            </w:pPr>
            <w:r w:rsidRPr="00525C33">
              <w:t>-</w:t>
            </w:r>
          </w:p>
        </w:tc>
        <w:tc>
          <w:tcPr>
            <w:tcW w:w="1569" w:type="dxa"/>
          </w:tcPr>
          <w:p w:rsidR="00C67F09" w:rsidRPr="00525C33" w:rsidRDefault="00C67F09" w:rsidP="00C67F09">
            <w:pPr>
              <w:jc w:val="center"/>
              <w:rPr>
                <w:b/>
              </w:rPr>
            </w:pPr>
            <w:r w:rsidRPr="00525C33">
              <w:rPr>
                <w:b/>
              </w:rPr>
              <w:t>Минимальная площадь озеленения санитарно-защитных зон</w:t>
            </w:r>
          </w:p>
        </w:tc>
        <w:tc>
          <w:tcPr>
            <w:tcW w:w="1565" w:type="dxa"/>
            <w:gridSpan w:val="4"/>
          </w:tcPr>
          <w:p w:rsidR="00C67F09" w:rsidRPr="00525C33" w:rsidRDefault="00C67F09" w:rsidP="00C67F09">
            <w:pPr>
              <w:jc w:val="center"/>
            </w:pPr>
            <w:r w:rsidRPr="00525C33">
              <w:t>% в зависимости от ширины СЗЗ</w:t>
            </w:r>
          </w:p>
        </w:tc>
        <w:tc>
          <w:tcPr>
            <w:tcW w:w="2048" w:type="dxa"/>
            <w:gridSpan w:val="2"/>
          </w:tcPr>
          <w:p w:rsidR="00C67F09" w:rsidRPr="00525C33" w:rsidRDefault="00C67F09" w:rsidP="00C67F09">
            <w:pPr>
              <w:jc w:val="center"/>
            </w:pPr>
            <w:r w:rsidRPr="00525C33">
              <w:t>до 300 м - 60%;</w:t>
            </w:r>
          </w:p>
          <w:p w:rsidR="00C67F09" w:rsidRPr="00525C33" w:rsidRDefault="00C67F09" w:rsidP="00C67F09">
            <w:pPr>
              <w:jc w:val="center"/>
            </w:pPr>
            <w:r w:rsidRPr="00525C33">
              <w:t>св. 300 до 1000 м - 50%;</w:t>
            </w:r>
          </w:p>
          <w:p w:rsidR="00C67F09" w:rsidRPr="00525C33" w:rsidRDefault="00C67F09" w:rsidP="00C67F09">
            <w:pPr>
              <w:jc w:val="center"/>
            </w:pPr>
            <w:r w:rsidRPr="00525C33">
              <w:t>от 1001до 3000 м - 40%;</w:t>
            </w:r>
          </w:p>
          <w:p w:rsidR="00C67F09" w:rsidRPr="00525C33" w:rsidRDefault="00C67F09" w:rsidP="00C67F09">
            <w:pPr>
              <w:jc w:val="center"/>
            </w:pPr>
            <w:r w:rsidRPr="00525C33">
              <w:t>от 3001 м - 20%</w:t>
            </w:r>
          </w:p>
        </w:tc>
        <w:tc>
          <w:tcPr>
            <w:tcW w:w="1354" w:type="dxa"/>
            <w:gridSpan w:val="2"/>
          </w:tcPr>
          <w:p w:rsidR="00C67F09" w:rsidRPr="00525C33" w:rsidRDefault="00C67F09" w:rsidP="00C67F09">
            <w:pPr>
              <w:jc w:val="center"/>
            </w:pPr>
            <w:r w:rsidRPr="00525C33">
              <w:t>-</w:t>
            </w:r>
          </w:p>
        </w:tc>
        <w:tc>
          <w:tcPr>
            <w:tcW w:w="973" w:type="dxa"/>
          </w:tcPr>
          <w:p w:rsidR="00C67F09" w:rsidRPr="00525C33" w:rsidRDefault="00C67F09" w:rsidP="00C67F09">
            <w:pPr>
              <w:jc w:val="center"/>
            </w:pPr>
            <w:r w:rsidRPr="00525C33">
              <w:t xml:space="preserve">не нормируется </w:t>
            </w:r>
          </w:p>
        </w:tc>
      </w:tr>
      <w:tr w:rsidR="00C67F09" w:rsidRPr="00525C33" w:rsidTr="00B52233">
        <w:tc>
          <w:tcPr>
            <w:tcW w:w="522" w:type="dxa"/>
          </w:tcPr>
          <w:p w:rsidR="00C67F09" w:rsidRPr="00525C33" w:rsidRDefault="00C67F09" w:rsidP="00C67F09">
            <w:pPr>
              <w:jc w:val="both"/>
              <w:rPr>
                <w:b/>
              </w:rPr>
            </w:pPr>
            <w:r w:rsidRPr="00525C33">
              <w:rPr>
                <w:b/>
              </w:rPr>
              <w:lastRenderedPageBreak/>
              <w:t>4</w:t>
            </w:r>
          </w:p>
        </w:tc>
        <w:tc>
          <w:tcPr>
            <w:tcW w:w="9225" w:type="dxa"/>
            <w:gridSpan w:val="13"/>
          </w:tcPr>
          <w:p w:rsidR="00C67F09" w:rsidRPr="00525C33" w:rsidRDefault="00C67F09" w:rsidP="00C67F09">
            <w:pPr>
              <w:jc w:val="center"/>
              <w:rPr>
                <w:b/>
              </w:rPr>
            </w:pPr>
            <w:r w:rsidRPr="00525C33">
              <w:rPr>
                <w:b/>
              </w:rPr>
              <w:t>зона инженерной инфраструктуры</w:t>
            </w:r>
          </w:p>
        </w:tc>
      </w:tr>
      <w:tr w:rsidR="00C67F09" w:rsidRPr="00525C33" w:rsidTr="00B52233">
        <w:tc>
          <w:tcPr>
            <w:tcW w:w="522" w:type="dxa"/>
          </w:tcPr>
          <w:p w:rsidR="00C67F09" w:rsidRPr="00525C33" w:rsidRDefault="00C67F09" w:rsidP="00C67F09">
            <w:pPr>
              <w:jc w:val="both"/>
              <w:rPr>
                <w:b/>
              </w:rPr>
            </w:pPr>
            <w:r w:rsidRPr="00525C33">
              <w:rPr>
                <w:b/>
              </w:rPr>
              <w:t>4.1</w:t>
            </w:r>
          </w:p>
        </w:tc>
        <w:tc>
          <w:tcPr>
            <w:tcW w:w="9225" w:type="dxa"/>
            <w:gridSpan w:val="13"/>
          </w:tcPr>
          <w:p w:rsidR="00C67F09" w:rsidRPr="00525C33" w:rsidRDefault="00C67F09" w:rsidP="00C67F09">
            <w:pPr>
              <w:jc w:val="center"/>
              <w:rPr>
                <w:b/>
              </w:rPr>
            </w:pPr>
            <w:r w:rsidRPr="00525C33">
              <w:rPr>
                <w:b/>
              </w:rPr>
              <w:t xml:space="preserve">в области </w:t>
            </w:r>
            <w:proofErr w:type="spellStart"/>
            <w:r w:rsidRPr="00525C33">
              <w:rPr>
                <w:b/>
              </w:rPr>
              <w:t>электро</w:t>
            </w:r>
            <w:proofErr w:type="spellEnd"/>
            <w:r w:rsidRPr="00525C33">
              <w:rPr>
                <w:b/>
              </w:rPr>
              <w:t xml:space="preserve"> и газоснабжения</w:t>
            </w:r>
          </w:p>
        </w:tc>
      </w:tr>
      <w:tr w:rsidR="00C67F09" w:rsidRPr="00525C33" w:rsidTr="00B52233">
        <w:tc>
          <w:tcPr>
            <w:tcW w:w="522" w:type="dxa"/>
          </w:tcPr>
          <w:p w:rsidR="00C67F09" w:rsidRPr="00525C33" w:rsidRDefault="00C67F09" w:rsidP="00C67F09">
            <w:pPr>
              <w:jc w:val="both"/>
              <w:rPr>
                <w:b/>
              </w:rPr>
            </w:pPr>
            <w:r w:rsidRPr="00525C33">
              <w:rPr>
                <w:b/>
              </w:rPr>
              <w:t>4.1.1</w:t>
            </w:r>
          </w:p>
        </w:tc>
        <w:tc>
          <w:tcPr>
            <w:tcW w:w="1716" w:type="dxa"/>
            <w:gridSpan w:val="3"/>
          </w:tcPr>
          <w:p w:rsidR="00C67F09" w:rsidRPr="00525C33" w:rsidRDefault="00C67F09" w:rsidP="00C67F09">
            <w:pPr>
              <w:jc w:val="center"/>
              <w:rPr>
                <w:b/>
              </w:rPr>
            </w:pPr>
            <w:r w:rsidRPr="00525C33">
              <w:rPr>
                <w:b/>
              </w:rPr>
              <w:t>Электрические станции, установленная генерируемая мощность которых составляет до 5 мвт включительно.</w:t>
            </w:r>
          </w:p>
          <w:p w:rsidR="00C67F09" w:rsidRPr="00525C33" w:rsidRDefault="00C67F09" w:rsidP="00C67F09">
            <w:pPr>
              <w:jc w:val="center"/>
              <w:rPr>
                <w:b/>
              </w:rPr>
            </w:pPr>
            <w:r w:rsidRPr="00525C33">
              <w:rPr>
                <w:b/>
              </w:rPr>
              <w:t xml:space="preserve">Подстанции и </w:t>
            </w:r>
            <w:proofErr w:type="gramStart"/>
            <w:r w:rsidRPr="00525C33">
              <w:rPr>
                <w:b/>
              </w:rPr>
              <w:t>переключатель-</w:t>
            </w:r>
            <w:proofErr w:type="spellStart"/>
            <w:r w:rsidRPr="00525C33">
              <w:rPr>
                <w:b/>
              </w:rPr>
              <w:t>ные</w:t>
            </w:r>
            <w:proofErr w:type="spellEnd"/>
            <w:proofErr w:type="gramEnd"/>
            <w:r w:rsidRPr="00525C33">
              <w:rPr>
                <w:b/>
              </w:rPr>
              <w:t xml:space="preserve"> пункты, проектный номинальный класс напряжений которых находится в диапазоне от 20 </w:t>
            </w:r>
            <w:proofErr w:type="spellStart"/>
            <w:r w:rsidRPr="00525C33">
              <w:rPr>
                <w:b/>
              </w:rPr>
              <w:t>кВ</w:t>
            </w:r>
            <w:proofErr w:type="spellEnd"/>
            <w:r w:rsidRPr="00525C33">
              <w:rPr>
                <w:b/>
              </w:rPr>
              <w:t xml:space="preserve"> до 35 </w:t>
            </w:r>
            <w:proofErr w:type="spellStart"/>
            <w:r w:rsidRPr="00525C33">
              <w:rPr>
                <w:b/>
              </w:rPr>
              <w:t>кВ</w:t>
            </w:r>
            <w:proofErr w:type="spellEnd"/>
            <w:r w:rsidRPr="00525C33">
              <w:rPr>
                <w:b/>
              </w:rPr>
              <w:t xml:space="preserve"> включительно.</w:t>
            </w:r>
          </w:p>
          <w:p w:rsidR="00C67F09" w:rsidRPr="00525C33" w:rsidRDefault="00C67F09" w:rsidP="00C67F09">
            <w:pPr>
              <w:jc w:val="center"/>
              <w:rPr>
                <w:b/>
              </w:rPr>
            </w:pPr>
            <w:r w:rsidRPr="00525C33">
              <w:rPr>
                <w:b/>
              </w:rPr>
              <w:t xml:space="preserve">Понизительные подстанции номинальным напряжением до 35 </w:t>
            </w:r>
            <w:proofErr w:type="spellStart"/>
            <w:r w:rsidRPr="00525C33">
              <w:rPr>
                <w:b/>
              </w:rPr>
              <w:t>кВ</w:t>
            </w:r>
            <w:proofErr w:type="spellEnd"/>
            <w:r w:rsidRPr="00525C33">
              <w:rPr>
                <w:b/>
              </w:rPr>
              <w:t xml:space="preserve"> включительно.</w:t>
            </w:r>
          </w:p>
          <w:p w:rsidR="00C67F09" w:rsidRPr="00525C33" w:rsidRDefault="00C67F09" w:rsidP="00C67F09">
            <w:pPr>
              <w:jc w:val="center"/>
              <w:rPr>
                <w:b/>
              </w:rPr>
            </w:pPr>
            <w:proofErr w:type="gramStart"/>
            <w:r w:rsidRPr="00525C33">
              <w:rPr>
                <w:b/>
              </w:rPr>
              <w:t>Трансформатор-</w:t>
            </w:r>
            <w:proofErr w:type="spellStart"/>
            <w:r w:rsidRPr="00525C33">
              <w:rPr>
                <w:b/>
              </w:rPr>
              <w:t>ные</w:t>
            </w:r>
            <w:proofErr w:type="spellEnd"/>
            <w:proofErr w:type="gramEnd"/>
            <w:r w:rsidRPr="00525C33">
              <w:rPr>
                <w:b/>
              </w:rPr>
              <w:t xml:space="preserve"> подстанции, проектный номинальный класс напряжений которых находится в диапазоне от 6 </w:t>
            </w:r>
            <w:proofErr w:type="spellStart"/>
            <w:r w:rsidRPr="00525C33">
              <w:rPr>
                <w:b/>
              </w:rPr>
              <w:t>кВ</w:t>
            </w:r>
            <w:proofErr w:type="spellEnd"/>
            <w:r w:rsidRPr="00525C33">
              <w:rPr>
                <w:b/>
              </w:rPr>
              <w:t xml:space="preserve"> до 10 </w:t>
            </w:r>
            <w:proofErr w:type="spellStart"/>
            <w:r w:rsidRPr="00525C33">
              <w:rPr>
                <w:b/>
              </w:rPr>
              <w:t>кВ</w:t>
            </w:r>
            <w:proofErr w:type="spellEnd"/>
            <w:r w:rsidRPr="00525C33">
              <w:rPr>
                <w:b/>
              </w:rPr>
              <w:t xml:space="preserve"> включительно</w:t>
            </w:r>
          </w:p>
        </w:tc>
        <w:tc>
          <w:tcPr>
            <w:tcW w:w="1569" w:type="dxa"/>
          </w:tcPr>
          <w:p w:rsidR="00C67F09" w:rsidRPr="00525C33" w:rsidRDefault="00C67F09" w:rsidP="00C67F09">
            <w:pPr>
              <w:jc w:val="center"/>
            </w:pPr>
          </w:p>
        </w:tc>
        <w:tc>
          <w:tcPr>
            <w:tcW w:w="1565" w:type="dxa"/>
            <w:gridSpan w:val="4"/>
          </w:tcPr>
          <w:p w:rsidR="00C67F09" w:rsidRPr="00525C33" w:rsidRDefault="00C67F09" w:rsidP="00C67F09">
            <w:pPr>
              <w:jc w:val="center"/>
            </w:pPr>
            <w:r w:rsidRPr="00525C33">
              <w:t xml:space="preserve">Уровень обеспеченности </w:t>
            </w:r>
            <w:proofErr w:type="gramStart"/>
            <w:r w:rsidRPr="00525C33">
              <w:t>централизован-</w:t>
            </w:r>
            <w:proofErr w:type="spellStart"/>
            <w:r w:rsidRPr="00525C33">
              <w:t>ным</w:t>
            </w:r>
            <w:proofErr w:type="spellEnd"/>
            <w:proofErr w:type="gramEnd"/>
            <w:r w:rsidRPr="00525C33">
              <w:t xml:space="preserve"> </w:t>
            </w:r>
            <w:proofErr w:type="spellStart"/>
            <w:r w:rsidRPr="00525C33">
              <w:t>электроснаб-жением</w:t>
            </w:r>
            <w:proofErr w:type="spellEnd"/>
            <w:r w:rsidRPr="00525C33">
              <w:t>, %</w:t>
            </w:r>
          </w:p>
          <w:p w:rsidR="00C67F09" w:rsidRPr="00525C33" w:rsidRDefault="00C67F09" w:rsidP="00C67F09">
            <w:pPr>
              <w:jc w:val="center"/>
            </w:pPr>
          </w:p>
          <w:p w:rsidR="00C67F09" w:rsidRPr="00525C33" w:rsidRDefault="00C67F09" w:rsidP="00C67F09">
            <w:pPr>
              <w:jc w:val="center"/>
            </w:pPr>
            <w:r w:rsidRPr="00525C33">
              <w:t xml:space="preserve">Размер земельного участка, отводимого для подстанций напряжением до 35 </w:t>
            </w:r>
            <w:proofErr w:type="spellStart"/>
            <w:r w:rsidRPr="00525C33">
              <w:t>кВ</w:t>
            </w:r>
            <w:proofErr w:type="spellEnd"/>
            <w:r w:rsidRPr="00525C33">
              <w:t xml:space="preserve"> включительно, кв. м</w:t>
            </w:r>
          </w:p>
          <w:p w:rsidR="00C67F09" w:rsidRPr="00525C33" w:rsidRDefault="00C67F09" w:rsidP="00C67F09">
            <w:pPr>
              <w:jc w:val="center"/>
            </w:pPr>
          </w:p>
          <w:p w:rsidR="00C67F09" w:rsidRPr="00525C33" w:rsidRDefault="00C67F09" w:rsidP="00C67F09">
            <w:pPr>
              <w:pStyle w:val="100"/>
              <w:jc w:val="center"/>
              <w:rPr>
                <w:szCs w:val="20"/>
              </w:rPr>
            </w:pPr>
            <w:r w:rsidRPr="00525C33">
              <w:rPr>
                <w:szCs w:val="20"/>
              </w:rPr>
              <w:t xml:space="preserve">Размер земельного участка, отводимого для </w:t>
            </w:r>
            <w:proofErr w:type="gramStart"/>
            <w:r w:rsidRPr="00525C33">
              <w:rPr>
                <w:szCs w:val="20"/>
              </w:rPr>
              <w:t>трансформатор-</w:t>
            </w:r>
            <w:proofErr w:type="spellStart"/>
            <w:r w:rsidRPr="00525C33">
              <w:rPr>
                <w:szCs w:val="20"/>
              </w:rPr>
              <w:t>ных</w:t>
            </w:r>
            <w:proofErr w:type="spellEnd"/>
            <w:proofErr w:type="gramEnd"/>
            <w:r w:rsidRPr="00525C33">
              <w:rPr>
                <w:szCs w:val="20"/>
              </w:rPr>
              <w:t xml:space="preserve"> подстанций и распределительных пунктов,</w:t>
            </w:r>
          </w:p>
          <w:p w:rsidR="00C67F09" w:rsidRPr="00525C33" w:rsidRDefault="00C67F09" w:rsidP="00C67F09">
            <w:pPr>
              <w:jc w:val="center"/>
            </w:pPr>
            <w:r w:rsidRPr="00525C33">
              <w:t>кв. м</w:t>
            </w:r>
          </w:p>
        </w:tc>
        <w:tc>
          <w:tcPr>
            <w:tcW w:w="2048" w:type="dxa"/>
            <w:gridSpan w:val="2"/>
          </w:tcPr>
          <w:p w:rsidR="00C67F09" w:rsidRPr="00525C33" w:rsidRDefault="00C67F09" w:rsidP="00C67F09">
            <w:pPr>
              <w:jc w:val="center"/>
            </w:pPr>
            <w:r w:rsidRPr="00525C33">
              <w:t>100</w:t>
            </w: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r w:rsidRPr="00525C33">
              <w:t>Не более 5000</w:t>
            </w:r>
          </w:p>
          <w:p w:rsidR="00C67F09" w:rsidRPr="00525C33" w:rsidRDefault="00C67F09" w:rsidP="00C67F09">
            <w:pPr>
              <w:jc w:val="center"/>
            </w:pPr>
          </w:p>
          <w:p w:rsidR="00C67F09" w:rsidRPr="00525C33" w:rsidRDefault="00C67F09" w:rsidP="00C67F09">
            <w:pPr>
              <w:jc w:val="center"/>
            </w:pPr>
          </w:p>
          <w:p w:rsidR="00C67F09" w:rsidRPr="00525C33" w:rsidRDefault="00C67F09" w:rsidP="00C67F09"/>
          <w:p w:rsidR="00C67F09" w:rsidRPr="00525C33" w:rsidRDefault="00C67F09" w:rsidP="00C67F09"/>
          <w:p w:rsidR="00C67F09" w:rsidRPr="00525C33" w:rsidRDefault="00C67F09" w:rsidP="00C67F09">
            <w:pPr>
              <w:jc w:val="center"/>
            </w:pPr>
            <w:r w:rsidRPr="00525C33">
              <w:t xml:space="preserve">Мачтовые подстанции мощностью от 25 до 250 </w:t>
            </w:r>
            <w:proofErr w:type="spellStart"/>
            <w:r w:rsidRPr="00525C33">
              <w:t>кВ·А</w:t>
            </w:r>
            <w:proofErr w:type="spellEnd"/>
            <w:r w:rsidRPr="00525C33">
              <w:t xml:space="preserve"> - не более 50.</w:t>
            </w:r>
          </w:p>
          <w:p w:rsidR="00C67F09" w:rsidRPr="00525C33" w:rsidRDefault="00C67F09" w:rsidP="00C67F09">
            <w:pPr>
              <w:jc w:val="center"/>
            </w:pPr>
          </w:p>
          <w:p w:rsidR="00C67F09" w:rsidRPr="00525C33" w:rsidRDefault="00C67F09" w:rsidP="00C67F09">
            <w:pPr>
              <w:jc w:val="center"/>
            </w:pPr>
            <w:r w:rsidRPr="00525C33">
              <w:t xml:space="preserve">Комплектные подстанции с одним трансформатором мощностью от 25 до 630 </w:t>
            </w:r>
            <w:proofErr w:type="spellStart"/>
            <w:r w:rsidRPr="00525C33">
              <w:t>кВ·А</w:t>
            </w:r>
            <w:proofErr w:type="spellEnd"/>
            <w:r w:rsidRPr="00525C33">
              <w:t xml:space="preserve"> - не более 50.</w:t>
            </w:r>
          </w:p>
          <w:p w:rsidR="00C67F09" w:rsidRPr="00525C33" w:rsidRDefault="00C67F09" w:rsidP="00C67F09">
            <w:pPr>
              <w:jc w:val="center"/>
            </w:pPr>
            <w:r w:rsidRPr="00525C33">
              <w:t xml:space="preserve">Комплектные подстанции с двумя трансформаторами мощностью от 160 до 630 </w:t>
            </w:r>
            <w:proofErr w:type="spellStart"/>
            <w:r w:rsidRPr="00525C33">
              <w:t>кВ·А</w:t>
            </w:r>
            <w:proofErr w:type="spellEnd"/>
            <w:r w:rsidRPr="00525C33">
              <w:t xml:space="preserve"> - не более 80.</w:t>
            </w:r>
          </w:p>
          <w:p w:rsidR="00C67F09" w:rsidRPr="00525C33" w:rsidRDefault="00C67F09" w:rsidP="00C67F09">
            <w:pPr>
              <w:jc w:val="center"/>
            </w:pPr>
          </w:p>
          <w:p w:rsidR="00C67F09" w:rsidRPr="00525C33" w:rsidRDefault="00C67F09" w:rsidP="00C67F09">
            <w:pPr>
              <w:jc w:val="center"/>
            </w:pPr>
            <w:r w:rsidRPr="00525C33">
              <w:t xml:space="preserve">Подстанции с двумя трансформаторами закрытого типа мощностью от 160 до 630 </w:t>
            </w:r>
            <w:proofErr w:type="spellStart"/>
            <w:r w:rsidRPr="00525C33">
              <w:t>кВ·А</w:t>
            </w:r>
            <w:proofErr w:type="spellEnd"/>
            <w:r w:rsidRPr="00525C33">
              <w:t xml:space="preserve"> - не более 150.</w:t>
            </w:r>
          </w:p>
          <w:p w:rsidR="00C67F09" w:rsidRPr="00525C33" w:rsidRDefault="00C67F09" w:rsidP="00C67F09">
            <w:pPr>
              <w:jc w:val="center"/>
            </w:pPr>
            <w:r w:rsidRPr="00525C33">
              <w:t>Распределительные пункты наружной установки - не более 250.</w:t>
            </w:r>
          </w:p>
          <w:p w:rsidR="00C67F09" w:rsidRPr="00525C33" w:rsidRDefault="00C67F09" w:rsidP="00C67F09">
            <w:pPr>
              <w:jc w:val="center"/>
            </w:pPr>
            <w:r w:rsidRPr="00525C33">
              <w:t>Распределительные пункты закрытого типа - не более 200.</w:t>
            </w:r>
          </w:p>
        </w:tc>
        <w:tc>
          <w:tcPr>
            <w:tcW w:w="1354" w:type="dxa"/>
            <w:gridSpan w:val="2"/>
          </w:tcPr>
          <w:p w:rsidR="00C67F09" w:rsidRPr="00525C33" w:rsidRDefault="00C67F09" w:rsidP="00C67F09">
            <w:pPr>
              <w:jc w:val="center"/>
            </w:pPr>
            <w:r w:rsidRPr="00525C33">
              <w:t>-</w:t>
            </w:r>
          </w:p>
        </w:tc>
        <w:tc>
          <w:tcPr>
            <w:tcW w:w="973" w:type="dxa"/>
          </w:tcPr>
          <w:p w:rsidR="00C67F09" w:rsidRPr="00525C33" w:rsidRDefault="00C67F09" w:rsidP="00C67F09">
            <w:pPr>
              <w:jc w:val="center"/>
            </w:pPr>
            <w:r w:rsidRPr="00525C33">
              <w:t xml:space="preserve">не нормируется </w:t>
            </w:r>
          </w:p>
        </w:tc>
      </w:tr>
      <w:tr w:rsidR="00C67F09" w:rsidRPr="00525C33" w:rsidTr="00B52233">
        <w:tc>
          <w:tcPr>
            <w:tcW w:w="522" w:type="dxa"/>
          </w:tcPr>
          <w:p w:rsidR="00C67F09" w:rsidRPr="00525C33" w:rsidRDefault="00C67F09" w:rsidP="00C67F09">
            <w:pPr>
              <w:jc w:val="center"/>
              <w:rPr>
                <w:b/>
              </w:rPr>
            </w:pPr>
            <w:r w:rsidRPr="00525C33">
              <w:rPr>
                <w:b/>
              </w:rPr>
              <w:t>4.1.2</w:t>
            </w:r>
          </w:p>
        </w:tc>
        <w:tc>
          <w:tcPr>
            <w:tcW w:w="1716" w:type="dxa"/>
            <w:gridSpan w:val="3"/>
          </w:tcPr>
          <w:p w:rsidR="00C67F09" w:rsidRPr="00525C33" w:rsidRDefault="00C67F09" w:rsidP="00C67F09">
            <w:pPr>
              <w:jc w:val="center"/>
              <w:rPr>
                <w:b/>
              </w:rPr>
            </w:pPr>
            <w:r w:rsidRPr="00525C33">
              <w:rPr>
                <w:b/>
              </w:rPr>
              <w:t xml:space="preserve">Линии электропередачи, проектный номинальный класс напряжений которых находится в диапазоне от 20 </w:t>
            </w:r>
            <w:proofErr w:type="spellStart"/>
            <w:r w:rsidRPr="00525C33">
              <w:rPr>
                <w:b/>
              </w:rPr>
              <w:t>кВ</w:t>
            </w:r>
            <w:proofErr w:type="spellEnd"/>
            <w:r w:rsidRPr="00525C33">
              <w:rPr>
                <w:b/>
              </w:rPr>
              <w:t xml:space="preserve"> до 35 </w:t>
            </w:r>
            <w:proofErr w:type="spellStart"/>
            <w:r w:rsidRPr="00525C33">
              <w:rPr>
                <w:b/>
              </w:rPr>
              <w:t>кВ</w:t>
            </w:r>
            <w:proofErr w:type="spellEnd"/>
            <w:r w:rsidRPr="00525C33">
              <w:rPr>
                <w:b/>
              </w:rPr>
              <w:t xml:space="preserve"> включительно.</w:t>
            </w:r>
          </w:p>
          <w:p w:rsidR="00C67F09" w:rsidRPr="00525C33" w:rsidRDefault="00C67F09" w:rsidP="00C67F09">
            <w:pPr>
              <w:jc w:val="center"/>
              <w:rPr>
                <w:b/>
              </w:rPr>
            </w:pPr>
            <w:r w:rsidRPr="00525C33">
              <w:rPr>
                <w:b/>
              </w:rPr>
              <w:t xml:space="preserve">Линии электропередачи, проектный номинальный класс напряжений которых </w:t>
            </w:r>
            <w:r w:rsidRPr="00525C33">
              <w:rPr>
                <w:b/>
              </w:rPr>
              <w:lastRenderedPageBreak/>
              <w:t xml:space="preserve">находится в диапазоне от 6 </w:t>
            </w:r>
            <w:proofErr w:type="spellStart"/>
            <w:r w:rsidRPr="00525C33">
              <w:rPr>
                <w:b/>
              </w:rPr>
              <w:t>кВ</w:t>
            </w:r>
            <w:proofErr w:type="spellEnd"/>
            <w:r w:rsidRPr="00525C33">
              <w:rPr>
                <w:b/>
              </w:rPr>
              <w:t xml:space="preserve"> до 10 </w:t>
            </w:r>
            <w:proofErr w:type="spellStart"/>
            <w:r w:rsidRPr="00525C33">
              <w:rPr>
                <w:b/>
              </w:rPr>
              <w:t>кВ</w:t>
            </w:r>
            <w:proofErr w:type="spellEnd"/>
            <w:r w:rsidRPr="00525C33">
              <w:rPr>
                <w:b/>
              </w:rPr>
              <w:t xml:space="preserve"> включительно, проходящие по территории поселения</w:t>
            </w:r>
          </w:p>
        </w:tc>
        <w:tc>
          <w:tcPr>
            <w:tcW w:w="1569" w:type="dxa"/>
          </w:tcPr>
          <w:p w:rsidR="00C67F09" w:rsidRPr="00525C33" w:rsidRDefault="00C67F09" w:rsidP="00C67F09">
            <w:pPr>
              <w:jc w:val="center"/>
            </w:pPr>
            <w:r w:rsidRPr="00525C33">
              <w:lastRenderedPageBreak/>
              <w:t>-</w:t>
            </w:r>
          </w:p>
        </w:tc>
        <w:tc>
          <w:tcPr>
            <w:tcW w:w="1565" w:type="dxa"/>
            <w:gridSpan w:val="4"/>
          </w:tcPr>
          <w:p w:rsidR="00C67F09" w:rsidRPr="00525C33" w:rsidRDefault="00C67F09" w:rsidP="00C67F09">
            <w:pPr>
              <w:jc w:val="center"/>
            </w:pPr>
            <w:r w:rsidRPr="00525C33">
              <w:t xml:space="preserve">Ширина полос земель для электрических сетей напряжением до 35 </w:t>
            </w:r>
            <w:proofErr w:type="spellStart"/>
            <w:r w:rsidRPr="00525C33">
              <w:t>кВ</w:t>
            </w:r>
            <w:proofErr w:type="spellEnd"/>
            <w:r w:rsidRPr="00525C33">
              <w:t xml:space="preserve"> включительно</w:t>
            </w:r>
          </w:p>
        </w:tc>
        <w:tc>
          <w:tcPr>
            <w:tcW w:w="2048" w:type="dxa"/>
            <w:gridSpan w:val="2"/>
          </w:tcPr>
          <w:p w:rsidR="00C67F09" w:rsidRPr="00525C33" w:rsidRDefault="00C67F09" w:rsidP="00C67F09">
            <w:pPr>
              <w:jc w:val="center"/>
            </w:pPr>
            <w:proofErr w:type="spellStart"/>
            <w:r w:rsidRPr="00525C33">
              <w:t>Одноцепные</w:t>
            </w:r>
            <w:proofErr w:type="spellEnd"/>
            <w:r w:rsidRPr="00525C33">
              <w:t xml:space="preserve"> опоры воздушных линий электропередачи при напряжении линии 20 </w:t>
            </w:r>
            <w:proofErr w:type="spellStart"/>
            <w:r w:rsidRPr="00525C33">
              <w:t>кВ</w:t>
            </w:r>
            <w:proofErr w:type="spellEnd"/>
            <w:r w:rsidRPr="00525C33">
              <w:t xml:space="preserve"> – 8 м.</w:t>
            </w:r>
          </w:p>
          <w:p w:rsidR="00C67F09" w:rsidRPr="00525C33" w:rsidRDefault="00C67F09" w:rsidP="00C67F09">
            <w:pPr>
              <w:jc w:val="center"/>
            </w:pPr>
            <w:proofErr w:type="spellStart"/>
            <w:r w:rsidRPr="00525C33">
              <w:t>Одноцепные</w:t>
            </w:r>
            <w:proofErr w:type="spellEnd"/>
            <w:r w:rsidRPr="00525C33">
              <w:t xml:space="preserve"> опоры воздушных линий электропередачи при напряжении линии 35 </w:t>
            </w:r>
            <w:proofErr w:type="spellStart"/>
            <w:r w:rsidRPr="00525C33">
              <w:t>кВ</w:t>
            </w:r>
            <w:proofErr w:type="spellEnd"/>
            <w:r w:rsidRPr="00525C33">
              <w:t xml:space="preserve"> – 11 м.</w:t>
            </w:r>
          </w:p>
          <w:p w:rsidR="00C67F09" w:rsidRPr="00525C33" w:rsidRDefault="00C67F09" w:rsidP="00C67F09">
            <w:pPr>
              <w:jc w:val="center"/>
            </w:pPr>
          </w:p>
          <w:p w:rsidR="00C67F09" w:rsidRPr="00525C33" w:rsidRDefault="00C67F09" w:rsidP="00C67F09">
            <w:pPr>
              <w:jc w:val="center"/>
            </w:pPr>
            <w:proofErr w:type="spellStart"/>
            <w:r w:rsidRPr="00525C33">
              <w:t>Двухцепные</w:t>
            </w:r>
            <w:proofErr w:type="spellEnd"/>
            <w:r w:rsidRPr="00525C33">
              <w:t xml:space="preserve"> опоры воздушных линий электропередачи при напряжении линии 20 </w:t>
            </w:r>
            <w:proofErr w:type="spellStart"/>
            <w:r w:rsidRPr="00525C33">
              <w:t>кВ</w:t>
            </w:r>
            <w:proofErr w:type="spellEnd"/>
            <w:r w:rsidRPr="00525C33">
              <w:t xml:space="preserve"> – 8 м.</w:t>
            </w:r>
          </w:p>
          <w:p w:rsidR="00C67F09" w:rsidRPr="00525C33" w:rsidRDefault="00C67F09" w:rsidP="00C67F09">
            <w:pPr>
              <w:jc w:val="center"/>
            </w:pPr>
          </w:p>
          <w:p w:rsidR="00C67F09" w:rsidRPr="00525C33" w:rsidRDefault="00C67F09" w:rsidP="00C67F09">
            <w:pPr>
              <w:jc w:val="center"/>
            </w:pPr>
            <w:proofErr w:type="spellStart"/>
            <w:r w:rsidRPr="00525C33">
              <w:t>Двухцепные</w:t>
            </w:r>
            <w:proofErr w:type="spellEnd"/>
            <w:r w:rsidRPr="00525C33">
              <w:t xml:space="preserve"> опоры </w:t>
            </w:r>
            <w:r w:rsidRPr="00525C33">
              <w:lastRenderedPageBreak/>
              <w:t xml:space="preserve">воздушных линий электропередачи при напряжении линии 35 </w:t>
            </w:r>
            <w:proofErr w:type="spellStart"/>
            <w:r w:rsidRPr="00525C33">
              <w:t>кВ</w:t>
            </w:r>
            <w:proofErr w:type="spellEnd"/>
            <w:r w:rsidRPr="00525C33">
              <w:t xml:space="preserve"> – 8 м.</w:t>
            </w:r>
          </w:p>
          <w:p w:rsidR="00C67F09" w:rsidRPr="00525C33" w:rsidRDefault="00C67F09" w:rsidP="00C67F09">
            <w:pPr>
              <w:jc w:val="center"/>
            </w:pPr>
          </w:p>
        </w:tc>
        <w:tc>
          <w:tcPr>
            <w:tcW w:w="1354" w:type="dxa"/>
            <w:gridSpan w:val="2"/>
          </w:tcPr>
          <w:p w:rsidR="00C67F09" w:rsidRPr="00525C33" w:rsidRDefault="00C67F09" w:rsidP="00C67F09">
            <w:pPr>
              <w:jc w:val="center"/>
            </w:pPr>
            <w:r w:rsidRPr="00525C33">
              <w:lastRenderedPageBreak/>
              <w:t>-</w:t>
            </w:r>
          </w:p>
        </w:tc>
        <w:tc>
          <w:tcPr>
            <w:tcW w:w="973" w:type="dxa"/>
          </w:tcPr>
          <w:p w:rsidR="00C67F09" w:rsidRPr="00525C33" w:rsidRDefault="00C67F09" w:rsidP="00C67F09">
            <w:pPr>
              <w:jc w:val="center"/>
            </w:pPr>
            <w:r w:rsidRPr="00525C33">
              <w:t xml:space="preserve">не нормируется </w:t>
            </w:r>
          </w:p>
        </w:tc>
      </w:tr>
      <w:tr w:rsidR="00C67F09" w:rsidRPr="00525C33" w:rsidTr="00B52233">
        <w:tc>
          <w:tcPr>
            <w:tcW w:w="522" w:type="dxa"/>
          </w:tcPr>
          <w:p w:rsidR="00C67F09" w:rsidRPr="00525C33" w:rsidRDefault="00C67F09" w:rsidP="00C67F09">
            <w:pPr>
              <w:jc w:val="center"/>
              <w:rPr>
                <w:b/>
              </w:rPr>
            </w:pPr>
            <w:r w:rsidRPr="00525C33">
              <w:rPr>
                <w:b/>
              </w:rPr>
              <w:lastRenderedPageBreak/>
              <w:t>4.1.3</w:t>
            </w:r>
          </w:p>
        </w:tc>
        <w:tc>
          <w:tcPr>
            <w:tcW w:w="1716" w:type="dxa"/>
            <w:gridSpan w:val="3"/>
          </w:tcPr>
          <w:p w:rsidR="00C67F09" w:rsidRPr="00525C33" w:rsidRDefault="00C67F09" w:rsidP="00C67F09">
            <w:pPr>
              <w:jc w:val="center"/>
              <w:rPr>
                <w:b/>
              </w:rPr>
            </w:pPr>
            <w:r w:rsidRPr="00525C33">
              <w:rPr>
                <w:b/>
              </w:rPr>
              <w:t>Пункты редуцирования газа.</w:t>
            </w:r>
          </w:p>
          <w:p w:rsidR="00C67F09" w:rsidRPr="00525C33" w:rsidRDefault="00C67F09" w:rsidP="00C67F09">
            <w:pPr>
              <w:jc w:val="center"/>
              <w:rPr>
                <w:b/>
              </w:rPr>
            </w:pPr>
            <w:r w:rsidRPr="00525C33">
              <w:rPr>
                <w:b/>
              </w:rPr>
              <w:t>Газонаполнительные станции.</w:t>
            </w:r>
          </w:p>
          <w:p w:rsidR="00C67F09" w:rsidRPr="00525C33" w:rsidRDefault="00C67F09" w:rsidP="00C67F09">
            <w:pPr>
              <w:jc w:val="center"/>
              <w:rPr>
                <w:b/>
              </w:rPr>
            </w:pPr>
            <w:r w:rsidRPr="00525C33">
              <w:rPr>
                <w:b/>
              </w:rPr>
              <w:t>Резервуарные установки сжиженных углеводородных газов</w:t>
            </w:r>
          </w:p>
        </w:tc>
        <w:tc>
          <w:tcPr>
            <w:tcW w:w="1569" w:type="dxa"/>
          </w:tcPr>
          <w:p w:rsidR="00C67F09" w:rsidRPr="00525C33" w:rsidRDefault="00C67F09" w:rsidP="00C67F09">
            <w:pPr>
              <w:jc w:val="center"/>
            </w:pPr>
            <w:r w:rsidRPr="00525C33">
              <w:t>-</w:t>
            </w:r>
          </w:p>
        </w:tc>
        <w:tc>
          <w:tcPr>
            <w:tcW w:w="1565" w:type="dxa"/>
            <w:gridSpan w:val="4"/>
          </w:tcPr>
          <w:p w:rsidR="00C67F09" w:rsidRPr="00525C33" w:rsidRDefault="00C67F09" w:rsidP="00C67F09">
            <w:pPr>
              <w:jc w:val="center"/>
            </w:pPr>
            <w:r w:rsidRPr="00525C33">
              <w:t xml:space="preserve">Уровень обеспеченности централизованной системой газоснабжения вне зон действия источников </w:t>
            </w:r>
            <w:proofErr w:type="gramStart"/>
            <w:r w:rsidRPr="00525C33">
              <w:t>централизован-</w:t>
            </w:r>
            <w:proofErr w:type="spellStart"/>
            <w:r w:rsidRPr="00525C33">
              <w:t>ного</w:t>
            </w:r>
            <w:proofErr w:type="spellEnd"/>
            <w:proofErr w:type="gramEnd"/>
            <w:r w:rsidRPr="00525C33">
              <w:t xml:space="preserve"> </w:t>
            </w:r>
            <w:proofErr w:type="spellStart"/>
            <w:r w:rsidRPr="00525C33">
              <w:t>теплоснаб-жения</w:t>
            </w:r>
            <w:proofErr w:type="spellEnd"/>
            <w:r w:rsidRPr="00525C33">
              <w:t>, %</w:t>
            </w:r>
          </w:p>
          <w:p w:rsidR="00C67F09" w:rsidRPr="00525C33" w:rsidRDefault="00C67F09" w:rsidP="00C67F09">
            <w:pPr>
              <w:jc w:val="center"/>
            </w:pPr>
          </w:p>
          <w:p w:rsidR="00C67F09" w:rsidRPr="00525C33" w:rsidRDefault="00C67F09" w:rsidP="00C67F09">
            <w:pPr>
              <w:jc w:val="center"/>
            </w:pPr>
            <w:r w:rsidRPr="00525C33">
              <w:t>Размер земельного участка для размещения пунктов редуцирования газа, кв. м.</w:t>
            </w:r>
          </w:p>
          <w:p w:rsidR="00C67F09" w:rsidRPr="00525C33" w:rsidRDefault="00C67F09" w:rsidP="00C67F09">
            <w:pPr>
              <w:jc w:val="center"/>
            </w:pPr>
          </w:p>
          <w:p w:rsidR="00C67F09" w:rsidRPr="00525C33" w:rsidRDefault="00C67F09" w:rsidP="00C67F09">
            <w:pPr>
              <w:jc w:val="center"/>
            </w:pPr>
            <w:r w:rsidRPr="00525C33">
              <w:t>Размер земельного участка для размещения газонаполнительной станции (ГНС), га</w:t>
            </w:r>
          </w:p>
        </w:tc>
        <w:tc>
          <w:tcPr>
            <w:tcW w:w="2048" w:type="dxa"/>
            <w:gridSpan w:val="2"/>
          </w:tcPr>
          <w:p w:rsidR="00C67F09" w:rsidRPr="00525C33" w:rsidRDefault="00C67F09" w:rsidP="00C67F09">
            <w:pPr>
              <w:jc w:val="center"/>
            </w:pPr>
            <w:r w:rsidRPr="00525C33">
              <w:t>100</w:t>
            </w: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r w:rsidRPr="00525C33">
              <w:t>от 4,0</w:t>
            </w: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 w:rsidR="00C67F09" w:rsidRPr="00525C33" w:rsidRDefault="00C67F09" w:rsidP="00C67F09">
            <w:pPr>
              <w:jc w:val="center"/>
            </w:pPr>
          </w:p>
          <w:p w:rsidR="00C67F09" w:rsidRPr="00525C33" w:rsidRDefault="00C67F09" w:rsidP="00C67F09">
            <w:pPr>
              <w:jc w:val="center"/>
            </w:pPr>
            <w:r w:rsidRPr="00525C33">
              <w:t>Производительность ГНС 10 тыс. т/год – 6.</w:t>
            </w:r>
          </w:p>
          <w:p w:rsidR="00C67F09" w:rsidRPr="00525C33" w:rsidRDefault="00C67F09" w:rsidP="00C67F09">
            <w:pPr>
              <w:jc w:val="center"/>
            </w:pPr>
          </w:p>
          <w:p w:rsidR="00C67F09" w:rsidRPr="00525C33" w:rsidRDefault="00C67F09" w:rsidP="00C67F09">
            <w:pPr>
              <w:jc w:val="center"/>
            </w:pPr>
            <w:r w:rsidRPr="00525C33">
              <w:t>Производительность ГНС 20 тыс. т/год – 7.</w:t>
            </w: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r w:rsidRPr="00525C33">
              <w:t>Производительность ГНС 40 тыс. т/год – 8.</w:t>
            </w:r>
          </w:p>
          <w:p w:rsidR="00C67F09" w:rsidRPr="00525C33" w:rsidRDefault="00C67F09" w:rsidP="00C67F09">
            <w:pPr>
              <w:jc w:val="center"/>
            </w:pPr>
          </w:p>
        </w:tc>
        <w:tc>
          <w:tcPr>
            <w:tcW w:w="1354" w:type="dxa"/>
            <w:gridSpan w:val="2"/>
          </w:tcPr>
          <w:p w:rsidR="00C67F09" w:rsidRPr="00525C33" w:rsidRDefault="00C67F09" w:rsidP="00C67F09">
            <w:pPr>
              <w:jc w:val="center"/>
            </w:pPr>
            <w:r w:rsidRPr="00525C33">
              <w:t>-</w:t>
            </w:r>
          </w:p>
        </w:tc>
        <w:tc>
          <w:tcPr>
            <w:tcW w:w="973" w:type="dxa"/>
          </w:tcPr>
          <w:p w:rsidR="00C67F09" w:rsidRPr="00525C33" w:rsidRDefault="00C67F09" w:rsidP="00C67F09">
            <w:pPr>
              <w:jc w:val="center"/>
            </w:pPr>
            <w:r w:rsidRPr="00525C33">
              <w:t xml:space="preserve">не нормируется </w:t>
            </w:r>
          </w:p>
        </w:tc>
      </w:tr>
      <w:tr w:rsidR="00C67F09" w:rsidRPr="00525C33" w:rsidTr="00B52233">
        <w:tc>
          <w:tcPr>
            <w:tcW w:w="522" w:type="dxa"/>
          </w:tcPr>
          <w:p w:rsidR="00C67F09" w:rsidRPr="00525C33" w:rsidRDefault="00C67F09" w:rsidP="00C67F09">
            <w:pPr>
              <w:jc w:val="center"/>
              <w:rPr>
                <w:b/>
              </w:rPr>
            </w:pPr>
            <w:r w:rsidRPr="00525C33">
              <w:rPr>
                <w:b/>
              </w:rPr>
              <w:t>4.1.4</w:t>
            </w:r>
          </w:p>
        </w:tc>
        <w:tc>
          <w:tcPr>
            <w:tcW w:w="1716" w:type="dxa"/>
            <w:gridSpan w:val="3"/>
          </w:tcPr>
          <w:p w:rsidR="00C67F09" w:rsidRPr="00525C33" w:rsidRDefault="00C67F09" w:rsidP="00C67F09">
            <w:pPr>
              <w:jc w:val="center"/>
              <w:rPr>
                <w:b/>
              </w:rPr>
            </w:pPr>
            <w:r w:rsidRPr="00525C33">
              <w:rPr>
                <w:b/>
              </w:rPr>
              <w:t>Газопроводы высокого давления.</w:t>
            </w:r>
          </w:p>
          <w:p w:rsidR="00C67F09" w:rsidRPr="00525C33" w:rsidRDefault="00C67F09" w:rsidP="00C67F09">
            <w:pPr>
              <w:jc w:val="center"/>
              <w:rPr>
                <w:b/>
              </w:rPr>
            </w:pPr>
            <w:r w:rsidRPr="00525C33">
              <w:rPr>
                <w:b/>
              </w:rPr>
              <w:t>Межпоселковые газопроводы высокого давления.</w:t>
            </w:r>
          </w:p>
          <w:p w:rsidR="00C67F09" w:rsidRPr="00525C33" w:rsidRDefault="00C67F09" w:rsidP="00C67F09">
            <w:pPr>
              <w:jc w:val="center"/>
              <w:rPr>
                <w:b/>
              </w:rPr>
            </w:pPr>
            <w:r w:rsidRPr="00525C33">
              <w:rPr>
                <w:b/>
              </w:rPr>
              <w:t>Газопроводы попутного нефтяного газа</w:t>
            </w:r>
          </w:p>
        </w:tc>
        <w:tc>
          <w:tcPr>
            <w:tcW w:w="1569" w:type="dxa"/>
          </w:tcPr>
          <w:p w:rsidR="00C67F09" w:rsidRPr="00525C33" w:rsidRDefault="00C67F09" w:rsidP="00C67F09">
            <w:pPr>
              <w:jc w:val="center"/>
            </w:pPr>
            <w:r w:rsidRPr="00525C33">
              <w:t>-</w:t>
            </w:r>
          </w:p>
        </w:tc>
        <w:tc>
          <w:tcPr>
            <w:tcW w:w="1565" w:type="dxa"/>
            <w:gridSpan w:val="4"/>
          </w:tcPr>
          <w:p w:rsidR="00C67F09" w:rsidRPr="00525C33" w:rsidRDefault="00C67F09" w:rsidP="00C67F09">
            <w:pPr>
              <w:jc w:val="center"/>
            </w:pPr>
            <w:r w:rsidRPr="00525C33">
              <w:t xml:space="preserve">Ширина полосы земель для одного подземного трубопровода, </w:t>
            </w:r>
            <w:proofErr w:type="gramStart"/>
            <w:r w:rsidRPr="00525C33">
              <w:t>м</w:t>
            </w:r>
            <w:proofErr w:type="gramEnd"/>
          </w:p>
        </w:tc>
        <w:tc>
          <w:tcPr>
            <w:tcW w:w="2048" w:type="dxa"/>
            <w:gridSpan w:val="2"/>
          </w:tcPr>
          <w:p w:rsidR="00C67F09" w:rsidRPr="00525C33" w:rsidRDefault="00C67F09" w:rsidP="00C67F09">
            <w:pPr>
              <w:jc w:val="center"/>
            </w:pPr>
            <w:r w:rsidRPr="00525C33">
              <w:t>При диаметре трубы до 426 мм включительно на землях непригодных для сельского хозяйства и землях государственного лесного фонда – 20.</w:t>
            </w:r>
          </w:p>
          <w:p w:rsidR="00C67F09" w:rsidRPr="00525C33" w:rsidRDefault="00C67F09" w:rsidP="00C67F09">
            <w:pPr>
              <w:jc w:val="center"/>
            </w:pPr>
          </w:p>
          <w:p w:rsidR="00C67F09" w:rsidRPr="00525C33" w:rsidRDefault="00C67F09" w:rsidP="00C67F09">
            <w:pPr>
              <w:jc w:val="center"/>
            </w:pPr>
            <w:r w:rsidRPr="00525C33">
              <w:t xml:space="preserve">При диаметре трубы до 426 мм включительно на землях сельскохозяйственного назначения худшего качества (при снятии и восстановлении </w:t>
            </w:r>
            <w:r w:rsidRPr="00525C33">
              <w:lastRenderedPageBreak/>
              <w:t>плодородного слоя) – 28.</w:t>
            </w:r>
          </w:p>
          <w:p w:rsidR="00C67F09" w:rsidRPr="00525C33" w:rsidRDefault="00C67F09" w:rsidP="00C67F09">
            <w:pPr>
              <w:jc w:val="center"/>
            </w:pPr>
          </w:p>
          <w:p w:rsidR="00C67F09" w:rsidRPr="00525C33" w:rsidRDefault="00C67F09" w:rsidP="00C67F09">
            <w:pPr>
              <w:jc w:val="center"/>
            </w:pPr>
            <w:r w:rsidRPr="00525C33">
              <w:t>При диаметре трубы более 426 мм до 720 мм включительно на землях непригодных для сельского хозяйства и землях государственного лесного фонда – 23.</w:t>
            </w:r>
          </w:p>
          <w:p w:rsidR="00C67F09" w:rsidRPr="00525C33" w:rsidRDefault="00C67F09" w:rsidP="00C67F09">
            <w:pPr>
              <w:jc w:val="center"/>
            </w:pPr>
          </w:p>
          <w:p w:rsidR="00C67F09" w:rsidRPr="00525C33" w:rsidRDefault="00C67F09" w:rsidP="00C67F09">
            <w:pPr>
              <w:jc w:val="center"/>
            </w:pPr>
            <w:r w:rsidRPr="00525C33">
              <w:t>При диаметре трубы более 426 мм до 720 мм на землях сельскохозяйственного назначения худшего качества (при снятии и восстановлении плодородного слоя) – 33.</w:t>
            </w:r>
          </w:p>
          <w:p w:rsidR="00C67F09" w:rsidRPr="00525C33" w:rsidRDefault="00C67F09" w:rsidP="00C67F09">
            <w:pPr>
              <w:jc w:val="center"/>
            </w:pPr>
          </w:p>
          <w:p w:rsidR="00C67F09" w:rsidRPr="00525C33" w:rsidRDefault="00C67F09" w:rsidP="00C67F09">
            <w:pPr>
              <w:jc w:val="center"/>
            </w:pPr>
            <w:r w:rsidRPr="00525C33">
              <w:t>При диаметре трубы более 720 мм до 1020 мм включительно на землях непригодных для сельского хозяйства и землях государственного лесного фонда – 28.</w:t>
            </w:r>
          </w:p>
          <w:p w:rsidR="00C67F09" w:rsidRPr="00525C33" w:rsidRDefault="00C67F09" w:rsidP="00C67F09">
            <w:pPr>
              <w:jc w:val="center"/>
            </w:pPr>
          </w:p>
          <w:p w:rsidR="00C67F09" w:rsidRPr="00525C33" w:rsidRDefault="00C67F09" w:rsidP="00C67F09">
            <w:pPr>
              <w:jc w:val="center"/>
            </w:pPr>
            <w:r w:rsidRPr="00525C33">
              <w:t>При диаметре трубы более 720 мм до 1020 мм на землях сельскохозяйственного назначения худшего качества (при снятии и восстановлении плодородного слоя) – 39.</w:t>
            </w:r>
          </w:p>
          <w:p w:rsidR="00C67F09" w:rsidRPr="00525C33" w:rsidRDefault="00C67F09" w:rsidP="00C67F09">
            <w:pPr>
              <w:jc w:val="center"/>
            </w:pPr>
          </w:p>
          <w:p w:rsidR="00C67F09" w:rsidRPr="00525C33" w:rsidRDefault="00C67F09" w:rsidP="00C67F09">
            <w:pPr>
              <w:jc w:val="center"/>
            </w:pPr>
            <w:r w:rsidRPr="00525C33">
              <w:t>При диаметре трубы более 1020 мм до 1220 мм включительно на землях непригодных для сельского хозяйства и землях государственного лесного фонда – 30.</w:t>
            </w:r>
          </w:p>
          <w:p w:rsidR="00C67F09" w:rsidRPr="00525C33" w:rsidRDefault="00C67F09" w:rsidP="00C67F09">
            <w:pPr>
              <w:jc w:val="center"/>
            </w:pPr>
          </w:p>
          <w:p w:rsidR="00C67F09" w:rsidRPr="00525C33" w:rsidRDefault="00C67F09" w:rsidP="00C67F09">
            <w:pPr>
              <w:jc w:val="center"/>
            </w:pPr>
            <w:r w:rsidRPr="00525C33">
              <w:t xml:space="preserve">При диаметре трубы более 1020 мм до 1220 мм на землях сельскохозяйственного назначения худшего качества (при снятии и восстановлении </w:t>
            </w:r>
            <w:r w:rsidRPr="00525C33">
              <w:lastRenderedPageBreak/>
              <w:t>плодородного слоя) – 42.</w:t>
            </w:r>
          </w:p>
          <w:p w:rsidR="00C67F09" w:rsidRPr="00525C33" w:rsidRDefault="00C67F09" w:rsidP="00C67F09">
            <w:pPr>
              <w:jc w:val="center"/>
            </w:pPr>
          </w:p>
          <w:p w:rsidR="00C67F09" w:rsidRPr="00525C33" w:rsidRDefault="00C67F09" w:rsidP="00C67F09">
            <w:pPr>
              <w:jc w:val="center"/>
            </w:pPr>
            <w:r w:rsidRPr="00525C33">
              <w:t>При диаметре трубы более 1220 мм до 1420 мм включительно на землях непригодных для сельского хозяйства и землях государственного лесного фонда – 32.</w:t>
            </w:r>
          </w:p>
          <w:p w:rsidR="00C67F09" w:rsidRPr="00525C33" w:rsidRDefault="00C67F09" w:rsidP="00C67F09">
            <w:pPr>
              <w:jc w:val="center"/>
            </w:pPr>
          </w:p>
          <w:p w:rsidR="00C67F09" w:rsidRPr="00525C33" w:rsidRDefault="00C67F09" w:rsidP="00C67F09">
            <w:pPr>
              <w:jc w:val="center"/>
            </w:pPr>
            <w:r w:rsidRPr="00525C33">
              <w:t>При диаметре трубы более 1220 мм до 1420 мм на землях сельскохозяйственного назначения худшего качества (при снятии и восстановлении плодородного слоя) – 45.</w:t>
            </w:r>
          </w:p>
          <w:p w:rsidR="00C67F09" w:rsidRPr="00525C33" w:rsidRDefault="00C67F09" w:rsidP="00C67F09">
            <w:pPr>
              <w:jc w:val="center"/>
            </w:pPr>
          </w:p>
        </w:tc>
        <w:tc>
          <w:tcPr>
            <w:tcW w:w="1354" w:type="dxa"/>
            <w:gridSpan w:val="2"/>
          </w:tcPr>
          <w:p w:rsidR="00C67F09" w:rsidRPr="00525C33" w:rsidRDefault="00C67F09" w:rsidP="00C67F09">
            <w:pPr>
              <w:jc w:val="center"/>
            </w:pPr>
            <w:r w:rsidRPr="00525C33">
              <w:lastRenderedPageBreak/>
              <w:t>-</w:t>
            </w:r>
          </w:p>
        </w:tc>
        <w:tc>
          <w:tcPr>
            <w:tcW w:w="973" w:type="dxa"/>
          </w:tcPr>
          <w:p w:rsidR="00C67F09" w:rsidRPr="00525C33" w:rsidRDefault="00C67F09" w:rsidP="00C67F09">
            <w:pPr>
              <w:jc w:val="center"/>
            </w:pPr>
            <w:r w:rsidRPr="00525C33">
              <w:t xml:space="preserve">не нормируется </w:t>
            </w:r>
          </w:p>
        </w:tc>
      </w:tr>
      <w:tr w:rsidR="00C67F09" w:rsidRPr="00525C33" w:rsidTr="00B52233">
        <w:tc>
          <w:tcPr>
            <w:tcW w:w="522" w:type="dxa"/>
          </w:tcPr>
          <w:p w:rsidR="00C67F09" w:rsidRPr="00525C33" w:rsidRDefault="00C67F09" w:rsidP="00C67F09">
            <w:pPr>
              <w:jc w:val="both"/>
              <w:rPr>
                <w:b/>
              </w:rPr>
            </w:pPr>
            <w:r w:rsidRPr="00525C33">
              <w:rPr>
                <w:b/>
              </w:rPr>
              <w:lastRenderedPageBreak/>
              <w:t>4.2</w:t>
            </w:r>
          </w:p>
        </w:tc>
        <w:tc>
          <w:tcPr>
            <w:tcW w:w="9225" w:type="dxa"/>
            <w:gridSpan w:val="13"/>
          </w:tcPr>
          <w:p w:rsidR="00C67F09" w:rsidRPr="00525C33" w:rsidRDefault="00C67F09" w:rsidP="00C67F09">
            <w:pPr>
              <w:jc w:val="center"/>
              <w:rPr>
                <w:b/>
              </w:rPr>
            </w:pPr>
            <w:r w:rsidRPr="00525C33">
              <w:rPr>
                <w:b/>
              </w:rPr>
              <w:t>в области теплоснабжения</w:t>
            </w:r>
          </w:p>
        </w:tc>
      </w:tr>
      <w:tr w:rsidR="00C67F09" w:rsidRPr="00525C33" w:rsidTr="00B52233">
        <w:tc>
          <w:tcPr>
            <w:tcW w:w="522" w:type="dxa"/>
          </w:tcPr>
          <w:p w:rsidR="00C67F09" w:rsidRPr="00525C33" w:rsidRDefault="00C67F09" w:rsidP="00C67F09">
            <w:pPr>
              <w:jc w:val="both"/>
              <w:rPr>
                <w:b/>
              </w:rPr>
            </w:pPr>
            <w:r w:rsidRPr="00525C33">
              <w:rPr>
                <w:b/>
              </w:rPr>
              <w:t>4.2.1</w:t>
            </w:r>
          </w:p>
        </w:tc>
        <w:tc>
          <w:tcPr>
            <w:tcW w:w="1716" w:type="dxa"/>
            <w:gridSpan w:val="3"/>
          </w:tcPr>
          <w:p w:rsidR="00C67F09" w:rsidRPr="00525C33" w:rsidRDefault="00C67F09" w:rsidP="00C67F09">
            <w:pPr>
              <w:jc w:val="center"/>
              <w:rPr>
                <w:b/>
              </w:rPr>
            </w:pPr>
            <w:r w:rsidRPr="00525C33">
              <w:rPr>
                <w:b/>
              </w:rPr>
              <w:t>Теплоснабжение</w:t>
            </w:r>
          </w:p>
        </w:tc>
        <w:tc>
          <w:tcPr>
            <w:tcW w:w="1569" w:type="dxa"/>
          </w:tcPr>
          <w:p w:rsidR="00C67F09" w:rsidRPr="00525C33" w:rsidRDefault="00C67F09" w:rsidP="00C67F09">
            <w:pPr>
              <w:jc w:val="center"/>
            </w:pPr>
            <w:r w:rsidRPr="00525C33">
              <w:t>-</w:t>
            </w:r>
          </w:p>
        </w:tc>
        <w:tc>
          <w:tcPr>
            <w:tcW w:w="1565" w:type="dxa"/>
            <w:gridSpan w:val="4"/>
          </w:tcPr>
          <w:p w:rsidR="00C67F09" w:rsidRPr="00525C33" w:rsidRDefault="00C67F09" w:rsidP="00C67F09">
            <w:pPr>
              <w:jc w:val="center"/>
            </w:pPr>
            <w:r w:rsidRPr="00525C33">
              <w:t>Уровень обеспеченности централизованным теплоснабжением в пределах радиусов эффективного теплоснабжения источников тепла, %.</w:t>
            </w:r>
          </w:p>
          <w:p w:rsidR="00C67F09" w:rsidRPr="00525C33" w:rsidRDefault="00C67F09" w:rsidP="00C67F09">
            <w:pPr>
              <w:jc w:val="center"/>
            </w:pPr>
          </w:p>
        </w:tc>
        <w:tc>
          <w:tcPr>
            <w:tcW w:w="2048" w:type="dxa"/>
            <w:gridSpan w:val="2"/>
          </w:tcPr>
          <w:p w:rsidR="00C67F09" w:rsidRPr="00525C33" w:rsidRDefault="00C67F09" w:rsidP="00C67F09">
            <w:pPr>
              <w:jc w:val="center"/>
            </w:pPr>
            <w:r w:rsidRPr="00525C33">
              <w:t>100</w:t>
            </w:r>
          </w:p>
        </w:tc>
        <w:tc>
          <w:tcPr>
            <w:tcW w:w="1354" w:type="dxa"/>
            <w:gridSpan w:val="2"/>
          </w:tcPr>
          <w:p w:rsidR="00C67F09" w:rsidRPr="00525C33" w:rsidRDefault="00C67F09" w:rsidP="00C67F09">
            <w:pPr>
              <w:jc w:val="center"/>
            </w:pPr>
            <w:r w:rsidRPr="00525C33">
              <w:t>-</w:t>
            </w:r>
          </w:p>
        </w:tc>
        <w:tc>
          <w:tcPr>
            <w:tcW w:w="973" w:type="dxa"/>
          </w:tcPr>
          <w:p w:rsidR="00C67F09" w:rsidRPr="00525C33" w:rsidRDefault="00C67F09" w:rsidP="00C67F09">
            <w:pPr>
              <w:jc w:val="center"/>
            </w:pPr>
            <w:r w:rsidRPr="00525C33">
              <w:t xml:space="preserve">не нормируется </w:t>
            </w:r>
          </w:p>
        </w:tc>
      </w:tr>
      <w:tr w:rsidR="00C67F09" w:rsidRPr="00525C33" w:rsidTr="00B52233">
        <w:tc>
          <w:tcPr>
            <w:tcW w:w="522" w:type="dxa"/>
          </w:tcPr>
          <w:p w:rsidR="00C67F09" w:rsidRPr="00525C33" w:rsidRDefault="00C67F09" w:rsidP="00C67F09">
            <w:pPr>
              <w:jc w:val="both"/>
              <w:rPr>
                <w:b/>
              </w:rPr>
            </w:pPr>
            <w:r w:rsidRPr="00525C33">
              <w:rPr>
                <w:b/>
              </w:rPr>
              <w:t>4.2.2</w:t>
            </w:r>
          </w:p>
        </w:tc>
        <w:tc>
          <w:tcPr>
            <w:tcW w:w="1716" w:type="dxa"/>
            <w:gridSpan w:val="3"/>
          </w:tcPr>
          <w:p w:rsidR="00C67F09" w:rsidRPr="00525C33" w:rsidRDefault="00C67F09" w:rsidP="00C67F09">
            <w:pPr>
              <w:jc w:val="center"/>
              <w:rPr>
                <w:b/>
              </w:rPr>
            </w:pPr>
            <w:r w:rsidRPr="00525C33">
              <w:rPr>
                <w:b/>
              </w:rPr>
              <w:t>Котельные</w:t>
            </w:r>
          </w:p>
        </w:tc>
        <w:tc>
          <w:tcPr>
            <w:tcW w:w="1569" w:type="dxa"/>
          </w:tcPr>
          <w:p w:rsidR="00C67F09" w:rsidRPr="00525C33" w:rsidRDefault="00C67F09" w:rsidP="00C67F09">
            <w:pPr>
              <w:jc w:val="center"/>
            </w:pPr>
            <w:r w:rsidRPr="00525C33">
              <w:t>-</w:t>
            </w:r>
          </w:p>
        </w:tc>
        <w:tc>
          <w:tcPr>
            <w:tcW w:w="1565" w:type="dxa"/>
            <w:gridSpan w:val="4"/>
          </w:tcPr>
          <w:p w:rsidR="00C67F09" w:rsidRPr="00525C33" w:rsidRDefault="00C67F09" w:rsidP="00C67F09">
            <w:pPr>
              <w:jc w:val="center"/>
            </w:pPr>
            <w:r w:rsidRPr="00525C33">
              <w:t xml:space="preserve">Размеры земельных участков, </w:t>
            </w:r>
            <w:proofErr w:type="gramStart"/>
            <w:r w:rsidRPr="00525C33">
              <w:t>га</w:t>
            </w:r>
            <w:proofErr w:type="gramEnd"/>
          </w:p>
        </w:tc>
        <w:tc>
          <w:tcPr>
            <w:tcW w:w="2048" w:type="dxa"/>
            <w:gridSpan w:val="2"/>
          </w:tcPr>
          <w:p w:rsidR="00C67F09" w:rsidRPr="00525C33" w:rsidRDefault="00C67F09" w:rsidP="00C67F09">
            <w:pPr>
              <w:jc w:val="center"/>
              <w:rPr>
                <w:bCs/>
              </w:rPr>
            </w:pPr>
            <w:r w:rsidRPr="00525C33">
              <w:rPr>
                <w:bCs/>
              </w:rPr>
              <w:t xml:space="preserve">При </w:t>
            </w:r>
            <w:proofErr w:type="spellStart"/>
            <w:r w:rsidRPr="00525C33">
              <w:rPr>
                <w:bCs/>
              </w:rPr>
              <w:t>теплопроизводительности</w:t>
            </w:r>
            <w:proofErr w:type="spellEnd"/>
            <w:r w:rsidRPr="00525C33">
              <w:rPr>
                <w:bCs/>
              </w:rPr>
              <w:t xml:space="preserve"> котельной до 5 Гкал/</w:t>
            </w:r>
            <w:proofErr w:type="gramStart"/>
            <w:r w:rsidRPr="00525C33">
              <w:rPr>
                <w:bCs/>
              </w:rPr>
              <w:t>ч</w:t>
            </w:r>
            <w:proofErr w:type="gramEnd"/>
            <w:r w:rsidRPr="00525C33">
              <w:rPr>
                <w:bCs/>
              </w:rPr>
              <w:t xml:space="preserve"> (МВт) на твердом топливе и </w:t>
            </w:r>
            <w:proofErr w:type="spellStart"/>
            <w:r w:rsidRPr="00525C33">
              <w:rPr>
                <w:bCs/>
              </w:rPr>
              <w:t>газомазутном</w:t>
            </w:r>
            <w:proofErr w:type="spellEnd"/>
            <w:r w:rsidRPr="00525C33">
              <w:rPr>
                <w:bCs/>
              </w:rPr>
              <w:t xml:space="preserve"> топливе 0,7.</w:t>
            </w:r>
          </w:p>
          <w:p w:rsidR="00C67F09" w:rsidRPr="00525C33" w:rsidRDefault="00C67F09" w:rsidP="00C67F09">
            <w:pPr>
              <w:jc w:val="center"/>
              <w:rPr>
                <w:bCs/>
              </w:rPr>
            </w:pPr>
          </w:p>
          <w:p w:rsidR="00C67F09" w:rsidRPr="00525C33" w:rsidRDefault="00C67F09" w:rsidP="00C67F09">
            <w:pPr>
              <w:jc w:val="center"/>
              <w:rPr>
                <w:bCs/>
              </w:rPr>
            </w:pPr>
            <w:r w:rsidRPr="00525C33">
              <w:rPr>
                <w:bCs/>
              </w:rPr>
              <w:t xml:space="preserve">При </w:t>
            </w:r>
            <w:proofErr w:type="spellStart"/>
            <w:r w:rsidRPr="00525C33">
              <w:rPr>
                <w:bCs/>
              </w:rPr>
              <w:t>теплопроизводительности</w:t>
            </w:r>
            <w:proofErr w:type="spellEnd"/>
            <w:r w:rsidRPr="00525C33">
              <w:rPr>
                <w:bCs/>
              </w:rPr>
              <w:t xml:space="preserve"> котельной от 5 до 10 (от 6 до 12) Гкал/</w:t>
            </w:r>
            <w:proofErr w:type="gramStart"/>
            <w:r w:rsidRPr="00525C33">
              <w:rPr>
                <w:bCs/>
              </w:rPr>
              <w:t>ч</w:t>
            </w:r>
            <w:proofErr w:type="gramEnd"/>
            <w:r w:rsidRPr="00525C33">
              <w:rPr>
                <w:bCs/>
              </w:rPr>
              <w:t xml:space="preserve"> (МВт) на твердом топливе и </w:t>
            </w:r>
            <w:proofErr w:type="spellStart"/>
            <w:r w:rsidRPr="00525C33">
              <w:rPr>
                <w:bCs/>
              </w:rPr>
              <w:t>газомазутном</w:t>
            </w:r>
            <w:proofErr w:type="spellEnd"/>
            <w:r w:rsidRPr="00525C33">
              <w:rPr>
                <w:bCs/>
              </w:rPr>
              <w:t xml:space="preserve"> топливе 1,0.</w:t>
            </w:r>
          </w:p>
          <w:p w:rsidR="00C67F09" w:rsidRPr="00525C33" w:rsidRDefault="00C67F09" w:rsidP="00C67F09">
            <w:pPr>
              <w:jc w:val="center"/>
              <w:rPr>
                <w:bCs/>
              </w:rPr>
            </w:pPr>
          </w:p>
          <w:p w:rsidR="00C67F09" w:rsidRPr="00525C33" w:rsidRDefault="00C67F09" w:rsidP="00C67F09">
            <w:pPr>
              <w:jc w:val="center"/>
              <w:rPr>
                <w:bCs/>
              </w:rPr>
            </w:pPr>
            <w:r w:rsidRPr="00525C33">
              <w:rPr>
                <w:bCs/>
              </w:rPr>
              <w:t xml:space="preserve">При </w:t>
            </w:r>
            <w:proofErr w:type="spellStart"/>
            <w:r w:rsidRPr="00525C33">
              <w:rPr>
                <w:bCs/>
              </w:rPr>
              <w:t>теплопроизводительности</w:t>
            </w:r>
            <w:proofErr w:type="spellEnd"/>
            <w:r w:rsidRPr="00525C33">
              <w:rPr>
                <w:bCs/>
              </w:rPr>
              <w:t xml:space="preserve"> котельной от 10 до 50 (от 12 до 58) Гкал/</w:t>
            </w:r>
            <w:proofErr w:type="gramStart"/>
            <w:r w:rsidRPr="00525C33">
              <w:rPr>
                <w:bCs/>
              </w:rPr>
              <w:t>ч</w:t>
            </w:r>
            <w:proofErr w:type="gramEnd"/>
            <w:r w:rsidRPr="00525C33">
              <w:rPr>
                <w:bCs/>
              </w:rPr>
              <w:t xml:space="preserve"> (МВт) на твердом топливе – 2,0.</w:t>
            </w:r>
          </w:p>
          <w:p w:rsidR="00C67F09" w:rsidRPr="00525C33" w:rsidRDefault="00C67F09" w:rsidP="00C67F09">
            <w:pPr>
              <w:jc w:val="center"/>
              <w:rPr>
                <w:bCs/>
              </w:rPr>
            </w:pPr>
          </w:p>
          <w:p w:rsidR="00C67F09" w:rsidRPr="00525C33" w:rsidRDefault="00C67F09" w:rsidP="00C67F09">
            <w:pPr>
              <w:jc w:val="center"/>
              <w:rPr>
                <w:bCs/>
              </w:rPr>
            </w:pPr>
            <w:r w:rsidRPr="00525C33">
              <w:rPr>
                <w:bCs/>
              </w:rPr>
              <w:t xml:space="preserve">При </w:t>
            </w:r>
            <w:proofErr w:type="spellStart"/>
            <w:r w:rsidRPr="00525C33">
              <w:rPr>
                <w:bCs/>
              </w:rPr>
              <w:t>теплопроизводительности</w:t>
            </w:r>
            <w:proofErr w:type="spellEnd"/>
            <w:r w:rsidRPr="00525C33">
              <w:rPr>
                <w:bCs/>
              </w:rPr>
              <w:t xml:space="preserve"> котельной от 10 до 50 (от 12 до 58) Гкал/</w:t>
            </w:r>
            <w:proofErr w:type="gramStart"/>
            <w:r w:rsidRPr="00525C33">
              <w:rPr>
                <w:bCs/>
              </w:rPr>
              <w:t>ч</w:t>
            </w:r>
            <w:proofErr w:type="gramEnd"/>
            <w:r w:rsidRPr="00525C33">
              <w:rPr>
                <w:bCs/>
              </w:rPr>
              <w:t xml:space="preserve"> (МВт) на </w:t>
            </w:r>
            <w:proofErr w:type="spellStart"/>
            <w:r w:rsidRPr="00525C33">
              <w:rPr>
                <w:bCs/>
              </w:rPr>
              <w:t>газомазутном</w:t>
            </w:r>
            <w:proofErr w:type="spellEnd"/>
            <w:r w:rsidRPr="00525C33">
              <w:rPr>
                <w:bCs/>
              </w:rPr>
              <w:t xml:space="preserve">  топливе – 1,5.</w:t>
            </w:r>
          </w:p>
          <w:p w:rsidR="00C67F09" w:rsidRPr="00525C33" w:rsidRDefault="00C67F09" w:rsidP="00C67F09">
            <w:pPr>
              <w:jc w:val="center"/>
              <w:rPr>
                <w:bCs/>
              </w:rPr>
            </w:pPr>
          </w:p>
          <w:p w:rsidR="00C67F09" w:rsidRPr="00525C33" w:rsidRDefault="00C67F09" w:rsidP="00C67F09">
            <w:pPr>
              <w:jc w:val="center"/>
              <w:rPr>
                <w:bCs/>
              </w:rPr>
            </w:pPr>
            <w:r w:rsidRPr="00525C33">
              <w:rPr>
                <w:bCs/>
              </w:rPr>
              <w:t xml:space="preserve">При </w:t>
            </w:r>
            <w:proofErr w:type="spellStart"/>
            <w:r w:rsidRPr="00525C33">
              <w:rPr>
                <w:bCs/>
              </w:rPr>
              <w:t>теплопроизводительности</w:t>
            </w:r>
            <w:proofErr w:type="spellEnd"/>
            <w:r w:rsidRPr="00525C33">
              <w:rPr>
                <w:bCs/>
              </w:rPr>
              <w:t xml:space="preserve"> котельной от 50 до 100 (от 58 до 116) Гкал/</w:t>
            </w:r>
            <w:proofErr w:type="gramStart"/>
            <w:r w:rsidRPr="00525C33">
              <w:rPr>
                <w:bCs/>
              </w:rPr>
              <w:t>ч</w:t>
            </w:r>
            <w:proofErr w:type="gramEnd"/>
            <w:r w:rsidRPr="00525C33">
              <w:rPr>
                <w:bCs/>
              </w:rPr>
              <w:t xml:space="preserve"> (МВт) на твердом топливе – 3,0.</w:t>
            </w:r>
          </w:p>
          <w:p w:rsidR="00C67F09" w:rsidRPr="00525C33" w:rsidRDefault="00C67F09" w:rsidP="00C67F09">
            <w:pPr>
              <w:jc w:val="center"/>
              <w:rPr>
                <w:bCs/>
              </w:rPr>
            </w:pPr>
          </w:p>
          <w:p w:rsidR="00C67F09" w:rsidRPr="00525C33" w:rsidRDefault="00C67F09" w:rsidP="00C67F09">
            <w:pPr>
              <w:jc w:val="center"/>
              <w:rPr>
                <w:bCs/>
              </w:rPr>
            </w:pPr>
            <w:r w:rsidRPr="00525C33">
              <w:rPr>
                <w:bCs/>
              </w:rPr>
              <w:t xml:space="preserve">При </w:t>
            </w:r>
            <w:proofErr w:type="spellStart"/>
            <w:r w:rsidRPr="00525C33">
              <w:rPr>
                <w:bCs/>
              </w:rPr>
              <w:t>теплопроизводительности</w:t>
            </w:r>
            <w:proofErr w:type="spellEnd"/>
            <w:r w:rsidRPr="00525C33">
              <w:rPr>
                <w:bCs/>
              </w:rPr>
              <w:t xml:space="preserve"> котельной от 50 до 100 (от 58 до 116) Гкал/</w:t>
            </w:r>
            <w:proofErr w:type="gramStart"/>
            <w:r w:rsidRPr="00525C33">
              <w:rPr>
                <w:bCs/>
              </w:rPr>
              <w:t>ч</w:t>
            </w:r>
            <w:proofErr w:type="gramEnd"/>
            <w:r w:rsidRPr="00525C33">
              <w:rPr>
                <w:bCs/>
              </w:rPr>
              <w:t xml:space="preserve"> (МВт) на </w:t>
            </w:r>
            <w:proofErr w:type="spellStart"/>
            <w:r w:rsidRPr="00525C33">
              <w:rPr>
                <w:bCs/>
              </w:rPr>
              <w:t>газомазутном</w:t>
            </w:r>
            <w:proofErr w:type="spellEnd"/>
            <w:r w:rsidRPr="00525C33">
              <w:rPr>
                <w:bCs/>
              </w:rPr>
              <w:t xml:space="preserve">  топливе – 2,5.</w:t>
            </w:r>
          </w:p>
          <w:p w:rsidR="00C67F09" w:rsidRPr="00525C33" w:rsidRDefault="00C67F09" w:rsidP="00C67F09">
            <w:pPr>
              <w:jc w:val="center"/>
              <w:rPr>
                <w:bCs/>
              </w:rPr>
            </w:pPr>
          </w:p>
          <w:p w:rsidR="00C67F09" w:rsidRPr="00525C33" w:rsidRDefault="00C67F09" w:rsidP="00C67F09">
            <w:pPr>
              <w:jc w:val="center"/>
              <w:rPr>
                <w:bCs/>
              </w:rPr>
            </w:pPr>
            <w:r w:rsidRPr="00525C33">
              <w:rPr>
                <w:bCs/>
              </w:rPr>
              <w:t xml:space="preserve">При </w:t>
            </w:r>
            <w:proofErr w:type="spellStart"/>
            <w:r w:rsidRPr="00525C33">
              <w:rPr>
                <w:bCs/>
              </w:rPr>
              <w:t>теплопроизводительности</w:t>
            </w:r>
            <w:proofErr w:type="spellEnd"/>
            <w:r w:rsidRPr="00525C33">
              <w:rPr>
                <w:bCs/>
              </w:rPr>
              <w:t xml:space="preserve"> котельной от 100 до 200 (от 116 до 233) Гкал/</w:t>
            </w:r>
            <w:proofErr w:type="gramStart"/>
            <w:r w:rsidRPr="00525C33">
              <w:rPr>
                <w:bCs/>
              </w:rPr>
              <w:t>ч</w:t>
            </w:r>
            <w:proofErr w:type="gramEnd"/>
            <w:r w:rsidRPr="00525C33">
              <w:rPr>
                <w:bCs/>
              </w:rPr>
              <w:t xml:space="preserve"> (МВт) на твердом топливе – 3,7.</w:t>
            </w:r>
          </w:p>
          <w:p w:rsidR="00C67F09" w:rsidRPr="00525C33" w:rsidRDefault="00C67F09" w:rsidP="00C67F09">
            <w:pPr>
              <w:jc w:val="center"/>
              <w:rPr>
                <w:bCs/>
              </w:rPr>
            </w:pPr>
          </w:p>
          <w:p w:rsidR="00C67F09" w:rsidRPr="00525C33" w:rsidRDefault="00C67F09" w:rsidP="00C67F09">
            <w:pPr>
              <w:jc w:val="center"/>
              <w:rPr>
                <w:bCs/>
              </w:rPr>
            </w:pPr>
            <w:r w:rsidRPr="00525C33">
              <w:rPr>
                <w:bCs/>
              </w:rPr>
              <w:t xml:space="preserve">При </w:t>
            </w:r>
            <w:proofErr w:type="spellStart"/>
            <w:r w:rsidRPr="00525C33">
              <w:rPr>
                <w:bCs/>
              </w:rPr>
              <w:t>теплопроизводительности</w:t>
            </w:r>
            <w:proofErr w:type="spellEnd"/>
            <w:r w:rsidRPr="00525C33">
              <w:rPr>
                <w:bCs/>
              </w:rPr>
              <w:t xml:space="preserve"> котельной от 100 до 200 (от 116 до 233) Гкал/</w:t>
            </w:r>
            <w:proofErr w:type="gramStart"/>
            <w:r w:rsidRPr="00525C33">
              <w:rPr>
                <w:bCs/>
              </w:rPr>
              <w:t>ч</w:t>
            </w:r>
            <w:proofErr w:type="gramEnd"/>
            <w:r w:rsidRPr="00525C33">
              <w:rPr>
                <w:bCs/>
              </w:rPr>
              <w:t xml:space="preserve"> (МВт) на </w:t>
            </w:r>
            <w:proofErr w:type="spellStart"/>
            <w:r w:rsidRPr="00525C33">
              <w:rPr>
                <w:bCs/>
              </w:rPr>
              <w:t>газомазутном</w:t>
            </w:r>
            <w:proofErr w:type="spellEnd"/>
            <w:r w:rsidRPr="00525C33">
              <w:rPr>
                <w:bCs/>
              </w:rPr>
              <w:t xml:space="preserve">  топливе – 3,0.</w:t>
            </w:r>
          </w:p>
          <w:p w:rsidR="00C67F09" w:rsidRPr="00525C33" w:rsidRDefault="00C67F09" w:rsidP="00C67F09">
            <w:pPr>
              <w:jc w:val="center"/>
              <w:rPr>
                <w:bCs/>
              </w:rPr>
            </w:pPr>
          </w:p>
          <w:p w:rsidR="00C67F09" w:rsidRPr="00525C33" w:rsidRDefault="00C67F09" w:rsidP="00C67F09">
            <w:pPr>
              <w:jc w:val="center"/>
              <w:rPr>
                <w:bCs/>
              </w:rPr>
            </w:pPr>
            <w:r w:rsidRPr="00525C33">
              <w:rPr>
                <w:bCs/>
              </w:rPr>
              <w:t xml:space="preserve">При </w:t>
            </w:r>
            <w:proofErr w:type="spellStart"/>
            <w:r w:rsidRPr="00525C33">
              <w:rPr>
                <w:bCs/>
              </w:rPr>
              <w:t>теплопроизводительности</w:t>
            </w:r>
            <w:proofErr w:type="spellEnd"/>
            <w:r w:rsidRPr="00525C33">
              <w:rPr>
                <w:bCs/>
              </w:rPr>
              <w:t xml:space="preserve"> котельной от 200 до 400 (от 233 до 466) Гкал/</w:t>
            </w:r>
            <w:proofErr w:type="gramStart"/>
            <w:r w:rsidRPr="00525C33">
              <w:rPr>
                <w:bCs/>
              </w:rPr>
              <w:t>ч</w:t>
            </w:r>
            <w:proofErr w:type="gramEnd"/>
            <w:r w:rsidRPr="00525C33">
              <w:rPr>
                <w:bCs/>
              </w:rPr>
              <w:t xml:space="preserve"> (МВт) на твердом топливе – 4,3.</w:t>
            </w:r>
          </w:p>
          <w:p w:rsidR="00C67F09" w:rsidRPr="00525C33" w:rsidRDefault="00C67F09" w:rsidP="00C67F09">
            <w:pPr>
              <w:jc w:val="center"/>
              <w:rPr>
                <w:bCs/>
              </w:rPr>
            </w:pPr>
          </w:p>
          <w:p w:rsidR="00C67F09" w:rsidRPr="00525C33" w:rsidRDefault="00C67F09" w:rsidP="00C67F09">
            <w:pPr>
              <w:jc w:val="center"/>
              <w:rPr>
                <w:bCs/>
              </w:rPr>
            </w:pPr>
            <w:r w:rsidRPr="00525C33">
              <w:rPr>
                <w:bCs/>
              </w:rPr>
              <w:t xml:space="preserve">При </w:t>
            </w:r>
            <w:proofErr w:type="spellStart"/>
            <w:r w:rsidRPr="00525C33">
              <w:rPr>
                <w:bCs/>
              </w:rPr>
              <w:t>теплопроизводительности</w:t>
            </w:r>
            <w:proofErr w:type="spellEnd"/>
            <w:r w:rsidRPr="00525C33">
              <w:rPr>
                <w:bCs/>
              </w:rPr>
              <w:t xml:space="preserve"> котельной от 200 до 400 (от 233 до 466) Гкал/</w:t>
            </w:r>
            <w:proofErr w:type="gramStart"/>
            <w:r w:rsidRPr="00525C33">
              <w:rPr>
                <w:bCs/>
              </w:rPr>
              <w:t>ч</w:t>
            </w:r>
            <w:proofErr w:type="gramEnd"/>
            <w:r w:rsidRPr="00525C33">
              <w:rPr>
                <w:bCs/>
              </w:rPr>
              <w:t xml:space="preserve"> (МВт) на </w:t>
            </w:r>
            <w:proofErr w:type="spellStart"/>
            <w:r w:rsidRPr="00525C33">
              <w:rPr>
                <w:bCs/>
              </w:rPr>
              <w:t>газомазутном</w:t>
            </w:r>
            <w:proofErr w:type="spellEnd"/>
            <w:r w:rsidRPr="00525C33">
              <w:rPr>
                <w:bCs/>
              </w:rPr>
              <w:t xml:space="preserve">  топливе – 3,5.</w:t>
            </w:r>
          </w:p>
          <w:p w:rsidR="00C67F09" w:rsidRPr="00525C33" w:rsidRDefault="00C67F09" w:rsidP="00C67F09">
            <w:pPr>
              <w:jc w:val="center"/>
              <w:rPr>
                <w:bCs/>
              </w:rPr>
            </w:pPr>
          </w:p>
          <w:p w:rsidR="00C67F09" w:rsidRPr="00525C33" w:rsidRDefault="00C67F09" w:rsidP="00C67F09">
            <w:pPr>
              <w:jc w:val="center"/>
            </w:pPr>
          </w:p>
        </w:tc>
        <w:tc>
          <w:tcPr>
            <w:tcW w:w="1354" w:type="dxa"/>
            <w:gridSpan w:val="2"/>
          </w:tcPr>
          <w:p w:rsidR="00C67F09" w:rsidRPr="00525C33" w:rsidRDefault="00C67F09" w:rsidP="00C67F09">
            <w:pPr>
              <w:jc w:val="center"/>
            </w:pPr>
            <w:r w:rsidRPr="00525C33">
              <w:lastRenderedPageBreak/>
              <w:t>-</w:t>
            </w:r>
          </w:p>
        </w:tc>
        <w:tc>
          <w:tcPr>
            <w:tcW w:w="973" w:type="dxa"/>
          </w:tcPr>
          <w:p w:rsidR="00C67F09" w:rsidRPr="00525C33" w:rsidRDefault="00C67F09" w:rsidP="00C67F09">
            <w:pPr>
              <w:jc w:val="center"/>
            </w:pPr>
            <w:r w:rsidRPr="00525C33">
              <w:t xml:space="preserve">не нормируется </w:t>
            </w:r>
          </w:p>
        </w:tc>
      </w:tr>
      <w:tr w:rsidR="00C67F09" w:rsidRPr="00525C33" w:rsidTr="00B52233">
        <w:tc>
          <w:tcPr>
            <w:tcW w:w="522" w:type="dxa"/>
          </w:tcPr>
          <w:p w:rsidR="00C67F09" w:rsidRPr="00525C33" w:rsidRDefault="00C67F09" w:rsidP="00C67F09">
            <w:pPr>
              <w:jc w:val="both"/>
              <w:rPr>
                <w:b/>
              </w:rPr>
            </w:pPr>
            <w:r w:rsidRPr="00525C33">
              <w:rPr>
                <w:b/>
              </w:rPr>
              <w:lastRenderedPageBreak/>
              <w:t>4.3</w:t>
            </w:r>
          </w:p>
        </w:tc>
        <w:tc>
          <w:tcPr>
            <w:tcW w:w="9225" w:type="dxa"/>
            <w:gridSpan w:val="13"/>
          </w:tcPr>
          <w:p w:rsidR="00C67F09" w:rsidRPr="00525C33" w:rsidRDefault="00C67F09" w:rsidP="00C67F09">
            <w:pPr>
              <w:jc w:val="center"/>
              <w:rPr>
                <w:b/>
              </w:rPr>
            </w:pPr>
            <w:r w:rsidRPr="00525C33">
              <w:rPr>
                <w:b/>
              </w:rPr>
              <w:t>в области водоснабжения</w:t>
            </w:r>
          </w:p>
        </w:tc>
      </w:tr>
      <w:tr w:rsidR="00C67F09" w:rsidRPr="00525C33" w:rsidTr="00B52233">
        <w:tc>
          <w:tcPr>
            <w:tcW w:w="522" w:type="dxa"/>
          </w:tcPr>
          <w:p w:rsidR="00C67F09" w:rsidRPr="00525C33" w:rsidRDefault="00C67F09" w:rsidP="00C67F09">
            <w:pPr>
              <w:jc w:val="both"/>
              <w:rPr>
                <w:b/>
              </w:rPr>
            </w:pPr>
            <w:r w:rsidRPr="00525C33">
              <w:rPr>
                <w:b/>
              </w:rPr>
              <w:t>4.3.1</w:t>
            </w:r>
          </w:p>
        </w:tc>
        <w:tc>
          <w:tcPr>
            <w:tcW w:w="1716" w:type="dxa"/>
            <w:gridSpan w:val="3"/>
          </w:tcPr>
          <w:p w:rsidR="00C67F09" w:rsidRPr="00525C33" w:rsidRDefault="00C67F09" w:rsidP="00C67F09">
            <w:pPr>
              <w:jc w:val="center"/>
              <w:rPr>
                <w:b/>
              </w:rPr>
            </w:pPr>
            <w:r w:rsidRPr="00525C33">
              <w:rPr>
                <w:b/>
              </w:rPr>
              <w:t>Водоснабжение</w:t>
            </w:r>
          </w:p>
        </w:tc>
        <w:tc>
          <w:tcPr>
            <w:tcW w:w="1569" w:type="dxa"/>
          </w:tcPr>
          <w:p w:rsidR="00C67F09" w:rsidRPr="00525C33" w:rsidRDefault="00C67F09" w:rsidP="00C67F09">
            <w:pPr>
              <w:jc w:val="center"/>
            </w:pPr>
            <w:r w:rsidRPr="00525C33">
              <w:t>-</w:t>
            </w:r>
          </w:p>
        </w:tc>
        <w:tc>
          <w:tcPr>
            <w:tcW w:w="1565" w:type="dxa"/>
            <w:gridSpan w:val="4"/>
          </w:tcPr>
          <w:p w:rsidR="00C67F09" w:rsidRPr="00525C33" w:rsidRDefault="00C67F09" w:rsidP="00C67F09">
            <w:pPr>
              <w:jc w:val="center"/>
            </w:pPr>
            <w:r w:rsidRPr="00525C33">
              <w:t xml:space="preserve">Уровень обеспеченности </w:t>
            </w:r>
            <w:r w:rsidRPr="00525C33">
              <w:lastRenderedPageBreak/>
              <w:t>централизованным водоснабжением, %.</w:t>
            </w:r>
          </w:p>
          <w:p w:rsidR="00C67F09" w:rsidRPr="00525C33" w:rsidRDefault="00C67F09" w:rsidP="00C67F09">
            <w:pPr>
              <w:jc w:val="center"/>
            </w:pPr>
          </w:p>
          <w:p w:rsidR="00C67F09" w:rsidRPr="00525C33" w:rsidRDefault="00C67F09" w:rsidP="00C67F09">
            <w:pPr>
              <w:jc w:val="center"/>
            </w:pPr>
            <w:r w:rsidRPr="00525C33">
              <w:t>Удельное среднесуточное (за год) водопотребление в целом на 1 жителя, литров в сутки</w:t>
            </w:r>
          </w:p>
          <w:p w:rsidR="00C67F09" w:rsidRPr="00525C33" w:rsidRDefault="00C67F09" w:rsidP="00C67F09">
            <w:pPr>
              <w:jc w:val="center"/>
            </w:pPr>
          </w:p>
        </w:tc>
        <w:tc>
          <w:tcPr>
            <w:tcW w:w="2048" w:type="dxa"/>
            <w:gridSpan w:val="2"/>
          </w:tcPr>
          <w:p w:rsidR="00C67F09" w:rsidRPr="00525C33" w:rsidRDefault="00C67F09" w:rsidP="00C67F09">
            <w:pPr>
              <w:jc w:val="center"/>
            </w:pPr>
            <w:r w:rsidRPr="00525C33">
              <w:lastRenderedPageBreak/>
              <w:t>100</w:t>
            </w: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p>
          <w:p w:rsidR="00C67F09" w:rsidRPr="00525C33" w:rsidRDefault="00C67F09" w:rsidP="00C67F09">
            <w:pPr>
              <w:jc w:val="center"/>
            </w:pPr>
            <w:r w:rsidRPr="00525C33">
              <w:t>550-600</w:t>
            </w:r>
          </w:p>
        </w:tc>
        <w:tc>
          <w:tcPr>
            <w:tcW w:w="1354" w:type="dxa"/>
            <w:gridSpan w:val="2"/>
          </w:tcPr>
          <w:p w:rsidR="00C67F09" w:rsidRPr="00525C33" w:rsidRDefault="00C67F09" w:rsidP="00C67F09">
            <w:pPr>
              <w:jc w:val="center"/>
            </w:pPr>
            <w:r w:rsidRPr="00525C33">
              <w:lastRenderedPageBreak/>
              <w:t>-</w:t>
            </w:r>
          </w:p>
        </w:tc>
        <w:tc>
          <w:tcPr>
            <w:tcW w:w="973" w:type="dxa"/>
          </w:tcPr>
          <w:p w:rsidR="00C67F09" w:rsidRPr="00525C33" w:rsidRDefault="00C67F09" w:rsidP="00C67F09">
            <w:pPr>
              <w:jc w:val="center"/>
            </w:pPr>
            <w:r w:rsidRPr="00525C33">
              <w:t xml:space="preserve">не нормируется </w:t>
            </w:r>
          </w:p>
        </w:tc>
      </w:tr>
      <w:tr w:rsidR="00C67F09" w:rsidRPr="00525C33" w:rsidTr="00B52233">
        <w:tc>
          <w:tcPr>
            <w:tcW w:w="522" w:type="dxa"/>
          </w:tcPr>
          <w:p w:rsidR="00C67F09" w:rsidRPr="00525C33" w:rsidRDefault="00C67F09" w:rsidP="00C67F09">
            <w:pPr>
              <w:jc w:val="both"/>
              <w:rPr>
                <w:b/>
              </w:rPr>
            </w:pPr>
            <w:r w:rsidRPr="00525C33">
              <w:rPr>
                <w:b/>
              </w:rPr>
              <w:lastRenderedPageBreak/>
              <w:t>4.4</w:t>
            </w:r>
          </w:p>
        </w:tc>
        <w:tc>
          <w:tcPr>
            <w:tcW w:w="9225" w:type="dxa"/>
            <w:gridSpan w:val="13"/>
          </w:tcPr>
          <w:p w:rsidR="00C67F09" w:rsidRPr="00525C33" w:rsidRDefault="00C67F09" w:rsidP="00C67F09">
            <w:pPr>
              <w:jc w:val="center"/>
              <w:rPr>
                <w:b/>
              </w:rPr>
            </w:pPr>
            <w:r w:rsidRPr="00525C33">
              <w:rPr>
                <w:b/>
              </w:rPr>
              <w:t>в области водоотведения</w:t>
            </w:r>
          </w:p>
        </w:tc>
      </w:tr>
      <w:tr w:rsidR="00C67F09" w:rsidRPr="00525C33" w:rsidTr="00B52233">
        <w:tc>
          <w:tcPr>
            <w:tcW w:w="522" w:type="dxa"/>
          </w:tcPr>
          <w:p w:rsidR="00C67F09" w:rsidRPr="00525C33" w:rsidRDefault="00C67F09" w:rsidP="00C67F09">
            <w:pPr>
              <w:jc w:val="both"/>
              <w:rPr>
                <w:b/>
              </w:rPr>
            </w:pPr>
            <w:r w:rsidRPr="00525C33">
              <w:rPr>
                <w:b/>
              </w:rPr>
              <w:t>4.4.1</w:t>
            </w:r>
          </w:p>
        </w:tc>
        <w:tc>
          <w:tcPr>
            <w:tcW w:w="1716" w:type="dxa"/>
            <w:gridSpan w:val="3"/>
          </w:tcPr>
          <w:p w:rsidR="00C67F09" w:rsidRPr="00525C33" w:rsidRDefault="00C67F09" w:rsidP="00C67F09">
            <w:pPr>
              <w:jc w:val="center"/>
              <w:rPr>
                <w:b/>
              </w:rPr>
            </w:pPr>
            <w:r w:rsidRPr="00525C33">
              <w:rPr>
                <w:b/>
              </w:rPr>
              <w:t>Водоотведение</w:t>
            </w:r>
          </w:p>
        </w:tc>
        <w:tc>
          <w:tcPr>
            <w:tcW w:w="1569" w:type="dxa"/>
          </w:tcPr>
          <w:p w:rsidR="00C67F09" w:rsidRPr="00525C33" w:rsidRDefault="00C67F09" w:rsidP="00C67F09">
            <w:pPr>
              <w:jc w:val="center"/>
            </w:pPr>
            <w:r w:rsidRPr="00525C33">
              <w:t>-</w:t>
            </w:r>
          </w:p>
        </w:tc>
        <w:tc>
          <w:tcPr>
            <w:tcW w:w="1565" w:type="dxa"/>
            <w:gridSpan w:val="4"/>
          </w:tcPr>
          <w:p w:rsidR="00C67F09" w:rsidRPr="00525C33" w:rsidRDefault="00C67F09" w:rsidP="00C67F09">
            <w:pPr>
              <w:jc w:val="center"/>
            </w:pPr>
            <w:proofErr w:type="gramStart"/>
            <w:r w:rsidRPr="00525C33">
              <w:t xml:space="preserve">Уровень обеспеченности централизованным </w:t>
            </w:r>
            <w:proofErr w:type="spellStart"/>
            <w:r w:rsidRPr="00525C33">
              <w:t>водоотве-дением</w:t>
            </w:r>
            <w:proofErr w:type="spellEnd"/>
            <w:r w:rsidRPr="00525C33">
              <w:t xml:space="preserve"> для общественно-деловой и многоэтажной жилой застройки, %.</w:t>
            </w:r>
            <w:proofErr w:type="gramEnd"/>
          </w:p>
        </w:tc>
        <w:tc>
          <w:tcPr>
            <w:tcW w:w="2048" w:type="dxa"/>
            <w:gridSpan w:val="2"/>
          </w:tcPr>
          <w:p w:rsidR="00C67F09" w:rsidRPr="00525C33" w:rsidRDefault="00C67F09" w:rsidP="00C67F09">
            <w:pPr>
              <w:jc w:val="center"/>
            </w:pPr>
            <w:r w:rsidRPr="00525C33">
              <w:t>100</w:t>
            </w:r>
          </w:p>
        </w:tc>
        <w:tc>
          <w:tcPr>
            <w:tcW w:w="1354" w:type="dxa"/>
            <w:gridSpan w:val="2"/>
          </w:tcPr>
          <w:p w:rsidR="00C67F09" w:rsidRPr="00525C33" w:rsidRDefault="00C67F09" w:rsidP="00C67F09">
            <w:pPr>
              <w:jc w:val="center"/>
            </w:pPr>
            <w:r w:rsidRPr="00525C33">
              <w:t>-</w:t>
            </w:r>
          </w:p>
        </w:tc>
        <w:tc>
          <w:tcPr>
            <w:tcW w:w="973" w:type="dxa"/>
          </w:tcPr>
          <w:p w:rsidR="00C67F09" w:rsidRPr="00525C33" w:rsidRDefault="00C67F09" w:rsidP="00C67F09">
            <w:pPr>
              <w:jc w:val="center"/>
            </w:pPr>
            <w:r w:rsidRPr="00525C33">
              <w:t xml:space="preserve">не нормируется </w:t>
            </w:r>
          </w:p>
        </w:tc>
      </w:tr>
      <w:tr w:rsidR="00C67F09" w:rsidRPr="00525C33" w:rsidTr="00B52233">
        <w:tc>
          <w:tcPr>
            <w:tcW w:w="522" w:type="dxa"/>
          </w:tcPr>
          <w:p w:rsidR="00C67F09" w:rsidRPr="00525C33" w:rsidRDefault="00C67F09" w:rsidP="00C67F09">
            <w:pPr>
              <w:jc w:val="both"/>
              <w:rPr>
                <w:b/>
              </w:rPr>
            </w:pPr>
            <w:r w:rsidRPr="00525C33">
              <w:rPr>
                <w:b/>
              </w:rPr>
              <w:t>4.5</w:t>
            </w:r>
          </w:p>
        </w:tc>
        <w:tc>
          <w:tcPr>
            <w:tcW w:w="9225" w:type="dxa"/>
            <w:gridSpan w:val="13"/>
          </w:tcPr>
          <w:p w:rsidR="00C67F09" w:rsidRPr="00525C33" w:rsidRDefault="00C67F09" w:rsidP="00C67F09">
            <w:pPr>
              <w:jc w:val="center"/>
              <w:rPr>
                <w:b/>
              </w:rPr>
            </w:pPr>
            <w:r w:rsidRPr="00525C33">
              <w:rPr>
                <w:b/>
              </w:rPr>
              <w:t>в области санитарной очистки</w:t>
            </w:r>
          </w:p>
        </w:tc>
      </w:tr>
      <w:tr w:rsidR="00C67F09" w:rsidRPr="00525C33" w:rsidTr="00B52233">
        <w:tc>
          <w:tcPr>
            <w:tcW w:w="522" w:type="dxa"/>
          </w:tcPr>
          <w:p w:rsidR="00C67F09" w:rsidRPr="00525C33" w:rsidRDefault="00C67F09" w:rsidP="00C67F09">
            <w:pPr>
              <w:jc w:val="both"/>
              <w:rPr>
                <w:b/>
              </w:rPr>
            </w:pPr>
            <w:r w:rsidRPr="00525C33">
              <w:rPr>
                <w:b/>
              </w:rPr>
              <w:t>4.5.1</w:t>
            </w:r>
          </w:p>
        </w:tc>
        <w:tc>
          <w:tcPr>
            <w:tcW w:w="1716" w:type="dxa"/>
            <w:gridSpan w:val="3"/>
          </w:tcPr>
          <w:p w:rsidR="00C67F09" w:rsidRPr="00525C33" w:rsidRDefault="00C67F09" w:rsidP="00A70989">
            <w:pPr>
              <w:jc w:val="center"/>
              <w:rPr>
                <w:b/>
              </w:rPr>
            </w:pPr>
            <w:r w:rsidRPr="00525C33">
              <w:rPr>
                <w:b/>
              </w:rPr>
              <w:t xml:space="preserve">Норма накопления твердых бытовых отходов в </w:t>
            </w:r>
            <w:proofErr w:type="spellStart"/>
            <w:r w:rsidR="00A70989" w:rsidRPr="00525C33">
              <w:rPr>
                <w:b/>
              </w:rPr>
              <w:t>Куркиекском</w:t>
            </w:r>
            <w:proofErr w:type="spellEnd"/>
            <w:r w:rsidR="00A70989" w:rsidRPr="00525C33">
              <w:rPr>
                <w:b/>
              </w:rPr>
              <w:t xml:space="preserve"> </w:t>
            </w:r>
            <w:r w:rsidRPr="00525C33">
              <w:rPr>
                <w:b/>
              </w:rPr>
              <w:t xml:space="preserve">сельском поселении </w:t>
            </w:r>
          </w:p>
        </w:tc>
        <w:tc>
          <w:tcPr>
            <w:tcW w:w="1569" w:type="dxa"/>
          </w:tcPr>
          <w:p w:rsidR="00C67F09" w:rsidRPr="00525C33" w:rsidRDefault="00C67F09" w:rsidP="00C67F09">
            <w:pPr>
              <w:jc w:val="center"/>
            </w:pPr>
            <w:r w:rsidRPr="00525C33">
              <w:t>-</w:t>
            </w:r>
          </w:p>
        </w:tc>
        <w:tc>
          <w:tcPr>
            <w:tcW w:w="1565" w:type="dxa"/>
            <w:gridSpan w:val="4"/>
          </w:tcPr>
          <w:p w:rsidR="00C67F09" w:rsidRPr="00525C33" w:rsidRDefault="00C67F09" w:rsidP="00C67F09">
            <w:pPr>
              <w:jc w:val="center"/>
            </w:pPr>
            <w:proofErr w:type="gramStart"/>
            <w:r w:rsidRPr="00525C33">
              <w:t>кг</w:t>
            </w:r>
            <w:proofErr w:type="gramEnd"/>
            <w:r w:rsidRPr="00525C33">
              <w:t xml:space="preserve"> на 1 чел. в год</w:t>
            </w:r>
          </w:p>
        </w:tc>
        <w:tc>
          <w:tcPr>
            <w:tcW w:w="2048" w:type="dxa"/>
            <w:gridSpan w:val="2"/>
          </w:tcPr>
          <w:p w:rsidR="00C67F09" w:rsidRPr="00525C33" w:rsidRDefault="00C67F09" w:rsidP="00C67F09">
            <w:pPr>
              <w:jc w:val="center"/>
            </w:pPr>
            <w:r w:rsidRPr="00525C33">
              <w:t>280</w:t>
            </w:r>
          </w:p>
        </w:tc>
        <w:tc>
          <w:tcPr>
            <w:tcW w:w="1354" w:type="dxa"/>
            <w:gridSpan w:val="2"/>
          </w:tcPr>
          <w:p w:rsidR="00C67F09" w:rsidRPr="00525C33" w:rsidRDefault="00C67F09" w:rsidP="00C67F09">
            <w:pPr>
              <w:jc w:val="center"/>
            </w:pPr>
            <w:r w:rsidRPr="00525C33">
              <w:t>-</w:t>
            </w:r>
          </w:p>
        </w:tc>
        <w:tc>
          <w:tcPr>
            <w:tcW w:w="973" w:type="dxa"/>
          </w:tcPr>
          <w:p w:rsidR="00C67F09" w:rsidRPr="00525C33" w:rsidRDefault="00C67F09" w:rsidP="00C67F09">
            <w:pPr>
              <w:jc w:val="center"/>
            </w:pPr>
            <w:r w:rsidRPr="00525C33">
              <w:t xml:space="preserve">не нормируется </w:t>
            </w:r>
          </w:p>
        </w:tc>
      </w:tr>
      <w:tr w:rsidR="00C67F09" w:rsidRPr="00525C33" w:rsidTr="00B52233">
        <w:tc>
          <w:tcPr>
            <w:tcW w:w="522" w:type="dxa"/>
          </w:tcPr>
          <w:p w:rsidR="00C67F09" w:rsidRPr="00525C33" w:rsidRDefault="00C67F09" w:rsidP="00C67F09">
            <w:pPr>
              <w:jc w:val="both"/>
              <w:rPr>
                <w:b/>
              </w:rPr>
            </w:pPr>
            <w:r w:rsidRPr="00525C33">
              <w:rPr>
                <w:b/>
              </w:rPr>
              <w:t>5</w:t>
            </w:r>
          </w:p>
        </w:tc>
        <w:tc>
          <w:tcPr>
            <w:tcW w:w="9225" w:type="dxa"/>
            <w:gridSpan w:val="13"/>
          </w:tcPr>
          <w:p w:rsidR="00C67F09" w:rsidRPr="00525C33" w:rsidRDefault="00C67F09" w:rsidP="00C67F09">
            <w:pPr>
              <w:jc w:val="center"/>
              <w:rPr>
                <w:b/>
              </w:rPr>
            </w:pPr>
            <w:r w:rsidRPr="00525C33">
              <w:rPr>
                <w:b/>
              </w:rPr>
              <w:t>зона транспортной инфраструктуры</w:t>
            </w:r>
          </w:p>
        </w:tc>
      </w:tr>
      <w:tr w:rsidR="00C67F09" w:rsidRPr="00525C33" w:rsidTr="00B52233">
        <w:tc>
          <w:tcPr>
            <w:tcW w:w="522" w:type="dxa"/>
          </w:tcPr>
          <w:p w:rsidR="00C67F09" w:rsidRPr="00525C33" w:rsidRDefault="00C67F09" w:rsidP="00C67F09">
            <w:pPr>
              <w:jc w:val="both"/>
              <w:rPr>
                <w:b/>
              </w:rPr>
            </w:pPr>
            <w:r w:rsidRPr="00525C33">
              <w:rPr>
                <w:b/>
              </w:rPr>
              <w:t>5.1</w:t>
            </w:r>
          </w:p>
        </w:tc>
        <w:tc>
          <w:tcPr>
            <w:tcW w:w="9225" w:type="dxa"/>
            <w:gridSpan w:val="13"/>
          </w:tcPr>
          <w:p w:rsidR="00C67F09" w:rsidRPr="00525C33" w:rsidRDefault="00C67F09" w:rsidP="00C67F09">
            <w:pPr>
              <w:jc w:val="center"/>
              <w:rPr>
                <w:b/>
              </w:rPr>
            </w:pPr>
            <w:r w:rsidRPr="00525C33">
              <w:rPr>
                <w:b/>
              </w:rPr>
              <w:t>в области автомобильных дорог местного значения</w:t>
            </w:r>
          </w:p>
        </w:tc>
      </w:tr>
      <w:tr w:rsidR="00C67F09" w:rsidRPr="00525C33" w:rsidTr="00B52233">
        <w:tc>
          <w:tcPr>
            <w:tcW w:w="522" w:type="dxa"/>
          </w:tcPr>
          <w:p w:rsidR="00C67F09" w:rsidRPr="00525C33" w:rsidRDefault="00C67F09" w:rsidP="00C67F09">
            <w:pPr>
              <w:jc w:val="both"/>
              <w:rPr>
                <w:b/>
              </w:rPr>
            </w:pPr>
            <w:r w:rsidRPr="00525C33">
              <w:rPr>
                <w:b/>
              </w:rPr>
              <w:t>5.1.1</w:t>
            </w:r>
          </w:p>
        </w:tc>
        <w:tc>
          <w:tcPr>
            <w:tcW w:w="1716" w:type="dxa"/>
            <w:gridSpan w:val="3"/>
          </w:tcPr>
          <w:p w:rsidR="00C67F09" w:rsidRPr="00525C33" w:rsidRDefault="00C67F09" w:rsidP="00C67F09">
            <w:pPr>
              <w:jc w:val="center"/>
              <w:rPr>
                <w:b/>
              </w:rPr>
            </w:pPr>
            <w:r w:rsidRPr="00525C33">
              <w:rPr>
                <w:b/>
              </w:rPr>
              <w:t>Плотность сети линий наземного общественного пассажирского транспорта на застроенных территориях населенных пунктов поселения</w:t>
            </w:r>
          </w:p>
        </w:tc>
        <w:tc>
          <w:tcPr>
            <w:tcW w:w="1569" w:type="dxa"/>
          </w:tcPr>
          <w:p w:rsidR="00C67F09" w:rsidRPr="00525C33" w:rsidRDefault="00C67F09" w:rsidP="00C67F09">
            <w:pPr>
              <w:jc w:val="center"/>
            </w:pPr>
            <w:r w:rsidRPr="00525C33">
              <w:t>-</w:t>
            </w:r>
          </w:p>
        </w:tc>
        <w:tc>
          <w:tcPr>
            <w:tcW w:w="1565" w:type="dxa"/>
            <w:gridSpan w:val="4"/>
          </w:tcPr>
          <w:p w:rsidR="00C67F09" w:rsidRPr="00525C33" w:rsidRDefault="00C67F09" w:rsidP="00C67F09">
            <w:pPr>
              <w:jc w:val="center"/>
            </w:pPr>
            <w:proofErr w:type="gramStart"/>
            <w:r w:rsidRPr="00525C33">
              <w:t>км</w:t>
            </w:r>
            <w:proofErr w:type="gramEnd"/>
            <w:r w:rsidRPr="00525C33">
              <w:t>/кв. км территории</w:t>
            </w:r>
          </w:p>
        </w:tc>
        <w:tc>
          <w:tcPr>
            <w:tcW w:w="2048" w:type="dxa"/>
            <w:gridSpan w:val="2"/>
          </w:tcPr>
          <w:p w:rsidR="00C67F09" w:rsidRPr="00525C33" w:rsidRDefault="00C67F09" w:rsidP="00C67F09">
            <w:pPr>
              <w:jc w:val="center"/>
            </w:pPr>
            <w:r w:rsidRPr="00525C33">
              <w:t>1,5</w:t>
            </w:r>
          </w:p>
        </w:tc>
        <w:tc>
          <w:tcPr>
            <w:tcW w:w="1354" w:type="dxa"/>
            <w:gridSpan w:val="2"/>
          </w:tcPr>
          <w:p w:rsidR="00C67F09" w:rsidRPr="00525C33" w:rsidRDefault="00C67F09" w:rsidP="00C67F09">
            <w:pPr>
              <w:jc w:val="center"/>
            </w:pPr>
            <w:r w:rsidRPr="00525C33">
              <w:t>-</w:t>
            </w:r>
          </w:p>
        </w:tc>
        <w:tc>
          <w:tcPr>
            <w:tcW w:w="973" w:type="dxa"/>
          </w:tcPr>
          <w:p w:rsidR="00C67F09" w:rsidRPr="00525C33" w:rsidRDefault="00C67F09" w:rsidP="00C67F09">
            <w:pPr>
              <w:jc w:val="center"/>
            </w:pPr>
            <w:r w:rsidRPr="00525C33">
              <w:t xml:space="preserve">не нормируется </w:t>
            </w:r>
          </w:p>
        </w:tc>
      </w:tr>
      <w:tr w:rsidR="00C67F09" w:rsidRPr="00525C33" w:rsidTr="00B52233">
        <w:tc>
          <w:tcPr>
            <w:tcW w:w="522" w:type="dxa"/>
          </w:tcPr>
          <w:p w:rsidR="00C67F09" w:rsidRPr="00525C33" w:rsidRDefault="00C67F09" w:rsidP="00C67F09">
            <w:pPr>
              <w:jc w:val="both"/>
              <w:rPr>
                <w:b/>
              </w:rPr>
            </w:pPr>
            <w:r w:rsidRPr="00525C33">
              <w:rPr>
                <w:b/>
              </w:rPr>
              <w:t>5.1.2</w:t>
            </w:r>
          </w:p>
        </w:tc>
        <w:tc>
          <w:tcPr>
            <w:tcW w:w="1716" w:type="dxa"/>
            <w:gridSpan w:val="3"/>
          </w:tcPr>
          <w:p w:rsidR="00C67F09" w:rsidRPr="00525C33" w:rsidRDefault="00C67F09" w:rsidP="00C67F09">
            <w:pPr>
              <w:jc w:val="center"/>
            </w:pPr>
            <w:r w:rsidRPr="00525C33">
              <w:t>-</w:t>
            </w:r>
          </w:p>
        </w:tc>
        <w:tc>
          <w:tcPr>
            <w:tcW w:w="1569" w:type="dxa"/>
          </w:tcPr>
          <w:p w:rsidR="00C67F09" w:rsidRPr="00525C33" w:rsidRDefault="00C67F09" w:rsidP="00C67F09">
            <w:pPr>
              <w:jc w:val="center"/>
              <w:rPr>
                <w:b/>
              </w:rPr>
            </w:pPr>
            <w:r w:rsidRPr="00525C33">
              <w:rPr>
                <w:b/>
              </w:rPr>
              <w:t>Нормативы обеспеченности автомобилями</w:t>
            </w:r>
          </w:p>
        </w:tc>
        <w:tc>
          <w:tcPr>
            <w:tcW w:w="1565" w:type="dxa"/>
            <w:gridSpan w:val="4"/>
          </w:tcPr>
          <w:p w:rsidR="00C67F09" w:rsidRPr="00525C33" w:rsidRDefault="00C67F09" w:rsidP="00C67F09">
            <w:pPr>
              <w:jc w:val="center"/>
            </w:pPr>
            <w:r w:rsidRPr="00525C33">
              <w:t>На 1000 человек</w:t>
            </w:r>
          </w:p>
        </w:tc>
        <w:tc>
          <w:tcPr>
            <w:tcW w:w="2048" w:type="dxa"/>
            <w:gridSpan w:val="2"/>
          </w:tcPr>
          <w:p w:rsidR="00C67F09" w:rsidRPr="00525C33" w:rsidRDefault="00C67F09" w:rsidP="00C67F09">
            <w:pPr>
              <w:jc w:val="center"/>
            </w:pPr>
            <w:r w:rsidRPr="00525C33">
              <w:t>легковых автомобилей</w:t>
            </w:r>
            <w:r w:rsidRPr="00525C33">
              <w:tab/>
              <w:t>- 200;</w:t>
            </w:r>
          </w:p>
          <w:p w:rsidR="00C67F09" w:rsidRPr="00525C33" w:rsidRDefault="00C67F09" w:rsidP="00C67F09">
            <w:pPr>
              <w:jc w:val="center"/>
            </w:pPr>
            <w:r w:rsidRPr="00525C33">
              <w:t>грузовых автомобилей</w:t>
            </w:r>
            <w:r w:rsidRPr="00525C33">
              <w:tab/>
              <w:t>- 25;</w:t>
            </w:r>
          </w:p>
          <w:p w:rsidR="00C67F09" w:rsidRPr="00525C33" w:rsidRDefault="00C67F09" w:rsidP="00C67F09">
            <w:pPr>
              <w:jc w:val="center"/>
            </w:pPr>
            <w:r w:rsidRPr="00525C33">
              <w:t>мотоциклов и мопедов - 100</w:t>
            </w:r>
          </w:p>
        </w:tc>
        <w:tc>
          <w:tcPr>
            <w:tcW w:w="1354" w:type="dxa"/>
            <w:gridSpan w:val="2"/>
          </w:tcPr>
          <w:p w:rsidR="00C67F09" w:rsidRPr="00525C33" w:rsidRDefault="00C67F09" w:rsidP="00C67F09">
            <w:pPr>
              <w:jc w:val="center"/>
            </w:pPr>
            <w:r w:rsidRPr="00525C33">
              <w:t>-</w:t>
            </w:r>
          </w:p>
        </w:tc>
        <w:tc>
          <w:tcPr>
            <w:tcW w:w="973" w:type="dxa"/>
          </w:tcPr>
          <w:p w:rsidR="00C67F09" w:rsidRPr="00525C33" w:rsidRDefault="00C67F09" w:rsidP="00C67F09">
            <w:pPr>
              <w:jc w:val="center"/>
            </w:pPr>
            <w:r w:rsidRPr="00525C33">
              <w:t xml:space="preserve">не нормируется </w:t>
            </w:r>
          </w:p>
        </w:tc>
      </w:tr>
      <w:tr w:rsidR="00C67F09" w:rsidRPr="00525C33" w:rsidTr="00B52233">
        <w:tc>
          <w:tcPr>
            <w:tcW w:w="9747" w:type="dxa"/>
            <w:gridSpan w:val="14"/>
          </w:tcPr>
          <w:p w:rsidR="00C67F09" w:rsidRPr="00525C33" w:rsidRDefault="00C67F09" w:rsidP="00C67F09">
            <w:pPr>
              <w:jc w:val="center"/>
            </w:pPr>
            <w:r w:rsidRPr="00525C33">
              <w:t>Примечание: нормативные параметры застройки зон транспортной инфраструктуры, иные расчетные показатели  приведены в материалах по обоснованию настоящих нормативов.</w:t>
            </w:r>
          </w:p>
          <w:p w:rsidR="00C67F09" w:rsidRPr="00525C33" w:rsidRDefault="00C67F09" w:rsidP="00C67F09">
            <w:pPr>
              <w:jc w:val="center"/>
            </w:pPr>
            <w:r w:rsidRPr="00525C33">
              <w:t xml:space="preserve">При этом дальность пешеходных подходов до ближайшей остановки общественного пассажирского транспорта, </w:t>
            </w:r>
            <w:proofErr w:type="gramStart"/>
            <w:r w:rsidRPr="00525C33">
              <w:t>м</w:t>
            </w:r>
            <w:proofErr w:type="gramEnd"/>
            <w:r w:rsidRPr="00525C33">
              <w:t>, устанавливается:</w:t>
            </w:r>
          </w:p>
          <w:p w:rsidR="00C67F09" w:rsidRPr="00525C33" w:rsidRDefault="00C67F09" w:rsidP="00C67F09">
            <w:pPr>
              <w:pStyle w:val="af4"/>
              <w:numPr>
                <w:ilvl w:val="0"/>
                <w:numId w:val="13"/>
              </w:numPr>
              <w:jc w:val="center"/>
              <w:rPr>
                <w:rFonts w:eastAsia="Times New Roman"/>
                <w:sz w:val="20"/>
                <w:szCs w:val="20"/>
              </w:rPr>
            </w:pPr>
            <w:r w:rsidRPr="00525C33">
              <w:rPr>
                <w:rFonts w:eastAsia="Times New Roman"/>
                <w:sz w:val="20"/>
                <w:szCs w:val="20"/>
              </w:rPr>
              <w:t>от объектов массового посещения -300 м;</w:t>
            </w:r>
          </w:p>
          <w:p w:rsidR="00C67F09" w:rsidRPr="00525C33" w:rsidRDefault="00C67F09" w:rsidP="00C67F09">
            <w:pPr>
              <w:pStyle w:val="af4"/>
              <w:numPr>
                <w:ilvl w:val="0"/>
                <w:numId w:val="13"/>
              </w:numPr>
              <w:jc w:val="center"/>
              <w:rPr>
                <w:rFonts w:eastAsia="Times New Roman"/>
                <w:sz w:val="20"/>
                <w:szCs w:val="20"/>
              </w:rPr>
            </w:pPr>
            <w:r w:rsidRPr="00525C33">
              <w:rPr>
                <w:rFonts w:eastAsia="Times New Roman"/>
                <w:sz w:val="20"/>
                <w:szCs w:val="20"/>
              </w:rPr>
              <w:t>от зон массового отдыха и спорта -</w:t>
            </w:r>
            <w:r w:rsidRPr="00525C33">
              <w:rPr>
                <w:rFonts w:eastAsia="Times New Roman"/>
                <w:sz w:val="20"/>
                <w:szCs w:val="20"/>
              </w:rPr>
              <w:tab/>
              <w:t>100 м;</w:t>
            </w:r>
          </w:p>
          <w:p w:rsidR="00C67F09" w:rsidRPr="00525C33" w:rsidRDefault="00C67F09" w:rsidP="00C67F09">
            <w:pPr>
              <w:pStyle w:val="af4"/>
              <w:numPr>
                <w:ilvl w:val="0"/>
                <w:numId w:val="13"/>
              </w:numPr>
              <w:jc w:val="center"/>
              <w:rPr>
                <w:rFonts w:eastAsia="Times New Roman"/>
                <w:sz w:val="20"/>
                <w:szCs w:val="20"/>
              </w:rPr>
            </w:pPr>
            <w:r w:rsidRPr="00525C33">
              <w:rPr>
                <w:rFonts w:eastAsia="Times New Roman"/>
                <w:sz w:val="20"/>
                <w:szCs w:val="20"/>
              </w:rPr>
              <w:t>в общем случае -500 м;</w:t>
            </w:r>
          </w:p>
          <w:p w:rsidR="00C67F09" w:rsidRPr="00525C33" w:rsidRDefault="00C67F09" w:rsidP="00C67F09">
            <w:pPr>
              <w:pStyle w:val="af4"/>
              <w:numPr>
                <w:ilvl w:val="0"/>
                <w:numId w:val="13"/>
              </w:numPr>
              <w:jc w:val="center"/>
              <w:rPr>
                <w:rFonts w:eastAsia="Times New Roman"/>
                <w:sz w:val="20"/>
                <w:szCs w:val="20"/>
              </w:rPr>
            </w:pPr>
            <w:r w:rsidRPr="00525C33">
              <w:rPr>
                <w:rFonts w:eastAsia="Times New Roman"/>
                <w:sz w:val="20"/>
                <w:szCs w:val="20"/>
              </w:rPr>
              <w:t>в районах индивидуальной  застройки -800 м;</w:t>
            </w:r>
          </w:p>
          <w:p w:rsidR="00C67F09" w:rsidRPr="00525C33" w:rsidRDefault="00C67F09" w:rsidP="00C67F09">
            <w:pPr>
              <w:pStyle w:val="af4"/>
              <w:numPr>
                <w:ilvl w:val="0"/>
                <w:numId w:val="13"/>
              </w:numPr>
              <w:jc w:val="center"/>
              <w:rPr>
                <w:rFonts w:eastAsia="Times New Roman"/>
                <w:sz w:val="20"/>
                <w:szCs w:val="20"/>
              </w:rPr>
            </w:pPr>
            <w:r w:rsidRPr="00525C33">
              <w:rPr>
                <w:rFonts w:eastAsia="Times New Roman"/>
                <w:sz w:val="20"/>
                <w:szCs w:val="20"/>
              </w:rPr>
              <w:lastRenderedPageBreak/>
              <w:t>в производственных и коммунально-складских зонах, от проходных предприятий</w:t>
            </w:r>
            <w:r w:rsidRPr="00525C33">
              <w:rPr>
                <w:rFonts w:eastAsia="Times New Roman"/>
                <w:sz w:val="20"/>
                <w:szCs w:val="20"/>
              </w:rPr>
              <w:tab/>
              <w:t>- 400 м.</w:t>
            </w:r>
          </w:p>
        </w:tc>
      </w:tr>
      <w:tr w:rsidR="00C67F09" w:rsidRPr="00525C33" w:rsidTr="00B52233">
        <w:tc>
          <w:tcPr>
            <w:tcW w:w="522" w:type="dxa"/>
          </w:tcPr>
          <w:p w:rsidR="00C67F09" w:rsidRPr="00525C33" w:rsidRDefault="00C67F09" w:rsidP="00C67F09">
            <w:pPr>
              <w:jc w:val="both"/>
              <w:rPr>
                <w:b/>
              </w:rPr>
            </w:pPr>
            <w:r w:rsidRPr="00525C33">
              <w:rPr>
                <w:b/>
              </w:rPr>
              <w:lastRenderedPageBreak/>
              <w:t>6</w:t>
            </w:r>
          </w:p>
        </w:tc>
        <w:tc>
          <w:tcPr>
            <w:tcW w:w="9225" w:type="dxa"/>
            <w:gridSpan w:val="13"/>
          </w:tcPr>
          <w:p w:rsidR="00C67F09" w:rsidRPr="00525C33" w:rsidRDefault="00C67F09" w:rsidP="00C67F09">
            <w:pPr>
              <w:jc w:val="center"/>
              <w:rPr>
                <w:b/>
              </w:rPr>
            </w:pPr>
            <w:r w:rsidRPr="00525C33">
              <w:rPr>
                <w:b/>
              </w:rPr>
              <w:t>рекреационная зона</w:t>
            </w:r>
          </w:p>
        </w:tc>
      </w:tr>
      <w:tr w:rsidR="00C67F09" w:rsidRPr="00525C33" w:rsidTr="00B52233">
        <w:tc>
          <w:tcPr>
            <w:tcW w:w="522" w:type="dxa"/>
          </w:tcPr>
          <w:p w:rsidR="00C67F09" w:rsidRPr="00525C33" w:rsidRDefault="00C67F09" w:rsidP="00C67F09">
            <w:pPr>
              <w:jc w:val="center"/>
              <w:rPr>
                <w:b/>
              </w:rPr>
            </w:pPr>
            <w:r w:rsidRPr="00525C33">
              <w:rPr>
                <w:b/>
              </w:rPr>
              <w:t>6.1</w:t>
            </w:r>
          </w:p>
        </w:tc>
        <w:tc>
          <w:tcPr>
            <w:tcW w:w="1716" w:type="dxa"/>
            <w:gridSpan w:val="3"/>
          </w:tcPr>
          <w:p w:rsidR="00C67F09" w:rsidRPr="00525C33" w:rsidRDefault="00C67F09" w:rsidP="00C67F09">
            <w:pPr>
              <w:jc w:val="center"/>
              <w:rPr>
                <w:b/>
              </w:rPr>
            </w:pPr>
            <w:r w:rsidRPr="00525C33">
              <w:rPr>
                <w:b/>
              </w:rPr>
              <w:t>Сады жилых зон</w:t>
            </w:r>
          </w:p>
        </w:tc>
        <w:tc>
          <w:tcPr>
            <w:tcW w:w="1569" w:type="dxa"/>
          </w:tcPr>
          <w:p w:rsidR="00C67F09" w:rsidRPr="00525C33" w:rsidRDefault="00C67F09" w:rsidP="00C67F09">
            <w:pPr>
              <w:jc w:val="center"/>
            </w:pPr>
            <w:r w:rsidRPr="00525C33">
              <w:t>-</w:t>
            </w:r>
          </w:p>
        </w:tc>
        <w:tc>
          <w:tcPr>
            <w:tcW w:w="1565" w:type="dxa"/>
            <w:gridSpan w:val="4"/>
          </w:tcPr>
          <w:p w:rsidR="00C67F09" w:rsidRPr="00525C33" w:rsidRDefault="00C67F09" w:rsidP="00C67F09">
            <w:pPr>
              <w:jc w:val="center"/>
            </w:pPr>
            <w:r w:rsidRPr="00525C33">
              <w:t xml:space="preserve">Уровень обеспеченности, </w:t>
            </w:r>
            <w:proofErr w:type="gramStart"/>
            <w:r w:rsidRPr="00525C33">
              <w:t>га</w:t>
            </w:r>
            <w:proofErr w:type="gramEnd"/>
            <w:r w:rsidRPr="00525C33">
              <w:t xml:space="preserve"> на населенный пункт</w:t>
            </w:r>
          </w:p>
        </w:tc>
        <w:tc>
          <w:tcPr>
            <w:tcW w:w="2048" w:type="dxa"/>
            <w:gridSpan w:val="2"/>
          </w:tcPr>
          <w:p w:rsidR="00C67F09" w:rsidRPr="00525C33" w:rsidRDefault="00C67F09" w:rsidP="00C67F09">
            <w:pPr>
              <w:jc w:val="center"/>
            </w:pPr>
            <w:r w:rsidRPr="00525C33">
              <w:t>1,5</w:t>
            </w:r>
          </w:p>
        </w:tc>
        <w:tc>
          <w:tcPr>
            <w:tcW w:w="1354" w:type="dxa"/>
            <w:gridSpan w:val="2"/>
          </w:tcPr>
          <w:p w:rsidR="00C67F09" w:rsidRPr="00525C33" w:rsidRDefault="00C67F09" w:rsidP="00C67F09">
            <w:pPr>
              <w:jc w:val="center"/>
            </w:pPr>
            <w:r w:rsidRPr="00525C33">
              <w:t>Уровень территориальной доступности для населения,</w:t>
            </w:r>
          </w:p>
          <w:p w:rsidR="00C67F09" w:rsidRPr="00525C33" w:rsidRDefault="00C67F09" w:rsidP="00C67F09">
            <w:pPr>
              <w:jc w:val="center"/>
            </w:pPr>
            <w:proofErr w:type="gramStart"/>
            <w:r w:rsidRPr="00525C33">
              <w:t>м</w:t>
            </w:r>
            <w:proofErr w:type="gramEnd"/>
            <w:r w:rsidRPr="00525C33">
              <w:t>/минут</w:t>
            </w:r>
          </w:p>
        </w:tc>
        <w:tc>
          <w:tcPr>
            <w:tcW w:w="973" w:type="dxa"/>
          </w:tcPr>
          <w:p w:rsidR="00C67F09" w:rsidRPr="00525C33" w:rsidRDefault="00C67F09" w:rsidP="00C67F09">
            <w:pPr>
              <w:jc w:val="center"/>
            </w:pPr>
            <w:r w:rsidRPr="00525C33">
              <w:t>Не более 10 мин. (время пешеходной доступности) или не более 650 м</w:t>
            </w:r>
          </w:p>
        </w:tc>
      </w:tr>
      <w:tr w:rsidR="00C67F09" w:rsidRPr="00525C33" w:rsidTr="00B52233">
        <w:tc>
          <w:tcPr>
            <w:tcW w:w="522" w:type="dxa"/>
          </w:tcPr>
          <w:p w:rsidR="00C67F09" w:rsidRPr="00525C33" w:rsidRDefault="00C67F09" w:rsidP="00C67F09">
            <w:pPr>
              <w:jc w:val="center"/>
              <w:rPr>
                <w:b/>
              </w:rPr>
            </w:pPr>
            <w:r w:rsidRPr="00525C33">
              <w:rPr>
                <w:b/>
              </w:rPr>
              <w:t>6.2</w:t>
            </w:r>
          </w:p>
        </w:tc>
        <w:tc>
          <w:tcPr>
            <w:tcW w:w="1716" w:type="dxa"/>
            <w:gridSpan w:val="3"/>
          </w:tcPr>
          <w:p w:rsidR="00C67F09" w:rsidRPr="00525C33" w:rsidRDefault="00C67F09" w:rsidP="00C67F09">
            <w:pPr>
              <w:jc w:val="center"/>
              <w:rPr>
                <w:b/>
              </w:rPr>
            </w:pPr>
            <w:r w:rsidRPr="00525C33">
              <w:rPr>
                <w:b/>
              </w:rPr>
              <w:t>Скверы</w:t>
            </w:r>
          </w:p>
        </w:tc>
        <w:tc>
          <w:tcPr>
            <w:tcW w:w="1569" w:type="dxa"/>
          </w:tcPr>
          <w:p w:rsidR="00C67F09" w:rsidRPr="00525C33" w:rsidRDefault="00C67F09" w:rsidP="00C67F09">
            <w:pPr>
              <w:jc w:val="center"/>
            </w:pPr>
            <w:r w:rsidRPr="00525C33">
              <w:t>-</w:t>
            </w:r>
          </w:p>
        </w:tc>
        <w:tc>
          <w:tcPr>
            <w:tcW w:w="1565" w:type="dxa"/>
            <w:gridSpan w:val="4"/>
          </w:tcPr>
          <w:p w:rsidR="00C67F09" w:rsidRPr="00525C33" w:rsidRDefault="00C67F09" w:rsidP="00C67F09">
            <w:pPr>
              <w:jc w:val="center"/>
            </w:pPr>
            <w:r w:rsidRPr="00525C33">
              <w:t xml:space="preserve">Уровень обеспеченности, </w:t>
            </w:r>
            <w:proofErr w:type="gramStart"/>
            <w:r w:rsidRPr="00525C33">
              <w:t>га</w:t>
            </w:r>
            <w:proofErr w:type="gramEnd"/>
            <w:r w:rsidRPr="00525C33">
              <w:t xml:space="preserve"> на населенный пункт</w:t>
            </w:r>
          </w:p>
        </w:tc>
        <w:tc>
          <w:tcPr>
            <w:tcW w:w="2048" w:type="dxa"/>
            <w:gridSpan w:val="2"/>
          </w:tcPr>
          <w:p w:rsidR="00C67F09" w:rsidRPr="00525C33" w:rsidRDefault="00C67F09" w:rsidP="00C67F09">
            <w:pPr>
              <w:jc w:val="center"/>
            </w:pPr>
            <w:r w:rsidRPr="00525C33">
              <w:t>0,25</w:t>
            </w:r>
          </w:p>
        </w:tc>
        <w:tc>
          <w:tcPr>
            <w:tcW w:w="1354" w:type="dxa"/>
            <w:gridSpan w:val="2"/>
          </w:tcPr>
          <w:p w:rsidR="00C67F09" w:rsidRPr="00525C33" w:rsidRDefault="00C67F09" w:rsidP="00C67F09">
            <w:pPr>
              <w:jc w:val="center"/>
            </w:pPr>
            <w:r w:rsidRPr="00525C33">
              <w:t>Уровень территориальной доступности для населения,</w:t>
            </w:r>
          </w:p>
          <w:p w:rsidR="00C67F09" w:rsidRPr="00525C33" w:rsidRDefault="00C67F09" w:rsidP="00C67F09">
            <w:pPr>
              <w:jc w:val="center"/>
            </w:pPr>
            <w:proofErr w:type="gramStart"/>
            <w:r w:rsidRPr="00525C33">
              <w:t>м</w:t>
            </w:r>
            <w:proofErr w:type="gramEnd"/>
            <w:r w:rsidRPr="00525C33">
              <w:t>/минут</w:t>
            </w:r>
          </w:p>
        </w:tc>
        <w:tc>
          <w:tcPr>
            <w:tcW w:w="973" w:type="dxa"/>
          </w:tcPr>
          <w:p w:rsidR="00C67F09" w:rsidRPr="00525C33" w:rsidRDefault="00C67F09" w:rsidP="00C67F09">
            <w:pPr>
              <w:jc w:val="center"/>
            </w:pPr>
            <w:r w:rsidRPr="00525C33">
              <w:t>Не более 10 мин. (время пешеходной доступности) или не более 650 м</w:t>
            </w:r>
          </w:p>
        </w:tc>
      </w:tr>
      <w:tr w:rsidR="00C67F09" w:rsidRPr="00525C33" w:rsidTr="00B52233">
        <w:tc>
          <w:tcPr>
            <w:tcW w:w="522" w:type="dxa"/>
          </w:tcPr>
          <w:p w:rsidR="00C67F09" w:rsidRPr="00525C33" w:rsidRDefault="00C67F09" w:rsidP="00C67F09">
            <w:pPr>
              <w:jc w:val="center"/>
              <w:rPr>
                <w:b/>
              </w:rPr>
            </w:pPr>
            <w:r w:rsidRPr="00525C33">
              <w:rPr>
                <w:b/>
              </w:rPr>
              <w:t>6.3</w:t>
            </w:r>
          </w:p>
        </w:tc>
        <w:tc>
          <w:tcPr>
            <w:tcW w:w="1716" w:type="dxa"/>
            <w:gridSpan w:val="3"/>
          </w:tcPr>
          <w:p w:rsidR="00C67F09" w:rsidRPr="00525C33" w:rsidRDefault="00C67F09" w:rsidP="00C67F09">
            <w:pPr>
              <w:jc w:val="center"/>
              <w:rPr>
                <w:b/>
              </w:rPr>
            </w:pPr>
            <w:r w:rsidRPr="00525C33">
              <w:rPr>
                <w:b/>
              </w:rPr>
              <w:t>Удельный вес озелененных территорий различного назначения в пределах застройки  населенных пунктов поселения</w:t>
            </w:r>
          </w:p>
        </w:tc>
        <w:tc>
          <w:tcPr>
            <w:tcW w:w="1569" w:type="dxa"/>
          </w:tcPr>
          <w:p w:rsidR="00C67F09" w:rsidRPr="00525C33" w:rsidRDefault="00C67F09" w:rsidP="00C67F09">
            <w:pPr>
              <w:jc w:val="center"/>
            </w:pPr>
            <w:r w:rsidRPr="00525C33">
              <w:t>-</w:t>
            </w:r>
          </w:p>
        </w:tc>
        <w:tc>
          <w:tcPr>
            <w:tcW w:w="1565" w:type="dxa"/>
            <w:gridSpan w:val="4"/>
          </w:tcPr>
          <w:p w:rsidR="00C67F09" w:rsidRPr="00525C33" w:rsidRDefault="00C67F09" w:rsidP="00C67F09">
            <w:pPr>
              <w:jc w:val="center"/>
            </w:pPr>
            <w:r w:rsidRPr="00525C33">
              <w:t>%</w:t>
            </w:r>
          </w:p>
        </w:tc>
        <w:tc>
          <w:tcPr>
            <w:tcW w:w="2048" w:type="dxa"/>
            <w:gridSpan w:val="2"/>
          </w:tcPr>
          <w:p w:rsidR="00C67F09" w:rsidRPr="00525C33" w:rsidRDefault="00C67F09" w:rsidP="00C67F09">
            <w:pPr>
              <w:jc w:val="center"/>
            </w:pPr>
            <w:r w:rsidRPr="00525C33">
              <w:t xml:space="preserve">В пределах застройки  населенных </w:t>
            </w:r>
            <w:proofErr w:type="spellStart"/>
            <w:r w:rsidRPr="00525C33">
              <w:t>пунгктов</w:t>
            </w:r>
            <w:proofErr w:type="spellEnd"/>
            <w:r w:rsidRPr="00525C33">
              <w:t xml:space="preserve"> </w:t>
            </w:r>
            <w:r w:rsidR="00A70989" w:rsidRPr="00525C33">
              <w:t>Куркиекского</w:t>
            </w:r>
            <w:r w:rsidRPr="00525C33">
              <w:t xml:space="preserve"> сельского </w:t>
            </w:r>
            <w:proofErr w:type="spellStart"/>
            <w:r w:rsidRPr="00525C33">
              <w:t>поселениядолжен</w:t>
            </w:r>
            <w:proofErr w:type="spellEnd"/>
            <w:r w:rsidRPr="00525C33">
              <w:t xml:space="preserve"> быть не менее 40 %, а в границах территории жилого района не менее 25 %, включая суммарную площадь озелененной территории микрорайона (квартала).</w:t>
            </w:r>
          </w:p>
        </w:tc>
        <w:tc>
          <w:tcPr>
            <w:tcW w:w="1354" w:type="dxa"/>
            <w:gridSpan w:val="2"/>
          </w:tcPr>
          <w:p w:rsidR="00C67F09" w:rsidRPr="00525C33" w:rsidRDefault="00C67F09" w:rsidP="00C67F09">
            <w:pPr>
              <w:jc w:val="center"/>
            </w:pPr>
            <w:r w:rsidRPr="00525C33">
              <w:t>Уровень территориальной доступности для населения,</w:t>
            </w:r>
          </w:p>
          <w:p w:rsidR="00C67F09" w:rsidRPr="00525C33" w:rsidRDefault="00C67F09" w:rsidP="00C67F09">
            <w:pPr>
              <w:jc w:val="center"/>
            </w:pPr>
            <w:proofErr w:type="gramStart"/>
            <w:r w:rsidRPr="00525C33">
              <w:t>м</w:t>
            </w:r>
            <w:proofErr w:type="gramEnd"/>
            <w:r w:rsidRPr="00525C33">
              <w:t>/минут</w:t>
            </w:r>
          </w:p>
        </w:tc>
        <w:tc>
          <w:tcPr>
            <w:tcW w:w="973" w:type="dxa"/>
          </w:tcPr>
          <w:p w:rsidR="00C67F09" w:rsidRPr="00525C33" w:rsidRDefault="00C67F09" w:rsidP="00C67F09">
            <w:pPr>
              <w:pStyle w:val="af7"/>
              <w:jc w:val="center"/>
              <w:rPr>
                <w:rFonts w:ascii="Times New Roman" w:hAnsi="Times New Roman"/>
                <w:sz w:val="20"/>
                <w:szCs w:val="20"/>
                <w:lang w:eastAsia="ru-RU"/>
              </w:rPr>
            </w:pPr>
            <w:r w:rsidRPr="00525C33">
              <w:rPr>
                <w:rFonts w:ascii="Times New Roman" w:hAnsi="Times New Roman"/>
                <w:sz w:val="20"/>
                <w:szCs w:val="20"/>
                <w:lang w:eastAsia="ru-RU"/>
              </w:rPr>
              <w:t>Для парков не более 15 мин. на общественном транспорте (без учета времени ожидания транспорта).</w:t>
            </w:r>
          </w:p>
          <w:p w:rsidR="00C67F09" w:rsidRPr="00525C33" w:rsidRDefault="00C67F09" w:rsidP="00C67F09">
            <w:pPr>
              <w:pStyle w:val="af7"/>
              <w:jc w:val="center"/>
              <w:rPr>
                <w:rFonts w:ascii="Times New Roman" w:hAnsi="Times New Roman"/>
                <w:sz w:val="20"/>
                <w:szCs w:val="20"/>
                <w:lang w:eastAsia="ru-RU"/>
              </w:rPr>
            </w:pPr>
          </w:p>
          <w:p w:rsidR="00C67F09" w:rsidRPr="00525C33" w:rsidRDefault="00C67F09" w:rsidP="00C67F09">
            <w:pPr>
              <w:pStyle w:val="af7"/>
              <w:jc w:val="center"/>
              <w:rPr>
                <w:sz w:val="20"/>
                <w:szCs w:val="20"/>
                <w:lang w:eastAsia="ru-RU"/>
              </w:rPr>
            </w:pPr>
            <w:r w:rsidRPr="00525C33">
              <w:rPr>
                <w:rFonts w:ascii="Times New Roman" w:hAnsi="Times New Roman"/>
                <w:sz w:val="20"/>
                <w:szCs w:val="20"/>
                <w:lang w:eastAsia="ru-RU"/>
              </w:rPr>
              <w:t>Для парков планировочных районов не более 15 мин. (время пешеходной доступности) или не более 1000 м</w:t>
            </w:r>
          </w:p>
        </w:tc>
      </w:tr>
      <w:tr w:rsidR="00C67F09" w:rsidRPr="00525C33" w:rsidTr="00B52233">
        <w:trPr>
          <w:trHeight w:val="360"/>
        </w:trPr>
        <w:tc>
          <w:tcPr>
            <w:tcW w:w="522" w:type="dxa"/>
          </w:tcPr>
          <w:p w:rsidR="00C67F09" w:rsidRPr="00525C33" w:rsidRDefault="00C67F09" w:rsidP="00C67F09">
            <w:pPr>
              <w:jc w:val="center"/>
              <w:rPr>
                <w:b/>
              </w:rPr>
            </w:pPr>
            <w:r w:rsidRPr="00525C33">
              <w:rPr>
                <w:b/>
              </w:rPr>
              <w:t>7</w:t>
            </w:r>
          </w:p>
          <w:p w:rsidR="00C67F09" w:rsidRPr="00525C33" w:rsidRDefault="00C67F09" w:rsidP="00C67F09">
            <w:pPr>
              <w:jc w:val="center"/>
              <w:rPr>
                <w:b/>
              </w:rPr>
            </w:pPr>
          </w:p>
        </w:tc>
        <w:tc>
          <w:tcPr>
            <w:tcW w:w="9225" w:type="dxa"/>
            <w:gridSpan w:val="13"/>
          </w:tcPr>
          <w:p w:rsidR="00C67F09" w:rsidRPr="00525C33" w:rsidRDefault="00C67F09" w:rsidP="00C67F09">
            <w:pPr>
              <w:pStyle w:val="af7"/>
              <w:jc w:val="center"/>
              <w:rPr>
                <w:rFonts w:ascii="Times New Roman" w:hAnsi="Times New Roman"/>
                <w:b/>
                <w:sz w:val="20"/>
                <w:szCs w:val="20"/>
                <w:lang w:eastAsia="ru-RU"/>
              </w:rPr>
            </w:pPr>
            <w:r w:rsidRPr="00525C33">
              <w:rPr>
                <w:rFonts w:ascii="Times New Roman" w:hAnsi="Times New Roman"/>
                <w:b/>
                <w:sz w:val="20"/>
                <w:szCs w:val="20"/>
                <w:lang w:eastAsia="ru-RU"/>
              </w:rPr>
              <w:t xml:space="preserve">Зона земель сельскохозяйственного использования </w:t>
            </w:r>
          </w:p>
        </w:tc>
      </w:tr>
      <w:tr w:rsidR="00C67F09" w:rsidRPr="00525C33" w:rsidTr="00B52233">
        <w:trPr>
          <w:trHeight w:val="555"/>
        </w:trPr>
        <w:tc>
          <w:tcPr>
            <w:tcW w:w="522" w:type="dxa"/>
          </w:tcPr>
          <w:p w:rsidR="00C67F09" w:rsidRPr="00525C33" w:rsidRDefault="00C67F09" w:rsidP="00C67F09">
            <w:pPr>
              <w:jc w:val="center"/>
              <w:rPr>
                <w:b/>
              </w:rPr>
            </w:pPr>
            <w:r w:rsidRPr="00525C33">
              <w:rPr>
                <w:b/>
              </w:rPr>
              <w:t>7.1</w:t>
            </w:r>
          </w:p>
          <w:p w:rsidR="00C67F09" w:rsidRPr="00525C33" w:rsidRDefault="00C67F09" w:rsidP="00C67F09">
            <w:pPr>
              <w:jc w:val="center"/>
              <w:rPr>
                <w:b/>
              </w:rPr>
            </w:pPr>
          </w:p>
        </w:tc>
        <w:tc>
          <w:tcPr>
            <w:tcW w:w="1633" w:type="dxa"/>
            <w:gridSpan w:val="2"/>
          </w:tcPr>
          <w:p w:rsidR="00C67F09" w:rsidRPr="00525C33" w:rsidRDefault="00C67F09" w:rsidP="00C67F09">
            <w:pPr>
              <w:pStyle w:val="af7"/>
              <w:jc w:val="center"/>
              <w:rPr>
                <w:rFonts w:ascii="Times New Roman" w:hAnsi="Times New Roman"/>
                <w:b/>
                <w:sz w:val="20"/>
                <w:szCs w:val="20"/>
                <w:lang w:eastAsia="ru-RU"/>
              </w:rPr>
            </w:pPr>
            <w:r w:rsidRPr="00525C33">
              <w:rPr>
                <w:rFonts w:ascii="Times New Roman" w:hAnsi="Times New Roman"/>
                <w:b/>
                <w:sz w:val="20"/>
              </w:rPr>
              <w:t>Крестьянское фермерское хозяйство</w:t>
            </w:r>
          </w:p>
        </w:tc>
        <w:tc>
          <w:tcPr>
            <w:tcW w:w="1665" w:type="dxa"/>
            <w:gridSpan w:val="3"/>
          </w:tcPr>
          <w:p w:rsidR="00C67F09" w:rsidRPr="00525C33" w:rsidRDefault="00C67F09" w:rsidP="00C67F09">
            <w:pPr>
              <w:pStyle w:val="af7"/>
              <w:jc w:val="center"/>
              <w:rPr>
                <w:rFonts w:ascii="Times New Roman" w:hAnsi="Times New Roman"/>
                <w:sz w:val="20"/>
                <w:szCs w:val="20"/>
                <w:lang w:eastAsia="ru-RU"/>
              </w:rPr>
            </w:pPr>
            <w:r w:rsidRPr="00525C33">
              <w:rPr>
                <w:sz w:val="20"/>
                <w:szCs w:val="20"/>
              </w:rPr>
              <w:t>-</w:t>
            </w:r>
          </w:p>
        </w:tc>
        <w:tc>
          <w:tcPr>
            <w:tcW w:w="1545" w:type="dxa"/>
            <w:gridSpan w:val="2"/>
          </w:tcPr>
          <w:p w:rsidR="00C67F09" w:rsidRPr="00525C33" w:rsidRDefault="00C67F09" w:rsidP="00C67F09">
            <w:pPr>
              <w:pStyle w:val="af7"/>
              <w:jc w:val="center"/>
              <w:rPr>
                <w:rFonts w:ascii="Times New Roman" w:hAnsi="Times New Roman"/>
                <w:sz w:val="20"/>
                <w:szCs w:val="20"/>
                <w:lang w:eastAsia="ru-RU"/>
              </w:rPr>
            </w:pPr>
          </w:p>
        </w:tc>
        <w:tc>
          <w:tcPr>
            <w:tcW w:w="2055" w:type="dxa"/>
            <w:gridSpan w:val="3"/>
          </w:tcPr>
          <w:p w:rsidR="00C67F09" w:rsidRPr="00525C33" w:rsidRDefault="00C67F09" w:rsidP="00C67F09">
            <w:pPr>
              <w:keepNext/>
            </w:pPr>
            <w:r w:rsidRPr="00525C33">
              <w:t>Минимальные размеры земельного участка – 4,5  га.</w:t>
            </w:r>
          </w:p>
          <w:p w:rsidR="00C67F09" w:rsidRPr="00525C33" w:rsidRDefault="00C67F09" w:rsidP="00C67F09">
            <w:pPr>
              <w:keepNext/>
            </w:pPr>
            <w:r w:rsidRPr="00525C33">
              <w:t xml:space="preserve">Максимальные размеры земельного </w:t>
            </w:r>
            <w:r w:rsidRPr="00525C33">
              <w:lastRenderedPageBreak/>
              <w:t>участка – 30 га.</w:t>
            </w:r>
          </w:p>
          <w:p w:rsidR="00C67F09" w:rsidRPr="00525C33" w:rsidRDefault="00C67F09" w:rsidP="00C67F09">
            <w:pPr>
              <w:keepNext/>
            </w:pPr>
            <w:r w:rsidRPr="00525C33">
              <w:t>Предельная высота объектов капитального строительства – 12 м.</w:t>
            </w:r>
          </w:p>
          <w:p w:rsidR="00C67F09" w:rsidRPr="00525C33" w:rsidRDefault="00C67F09" w:rsidP="00C67F09">
            <w:pPr>
              <w:pStyle w:val="af7"/>
              <w:jc w:val="center"/>
              <w:rPr>
                <w:rFonts w:ascii="Times New Roman" w:hAnsi="Times New Roman"/>
                <w:sz w:val="20"/>
                <w:szCs w:val="20"/>
              </w:rPr>
            </w:pPr>
            <w:r w:rsidRPr="00525C33">
              <w:rPr>
                <w:rFonts w:ascii="Times New Roman" w:hAnsi="Times New Roman"/>
                <w:sz w:val="20"/>
                <w:szCs w:val="20"/>
              </w:rPr>
              <w:t>Минимальные отступы от границ земельного участка в целях определения места допустимого размещения объекта – 5 м.</w:t>
            </w:r>
          </w:p>
          <w:p w:rsidR="00C67F09" w:rsidRPr="00525C33" w:rsidRDefault="00C67F09" w:rsidP="00C67F09">
            <w:pPr>
              <w:pStyle w:val="af7"/>
              <w:rPr>
                <w:rFonts w:ascii="Times New Roman" w:hAnsi="Times New Roman"/>
                <w:sz w:val="20"/>
                <w:szCs w:val="20"/>
                <w:lang w:eastAsia="ru-RU"/>
              </w:rPr>
            </w:pPr>
            <w:r w:rsidRPr="00525C33">
              <w:rPr>
                <w:rFonts w:ascii="Times New Roman" w:hAnsi="Times New Roman"/>
                <w:sz w:val="20"/>
                <w:szCs w:val="20"/>
                <w:lang w:eastAsia="ru-RU"/>
              </w:rPr>
              <w:t>На земельном участке, предназначенном для ведения фермерского хозяйства, допускается строительство  одного жилого дома с количеством этажей не более трех, общая площадь которого составляет не более пятисот квадратных метров и который предназначен для проживания членов такого хозяйства, а так же жилых помещений для размещения работников хозяйства.</w:t>
            </w:r>
          </w:p>
        </w:tc>
        <w:tc>
          <w:tcPr>
            <w:tcW w:w="1354" w:type="dxa"/>
            <w:gridSpan w:val="2"/>
          </w:tcPr>
          <w:p w:rsidR="00C67F09" w:rsidRPr="00525C33" w:rsidRDefault="00C67F09" w:rsidP="00C67F09">
            <w:pPr>
              <w:pStyle w:val="af7"/>
              <w:jc w:val="center"/>
              <w:rPr>
                <w:rFonts w:ascii="Times New Roman" w:hAnsi="Times New Roman"/>
                <w:sz w:val="20"/>
                <w:szCs w:val="20"/>
                <w:lang w:eastAsia="ru-RU"/>
              </w:rPr>
            </w:pPr>
          </w:p>
        </w:tc>
        <w:tc>
          <w:tcPr>
            <w:tcW w:w="973" w:type="dxa"/>
          </w:tcPr>
          <w:p w:rsidR="00C67F09" w:rsidRPr="00525C33" w:rsidRDefault="00C67F09" w:rsidP="00C67F09">
            <w:pPr>
              <w:pStyle w:val="af7"/>
              <w:jc w:val="center"/>
              <w:rPr>
                <w:rFonts w:ascii="Times New Roman" w:hAnsi="Times New Roman"/>
                <w:sz w:val="20"/>
                <w:szCs w:val="20"/>
                <w:lang w:eastAsia="ru-RU"/>
              </w:rPr>
            </w:pPr>
            <w:r w:rsidRPr="00525C33">
              <w:rPr>
                <w:rFonts w:ascii="Times New Roman" w:hAnsi="Times New Roman"/>
                <w:sz w:val="20"/>
                <w:szCs w:val="20"/>
                <w:lang w:eastAsia="ru-RU"/>
              </w:rPr>
              <w:t>не нормируется</w:t>
            </w:r>
          </w:p>
        </w:tc>
      </w:tr>
      <w:tr w:rsidR="00C67F09" w:rsidRPr="00525C33" w:rsidTr="00B52233">
        <w:trPr>
          <w:trHeight w:val="555"/>
        </w:trPr>
        <w:tc>
          <w:tcPr>
            <w:tcW w:w="522" w:type="dxa"/>
          </w:tcPr>
          <w:p w:rsidR="00C67F09" w:rsidRPr="00525C33" w:rsidRDefault="00C67F09" w:rsidP="00C67F09">
            <w:pPr>
              <w:jc w:val="center"/>
              <w:rPr>
                <w:b/>
              </w:rPr>
            </w:pPr>
            <w:r w:rsidRPr="00525C33">
              <w:rPr>
                <w:b/>
              </w:rPr>
              <w:lastRenderedPageBreak/>
              <w:t>7.2</w:t>
            </w:r>
          </w:p>
        </w:tc>
        <w:tc>
          <w:tcPr>
            <w:tcW w:w="1633" w:type="dxa"/>
            <w:gridSpan w:val="2"/>
          </w:tcPr>
          <w:p w:rsidR="00C67F09" w:rsidRPr="00525C33" w:rsidRDefault="00C67F09" w:rsidP="00C67F09">
            <w:pPr>
              <w:pStyle w:val="af7"/>
              <w:jc w:val="center"/>
              <w:rPr>
                <w:rFonts w:ascii="Times New Roman" w:hAnsi="Times New Roman"/>
                <w:b/>
                <w:sz w:val="20"/>
              </w:rPr>
            </w:pPr>
            <w:r w:rsidRPr="00525C33">
              <w:rPr>
                <w:rFonts w:ascii="Times New Roman" w:eastAsia="SimSun" w:hAnsi="Times New Roman"/>
                <w:b/>
                <w:sz w:val="20"/>
              </w:rPr>
              <w:t>Объекты инженерно-технического и хозяйственного обеспечения</w:t>
            </w:r>
          </w:p>
        </w:tc>
        <w:tc>
          <w:tcPr>
            <w:tcW w:w="1665" w:type="dxa"/>
            <w:gridSpan w:val="3"/>
          </w:tcPr>
          <w:p w:rsidR="00C67F09" w:rsidRPr="00525C33" w:rsidRDefault="00C67F09" w:rsidP="00C67F09">
            <w:pPr>
              <w:pStyle w:val="af7"/>
              <w:jc w:val="center"/>
              <w:rPr>
                <w:rFonts w:ascii="Times New Roman" w:hAnsi="Times New Roman"/>
                <w:sz w:val="20"/>
                <w:szCs w:val="20"/>
                <w:lang w:eastAsia="ru-RU"/>
              </w:rPr>
            </w:pPr>
            <w:r w:rsidRPr="00525C33">
              <w:rPr>
                <w:rFonts w:ascii="Times New Roman" w:hAnsi="Times New Roman"/>
                <w:sz w:val="20"/>
                <w:szCs w:val="20"/>
                <w:lang w:eastAsia="ru-RU"/>
              </w:rPr>
              <w:t>-</w:t>
            </w:r>
          </w:p>
        </w:tc>
        <w:tc>
          <w:tcPr>
            <w:tcW w:w="1545" w:type="dxa"/>
            <w:gridSpan w:val="2"/>
          </w:tcPr>
          <w:p w:rsidR="00C67F09" w:rsidRPr="00525C33" w:rsidRDefault="00C67F09" w:rsidP="00C67F09">
            <w:pPr>
              <w:pStyle w:val="af7"/>
              <w:jc w:val="center"/>
              <w:rPr>
                <w:rFonts w:ascii="Times New Roman" w:hAnsi="Times New Roman"/>
                <w:sz w:val="20"/>
                <w:szCs w:val="20"/>
                <w:lang w:eastAsia="ru-RU"/>
              </w:rPr>
            </w:pPr>
            <w:r w:rsidRPr="00525C33">
              <w:rPr>
                <w:rFonts w:ascii="Times New Roman" w:hAnsi="Times New Roman"/>
                <w:sz w:val="20"/>
                <w:szCs w:val="20"/>
                <w:lang w:eastAsia="ru-RU"/>
              </w:rPr>
              <w:t>м.</w:t>
            </w:r>
          </w:p>
        </w:tc>
        <w:tc>
          <w:tcPr>
            <w:tcW w:w="2055" w:type="dxa"/>
            <w:gridSpan w:val="3"/>
          </w:tcPr>
          <w:p w:rsidR="00C67F09" w:rsidRPr="00525C33" w:rsidRDefault="00C67F09" w:rsidP="00C67F09">
            <w:pPr>
              <w:keepNext/>
              <w:rPr>
                <w:rFonts w:eastAsia="SimSun"/>
                <w:lang w:eastAsia="zh-CN"/>
              </w:rPr>
            </w:pPr>
            <w:r w:rsidRPr="00525C33">
              <w:rPr>
                <w:rFonts w:eastAsia="SimSun"/>
                <w:lang w:eastAsia="zh-CN"/>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0,5 м"/>
              </w:smartTagPr>
              <w:r w:rsidRPr="00525C33">
                <w:rPr>
                  <w:rFonts w:eastAsia="SimSun"/>
                  <w:lang w:eastAsia="zh-CN"/>
                </w:rPr>
                <w:t>0,5 м</w:t>
              </w:r>
            </w:smartTag>
            <w:r w:rsidRPr="00525C33">
              <w:rPr>
                <w:rFonts w:eastAsia="SimSun"/>
                <w:lang w:eastAsia="zh-CN"/>
              </w:rPr>
              <w:t xml:space="preserve">.  </w:t>
            </w:r>
          </w:p>
          <w:p w:rsidR="00C67F09" w:rsidRPr="00525C33" w:rsidRDefault="00C67F09" w:rsidP="00C67F09">
            <w:pPr>
              <w:rPr>
                <w:rFonts w:eastAsia="SimSun"/>
                <w:lang w:eastAsia="zh-CN"/>
              </w:rPr>
            </w:pPr>
            <w:r w:rsidRPr="00525C33">
              <w:rPr>
                <w:rFonts w:eastAsia="SimSun"/>
                <w:lang w:eastAsia="zh-CN"/>
              </w:rPr>
              <w:t xml:space="preserve">Предельная высота объекта – </w:t>
            </w:r>
            <w:smartTag w:uri="urn:schemas-microsoft-com:office:smarttags" w:element="metricconverter">
              <w:smartTagPr>
                <w:attr w:name="ProductID" w:val="6 м"/>
              </w:smartTagPr>
              <w:r w:rsidRPr="00525C33">
                <w:rPr>
                  <w:rFonts w:eastAsia="SimSun"/>
                  <w:lang w:eastAsia="zh-CN"/>
                </w:rPr>
                <w:t>6 м</w:t>
              </w:r>
            </w:smartTag>
            <w:r w:rsidRPr="00525C33">
              <w:rPr>
                <w:rFonts w:eastAsia="SimSun"/>
                <w:lang w:eastAsia="zh-CN"/>
              </w:rPr>
              <w:t>., за исключение вышек связи и иных подобных объектов Минимальные отступы от границ земельного участка в целях определения места допустимого размещения объекта – 3 м.</w:t>
            </w:r>
          </w:p>
          <w:p w:rsidR="00C67F09" w:rsidRPr="00525C33" w:rsidRDefault="00C67F09" w:rsidP="00C67F09">
            <w:pPr>
              <w:keepNext/>
              <w:rPr>
                <w:rFonts w:eastAsia="SimSun"/>
                <w:lang w:eastAsia="zh-CN"/>
              </w:rPr>
            </w:pPr>
            <w:r w:rsidRPr="00525C33">
              <w:rPr>
                <w:rFonts w:eastAsia="SimSun"/>
                <w:lang w:eastAsia="zh-CN"/>
              </w:rPr>
              <w:t>Предельная высота объекта – 3 м.</w:t>
            </w:r>
          </w:p>
        </w:tc>
        <w:tc>
          <w:tcPr>
            <w:tcW w:w="1354" w:type="dxa"/>
            <w:gridSpan w:val="2"/>
          </w:tcPr>
          <w:p w:rsidR="00C67F09" w:rsidRPr="00525C33" w:rsidRDefault="00C67F09" w:rsidP="00C67F09">
            <w:pPr>
              <w:pStyle w:val="af7"/>
              <w:jc w:val="center"/>
              <w:rPr>
                <w:rFonts w:ascii="Times New Roman" w:hAnsi="Times New Roman"/>
                <w:sz w:val="20"/>
                <w:szCs w:val="20"/>
                <w:lang w:eastAsia="ru-RU"/>
              </w:rPr>
            </w:pPr>
          </w:p>
        </w:tc>
        <w:tc>
          <w:tcPr>
            <w:tcW w:w="973" w:type="dxa"/>
          </w:tcPr>
          <w:p w:rsidR="00C67F09" w:rsidRPr="00525C33" w:rsidRDefault="00C67F09" w:rsidP="00C67F09">
            <w:pPr>
              <w:pStyle w:val="af7"/>
              <w:jc w:val="center"/>
              <w:rPr>
                <w:rFonts w:ascii="Times New Roman" w:hAnsi="Times New Roman"/>
                <w:sz w:val="20"/>
                <w:szCs w:val="20"/>
                <w:lang w:eastAsia="ru-RU"/>
              </w:rPr>
            </w:pPr>
            <w:r w:rsidRPr="00525C33">
              <w:rPr>
                <w:rFonts w:ascii="Times New Roman" w:hAnsi="Times New Roman"/>
                <w:sz w:val="20"/>
                <w:szCs w:val="20"/>
                <w:lang w:eastAsia="ru-RU"/>
              </w:rPr>
              <w:t>не нормируется</w:t>
            </w:r>
          </w:p>
        </w:tc>
      </w:tr>
      <w:tr w:rsidR="00C67F09" w:rsidRPr="00525C33" w:rsidTr="00B52233">
        <w:trPr>
          <w:trHeight w:val="555"/>
        </w:trPr>
        <w:tc>
          <w:tcPr>
            <w:tcW w:w="522" w:type="dxa"/>
          </w:tcPr>
          <w:p w:rsidR="00C67F09" w:rsidRPr="00525C33" w:rsidRDefault="00C67F09" w:rsidP="00C67F09">
            <w:pPr>
              <w:jc w:val="center"/>
              <w:rPr>
                <w:b/>
              </w:rPr>
            </w:pPr>
            <w:r w:rsidRPr="00525C33">
              <w:rPr>
                <w:b/>
              </w:rPr>
              <w:t>7.3</w:t>
            </w:r>
          </w:p>
        </w:tc>
        <w:tc>
          <w:tcPr>
            <w:tcW w:w="1633" w:type="dxa"/>
            <w:gridSpan w:val="2"/>
          </w:tcPr>
          <w:p w:rsidR="00C67F09" w:rsidRPr="00525C33" w:rsidRDefault="00C67F09" w:rsidP="00C67F09">
            <w:pPr>
              <w:pStyle w:val="af7"/>
              <w:jc w:val="center"/>
              <w:rPr>
                <w:rFonts w:ascii="Times New Roman" w:eastAsia="SimSun" w:hAnsi="Times New Roman"/>
                <w:b/>
                <w:sz w:val="20"/>
                <w:szCs w:val="20"/>
              </w:rPr>
            </w:pPr>
            <w:r w:rsidRPr="00525C33">
              <w:rPr>
                <w:rFonts w:ascii="Times New Roman" w:eastAsia="SimSun" w:hAnsi="Times New Roman"/>
                <w:b/>
                <w:sz w:val="20"/>
                <w:szCs w:val="20"/>
                <w:lang w:eastAsia="zh-CN"/>
              </w:rPr>
              <w:t>Объекты животноводства, звероводства и птицеводства</w:t>
            </w:r>
          </w:p>
        </w:tc>
        <w:tc>
          <w:tcPr>
            <w:tcW w:w="1665" w:type="dxa"/>
            <w:gridSpan w:val="3"/>
          </w:tcPr>
          <w:p w:rsidR="00C67F09" w:rsidRPr="00525C33" w:rsidRDefault="00C67F09" w:rsidP="00C67F09">
            <w:pPr>
              <w:pStyle w:val="af7"/>
              <w:jc w:val="center"/>
              <w:rPr>
                <w:rFonts w:ascii="Times New Roman" w:hAnsi="Times New Roman"/>
                <w:sz w:val="20"/>
                <w:szCs w:val="20"/>
                <w:lang w:eastAsia="ru-RU"/>
              </w:rPr>
            </w:pPr>
            <w:r w:rsidRPr="00525C33">
              <w:rPr>
                <w:rFonts w:ascii="Times New Roman" w:hAnsi="Times New Roman"/>
                <w:sz w:val="20"/>
                <w:szCs w:val="20"/>
                <w:lang w:eastAsia="ru-RU"/>
              </w:rPr>
              <w:t>-</w:t>
            </w:r>
          </w:p>
        </w:tc>
        <w:tc>
          <w:tcPr>
            <w:tcW w:w="1545" w:type="dxa"/>
            <w:gridSpan w:val="2"/>
          </w:tcPr>
          <w:p w:rsidR="00C67F09" w:rsidRPr="00525C33" w:rsidRDefault="00C67F09" w:rsidP="00C67F09">
            <w:pPr>
              <w:pStyle w:val="af7"/>
              <w:jc w:val="center"/>
              <w:rPr>
                <w:rFonts w:ascii="Times New Roman" w:hAnsi="Times New Roman"/>
                <w:sz w:val="20"/>
                <w:szCs w:val="20"/>
                <w:lang w:eastAsia="ru-RU"/>
              </w:rPr>
            </w:pPr>
            <w:r w:rsidRPr="00525C33">
              <w:rPr>
                <w:rFonts w:ascii="Times New Roman" w:hAnsi="Times New Roman"/>
                <w:sz w:val="20"/>
                <w:szCs w:val="20"/>
                <w:lang w:eastAsia="ru-RU"/>
              </w:rPr>
              <w:t>м.</w:t>
            </w:r>
          </w:p>
        </w:tc>
        <w:tc>
          <w:tcPr>
            <w:tcW w:w="2055" w:type="dxa"/>
            <w:gridSpan w:val="3"/>
          </w:tcPr>
          <w:p w:rsidR="00C67F09" w:rsidRPr="00525C33" w:rsidRDefault="00C67F09" w:rsidP="00C67F09">
            <w:pPr>
              <w:keepNext/>
              <w:rPr>
                <w:rFonts w:eastAsia="SimSun"/>
                <w:lang w:eastAsia="zh-CN"/>
              </w:rPr>
            </w:pPr>
            <w:r w:rsidRPr="00525C33">
              <w:rPr>
                <w:rFonts w:eastAsia="SimSun"/>
                <w:lang w:eastAsia="zh-CN"/>
              </w:rPr>
              <w:t xml:space="preserve">Минимальные размеры земельного участка определяются в соответствии с </w:t>
            </w:r>
            <w:r w:rsidRPr="00525C33">
              <w:rPr>
                <w:rFonts w:eastAsia="SimSun"/>
                <w:lang w:eastAsia="zh-CN"/>
              </w:rPr>
              <w:lastRenderedPageBreak/>
              <w:t>техническими регламентами по заданию на проектирование.</w:t>
            </w:r>
          </w:p>
          <w:p w:rsidR="00C67F09" w:rsidRPr="00525C33" w:rsidRDefault="00C67F09" w:rsidP="00C67F09">
            <w:pPr>
              <w:keepNext/>
              <w:rPr>
                <w:rFonts w:eastAsia="SimSun"/>
                <w:lang w:eastAsia="zh-CN"/>
              </w:rPr>
            </w:pPr>
            <w:r w:rsidRPr="00525C33">
              <w:rPr>
                <w:rFonts w:eastAsia="SimSun"/>
                <w:lang w:eastAsia="zh-CN"/>
              </w:rPr>
              <w:t>Минимальные отступы от границ земельного участка в целях определения места допустимого размещения объекта – 3 м.</w:t>
            </w:r>
          </w:p>
          <w:p w:rsidR="00C67F09" w:rsidRPr="00525C33" w:rsidRDefault="00C67F09" w:rsidP="00C67F09">
            <w:pPr>
              <w:keepNext/>
              <w:rPr>
                <w:rFonts w:eastAsia="SimSun"/>
                <w:lang w:eastAsia="zh-CN"/>
              </w:rPr>
            </w:pPr>
            <w:r w:rsidRPr="00525C33">
              <w:rPr>
                <w:rFonts w:eastAsia="SimSun"/>
                <w:lang w:eastAsia="zh-CN"/>
              </w:rPr>
              <w:t>Предельное количество этажей – 2</w:t>
            </w:r>
          </w:p>
        </w:tc>
        <w:tc>
          <w:tcPr>
            <w:tcW w:w="1354" w:type="dxa"/>
            <w:gridSpan w:val="2"/>
          </w:tcPr>
          <w:p w:rsidR="00C67F09" w:rsidRPr="00525C33" w:rsidRDefault="00C67F09" w:rsidP="00C67F09">
            <w:pPr>
              <w:pStyle w:val="af7"/>
              <w:jc w:val="center"/>
              <w:rPr>
                <w:rFonts w:ascii="Times New Roman" w:hAnsi="Times New Roman"/>
                <w:sz w:val="20"/>
                <w:szCs w:val="20"/>
                <w:lang w:eastAsia="ru-RU"/>
              </w:rPr>
            </w:pPr>
          </w:p>
        </w:tc>
        <w:tc>
          <w:tcPr>
            <w:tcW w:w="973" w:type="dxa"/>
          </w:tcPr>
          <w:p w:rsidR="00C67F09" w:rsidRPr="00525C33" w:rsidRDefault="00C67F09" w:rsidP="00C67F09">
            <w:pPr>
              <w:pStyle w:val="af7"/>
              <w:jc w:val="center"/>
              <w:rPr>
                <w:rFonts w:ascii="Times New Roman" w:hAnsi="Times New Roman"/>
                <w:sz w:val="20"/>
                <w:szCs w:val="20"/>
                <w:lang w:eastAsia="ru-RU"/>
              </w:rPr>
            </w:pPr>
          </w:p>
        </w:tc>
      </w:tr>
      <w:tr w:rsidR="00C67F09" w:rsidRPr="00525C33" w:rsidTr="00B52233">
        <w:trPr>
          <w:trHeight w:val="555"/>
        </w:trPr>
        <w:tc>
          <w:tcPr>
            <w:tcW w:w="522" w:type="dxa"/>
          </w:tcPr>
          <w:p w:rsidR="00C67F09" w:rsidRPr="00525C33" w:rsidRDefault="00C67F09" w:rsidP="00C67F09">
            <w:pPr>
              <w:jc w:val="center"/>
              <w:rPr>
                <w:b/>
              </w:rPr>
            </w:pPr>
            <w:r w:rsidRPr="00525C33">
              <w:rPr>
                <w:b/>
              </w:rPr>
              <w:lastRenderedPageBreak/>
              <w:t>7.4</w:t>
            </w:r>
          </w:p>
        </w:tc>
        <w:tc>
          <w:tcPr>
            <w:tcW w:w="1633" w:type="dxa"/>
            <w:gridSpan w:val="2"/>
          </w:tcPr>
          <w:p w:rsidR="00C67F09" w:rsidRPr="00525C33" w:rsidRDefault="00C67F09" w:rsidP="00C67F09">
            <w:pPr>
              <w:pStyle w:val="af7"/>
              <w:rPr>
                <w:rFonts w:ascii="Times New Roman" w:eastAsia="SimSun" w:hAnsi="Times New Roman"/>
                <w:sz w:val="20"/>
              </w:rPr>
            </w:pPr>
            <w:r w:rsidRPr="00525C33">
              <w:rPr>
                <w:rFonts w:ascii="Times New Roman" w:eastAsia="SimSun" w:hAnsi="Times New Roman"/>
                <w:sz w:val="20"/>
              </w:rPr>
              <w:t>Садоводство</w:t>
            </w:r>
          </w:p>
        </w:tc>
        <w:tc>
          <w:tcPr>
            <w:tcW w:w="1665" w:type="dxa"/>
            <w:gridSpan w:val="3"/>
          </w:tcPr>
          <w:p w:rsidR="00C67F09" w:rsidRPr="00525C33" w:rsidRDefault="00C67F09" w:rsidP="00C67F09">
            <w:pPr>
              <w:pStyle w:val="af7"/>
              <w:jc w:val="center"/>
              <w:rPr>
                <w:rFonts w:ascii="Times New Roman" w:hAnsi="Times New Roman"/>
                <w:sz w:val="20"/>
                <w:szCs w:val="20"/>
                <w:lang w:eastAsia="ru-RU"/>
              </w:rPr>
            </w:pPr>
          </w:p>
        </w:tc>
        <w:tc>
          <w:tcPr>
            <w:tcW w:w="1545" w:type="dxa"/>
            <w:gridSpan w:val="2"/>
          </w:tcPr>
          <w:p w:rsidR="00C67F09" w:rsidRPr="00525C33" w:rsidRDefault="00C67F09" w:rsidP="00C67F09">
            <w:pPr>
              <w:pStyle w:val="af7"/>
              <w:jc w:val="center"/>
              <w:rPr>
                <w:rFonts w:ascii="Times New Roman" w:hAnsi="Times New Roman"/>
                <w:sz w:val="20"/>
                <w:szCs w:val="20"/>
                <w:lang w:eastAsia="ru-RU"/>
              </w:rPr>
            </w:pPr>
          </w:p>
        </w:tc>
        <w:tc>
          <w:tcPr>
            <w:tcW w:w="2055" w:type="dxa"/>
            <w:gridSpan w:val="3"/>
          </w:tcPr>
          <w:p w:rsidR="00C67F09" w:rsidRPr="00525C33" w:rsidRDefault="00C67F09" w:rsidP="00C67F09">
            <w:pPr>
              <w:keepNext/>
              <w:rPr>
                <w:rFonts w:eastAsia="SimSun"/>
                <w:lang w:eastAsia="zh-CN"/>
              </w:rPr>
            </w:pPr>
            <w:r w:rsidRPr="00525C33">
              <w:rPr>
                <w:rFonts w:eastAsia="SimSun"/>
                <w:lang w:eastAsia="zh-CN"/>
              </w:rPr>
              <w:t xml:space="preserve">Минимальные размеры земельного участка – 600 </w:t>
            </w:r>
            <w:proofErr w:type="spellStart"/>
            <w:r w:rsidRPr="00525C33">
              <w:rPr>
                <w:rFonts w:eastAsia="SimSun"/>
                <w:lang w:eastAsia="zh-CN"/>
              </w:rPr>
              <w:t>кв.м</w:t>
            </w:r>
            <w:proofErr w:type="spellEnd"/>
            <w:r w:rsidRPr="00525C33">
              <w:rPr>
                <w:rFonts w:eastAsia="SimSun"/>
                <w:lang w:eastAsia="zh-CN"/>
              </w:rPr>
              <w:t>.</w:t>
            </w:r>
          </w:p>
          <w:p w:rsidR="00C67F09" w:rsidRPr="00525C33" w:rsidRDefault="00C67F09" w:rsidP="00C67F09">
            <w:pPr>
              <w:keepNext/>
              <w:rPr>
                <w:rFonts w:eastAsia="SimSun"/>
                <w:lang w:eastAsia="zh-CN"/>
              </w:rPr>
            </w:pPr>
            <w:r w:rsidRPr="00525C33">
              <w:rPr>
                <w:rFonts w:eastAsia="SimSun"/>
                <w:lang w:eastAsia="zh-CN"/>
              </w:rPr>
              <w:t xml:space="preserve">Максимальные размеры земельного участка – 1500 </w:t>
            </w:r>
            <w:proofErr w:type="spellStart"/>
            <w:r w:rsidRPr="00525C33">
              <w:rPr>
                <w:rFonts w:eastAsia="SimSun"/>
                <w:lang w:eastAsia="zh-CN"/>
              </w:rPr>
              <w:t>кв.м</w:t>
            </w:r>
            <w:proofErr w:type="spellEnd"/>
            <w:r w:rsidRPr="00525C33">
              <w:rPr>
                <w:rFonts w:eastAsia="SimSun"/>
                <w:lang w:eastAsia="zh-CN"/>
              </w:rPr>
              <w:t>.</w:t>
            </w:r>
          </w:p>
          <w:p w:rsidR="00C67F09" w:rsidRPr="00525C33" w:rsidRDefault="00C67F09" w:rsidP="00C67F09">
            <w:pPr>
              <w:keepNext/>
              <w:rPr>
                <w:rFonts w:eastAsia="SimSun"/>
                <w:lang w:eastAsia="zh-CN"/>
              </w:rPr>
            </w:pPr>
            <w:r w:rsidRPr="00525C33">
              <w:rPr>
                <w:rFonts w:eastAsia="SimSun"/>
                <w:lang w:eastAsia="zh-CN"/>
              </w:rPr>
              <w:t>Предельное количество этажей – 2 .</w:t>
            </w:r>
          </w:p>
          <w:p w:rsidR="00C67F09" w:rsidRPr="00525C33" w:rsidRDefault="00C67F09" w:rsidP="00C67F09">
            <w:pPr>
              <w:keepNext/>
              <w:rPr>
                <w:rFonts w:eastAsia="SimSun"/>
                <w:lang w:eastAsia="zh-CN"/>
              </w:rPr>
            </w:pPr>
            <w:r w:rsidRPr="00525C33">
              <w:rPr>
                <w:rFonts w:eastAsia="SimSun"/>
                <w:lang w:eastAsia="zh-CN"/>
              </w:rPr>
              <w:t>Минимальные отступы от границ земельного участка в целях определения места допустимого размещения объекта – 3 м</w:t>
            </w:r>
          </w:p>
        </w:tc>
        <w:tc>
          <w:tcPr>
            <w:tcW w:w="1354" w:type="dxa"/>
            <w:gridSpan w:val="2"/>
          </w:tcPr>
          <w:p w:rsidR="00C67F09" w:rsidRPr="00525C33" w:rsidRDefault="00C67F09" w:rsidP="00C67F09">
            <w:pPr>
              <w:pStyle w:val="af7"/>
              <w:jc w:val="center"/>
              <w:rPr>
                <w:rFonts w:ascii="Times New Roman" w:hAnsi="Times New Roman"/>
                <w:sz w:val="20"/>
                <w:szCs w:val="20"/>
                <w:lang w:eastAsia="ru-RU"/>
              </w:rPr>
            </w:pPr>
          </w:p>
        </w:tc>
        <w:tc>
          <w:tcPr>
            <w:tcW w:w="973" w:type="dxa"/>
          </w:tcPr>
          <w:p w:rsidR="00C67F09" w:rsidRPr="00525C33" w:rsidRDefault="00C67F09" w:rsidP="00C67F09">
            <w:pPr>
              <w:pStyle w:val="af7"/>
              <w:jc w:val="center"/>
              <w:rPr>
                <w:rFonts w:ascii="Times New Roman" w:hAnsi="Times New Roman"/>
                <w:sz w:val="20"/>
                <w:szCs w:val="20"/>
                <w:lang w:eastAsia="ru-RU"/>
              </w:rPr>
            </w:pPr>
          </w:p>
        </w:tc>
      </w:tr>
      <w:tr w:rsidR="00C67F09" w:rsidRPr="00525C33" w:rsidTr="00B52233">
        <w:trPr>
          <w:trHeight w:val="555"/>
        </w:trPr>
        <w:tc>
          <w:tcPr>
            <w:tcW w:w="522" w:type="dxa"/>
          </w:tcPr>
          <w:p w:rsidR="00C67F09" w:rsidRPr="00525C33" w:rsidRDefault="00C67F09" w:rsidP="00C67F09">
            <w:pPr>
              <w:jc w:val="center"/>
              <w:rPr>
                <w:b/>
              </w:rPr>
            </w:pPr>
            <w:r w:rsidRPr="00525C33">
              <w:rPr>
                <w:b/>
              </w:rPr>
              <w:t>7.5</w:t>
            </w:r>
          </w:p>
        </w:tc>
        <w:tc>
          <w:tcPr>
            <w:tcW w:w="1633" w:type="dxa"/>
            <w:gridSpan w:val="2"/>
          </w:tcPr>
          <w:p w:rsidR="00C67F09" w:rsidRPr="00525C33" w:rsidRDefault="00C67F09" w:rsidP="00C67F09">
            <w:pPr>
              <w:pStyle w:val="af7"/>
              <w:rPr>
                <w:rFonts w:ascii="Times New Roman" w:eastAsia="SimSun" w:hAnsi="Times New Roman"/>
                <w:sz w:val="20"/>
              </w:rPr>
            </w:pPr>
            <w:r w:rsidRPr="00525C33">
              <w:rPr>
                <w:rFonts w:ascii="Times New Roman" w:eastAsia="SimSun" w:hAnsi="Times New Roman"/>
                <w:sz w:val="20"/>
              </w:rPr>
              <w:t>Личное подсобное хозяйство</w:t>
            </w:r>
          </w:p>
        </w:tc>
        <w:tc>
          <w:tcPr>
            <w:tcW w:w="1665" w:type="dxa"/>
            <w:gridSpan w:val="3"/>
          </w:tcPr>
          <w:p w:rsidR="00C67F09" w:rsidRPr="00525C33" w:rsidRDefault="00C67F09" w:rsidP="00C67F09">
            <w:pPr>
              <w:pStyle w:val="af7"/>
              <w:jc w:val="center"/>
              <w:rPr>
                <w:rFonts w:ascii="Times New Roman" w:hAnsi="Times New Roman"/>
                <w:sz w:val="20"/>
                <w:szCs w:val="20"/>
                <w:lang w:eastAsia="ru-RU"/>
              </w:rPr>
            </w:pPr>
          </w:p>
        </w:tc>
        <w:tc>
          <w:tcPr>
            <w:tcW w:w="1545" w:type="dxa"/>
            <w:gridSpan w:val="2"/>
          </w:tcPr>
          <w:p w:rsidR="00C67F09" w:rsidRPr="00525C33" w:rsidRDefault="00C67F09" w:rsidP="00C67F09">
            <w:pPr>
              <w:pStyle w:val="af7"/>
              <w:jc w:val="center"/>
              <w:rPr>
                <w:rFonts w:ascii="Times New Roman" w:hAnsi="Times New Roman"/>
                <w:sz w:val="20"/>
                <w:szCs w:val="20"/>
                <w:lang w:eastAsia="ru-RU"/>
              </w:rPr>
            </w:pPr>
          </w:p>
        </w:tc>
        <w:tc>
          <w:tcPr>
            <w:tcW w:w="2055" w:type="dxa"/>
            <w:gridSpan w:val="3"/>
          </w:tcPr>
          <w:p w:rsidR="00C67F09" w:rsidRPr="00525C33" w:rsidRDefault="00C67F09" w:rsidP="00C67F09">
            <w:pPr>
              <w:keepNext/>
              <w:rPr>
                <w:rFonts w:eastAsia="SimSun"/>
                <w:lang w:eastAsia="zh-CN"/>
              </w:rPr>
            </w:pPr>
            <w:r w:rsidRPr="00525C33">
              <w:rPr>
                <w:rFonts w:eastAsia="SimSun"/>
                <w:lang w:eastAsia="zh-CN"/>
              </w:rPr>
              <w:t xml:space="preserve">Минимальные размеры земельного участка – 1500 </w:t>
            </w:r>
            <w:proofErr w:type="spellStart"/>
            <w:r w:rsidRPr="00525C33">
              <w:rPr>
                <w:rFonts w:eastAsia="SimSun"/>
                <w:lang w:eastAsia="zh-CN"/>
              </w:rPr>
              <w:t>кв.м</w:t>
            </w:r>
            <w:proofErr w:type="spellEnd"/>
            <w:r w:rsidRPr="00525C33">
              <w:rPr>
                <w:rFonts w:eastAsia="SimSun"/>
                <w:lang w:eastAsia="zh-CN"/>
              </w:rPr>
              <w:t>.</w:t>
            </w:r>
          </w:p>
          <w:p w:rsidR="00C67F09" w:rsidRPr="00525C33" w:rsidRDefault="00C67F09" w:rsidP="00C67F09">
            <w:pPr>
              <w:keepNext/>
              <w:rPr>
                <w:rFonts w:eastAsia="SimSun"/>
                <w:lang w:eastAsia="zh-CN"/>
              </w:rPr>
            </w:pPr>
            <w:r w:rsidRPr="00525C33">
              <w:rPr>
                <w:rFonts w:eastAsia="SimSun"/>
                <w:lang w:eastAsia="zh-CN"/>
              </w:rPr>
              <w:t>Предельное количество этажей –   3.</w:t>
            </w:r>
          </w:p>
          <w:p w:rsidR="00C67F09" w:rsidRPr="00525C33" w:rsidRDefault="00C67F09" w:rsidP="00C67F09">
            <w:pPr>
              <w:keepNext/>
              <w:rPr>
                <w:rFonts w:eastAsia="SimSun"/>
                <w:lang w:eastAsia="zh-CN"/>
              </w:rPr>
            </w:pPr>
            <w:r w:rsidRPr="00525C33">
              <w:rPr>
                <w:rFonts w:eastAsia="SimSun"/>
                <w:lang w:eastAsia="zh-CN"/>
              </w:rPr>
              <w:t xml:space="preserve">Минимальные отступы от границ земельного участка в целях определения места допустимого размещения объекта – 3 м </w:t>
            </w:r>
            <w:r w:rsidRPr="00525C33">
              <w:rPr>
                <w:rFonts w:eastAsia="SimSun"/>
                <w:lang w:eastAsia="zh-CN"/>
              </w:rPr>
              <w:tab/>
            </w:r>
          </w:p>
          <w:p w:rsidR="00C67F09" w:rsidRPr="00525C33" w:rsidRDefault="00C67F09" w:rsidP="00C67F09">
            <w:pPr>
              <w:keepNext/>
              <w:rPr>
                <w:rFonts w:eastAsia="SimSun"/>
                <w:lang w:eastAsia="zh-CN"/>
              </w:rPr>
            </w:pPr>
            <w:r w:rsidRPr="00525C33">
              <w:rPr>
                <w:rFonts w:eastAsia="SimSun"/>
                <w:lang w:eastAsia="zh-CN"/>
              </w:rPr>
              <w:t>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Полевой земельный участок используется исключительно для производства сельскохозяйственно</w:t>
            </w:r>
            <w:r w:rsidRPr="00525C33">
              <w:rPr>
                <w:rFonts w:eastAsia="SimSun"/>
                <w:lang w:eastAsia="zh-CN"/>
              </w:rPr>
              <w:lastRenderedPageBreak/>
              <w:t>й продукции без права возведения на нем зданий и строений.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w:t>
            </w:r>
          </w:p>
        </w:tc>
        <w:tc>
          <w:tcPr>
            <w:tcW w:w="1354" w:type="dxa"/>
            <w:gridSpan w:val="2"/>
          </w:tcPr>
          <w:p w:rsidR="00C67F09" w:rsidRPr="00525C33" w:rsidRDefault="00C67F09" w:rsidP="00C67F09">
            <w:pPr>
              <w:pStyle w:val="af7"/>
              <w:jc w:val="center"/>
              <w:rPr>
                <w:rFonts w:ascii="Times New Roman" w:hAnsi="Times New Roman"/>
                <w:sz w:val="20"/>
                <w:szCs w:val="20"/>
                <w:lang w:eastAsia="ru-RU"/>
              </w:rPr>
            </w:pPr>
          </w:p>
        </w:tc>
        <w:tc>
          <w:tcPr>
            <w:tcW w:w="973" w:type="dxa"/>
          </w:tcPr>
          <w:p w:rsidR="00C67F09" w:rsidRPr="00525C33" w:rsidRDefault="00C67F09" w:rsidP="00C67F09">
            <w:pPr>
              <w:pStyle w:val="af7"/>
              <w:jc w:val="center"/>
              <w:rPr>
                <w:rFonts w:ascii="Times New Roman" w:hAnsi="Times New Roman"/>
                <w:sz w:val="20"/>
                <w:szCs w:val="20"/>
                <w:lang w:eastAsia="ru-RU"/>
              </w:rPr>
            </w:pPr>
          </w:p>
        </w:tc>
      </w:tr>
    </w:tbl>
    <w:p w:rsidR="00C67F09" w:rsidRPr="00525C33" w:rsidRDefault="00C67F09" w:rsidP="00C67F09">
      <w:pPr>
        <w:pStyle w:val="af7"/>
        <w:rPr>
          <w:lang w:eastAsia="ru-RU"/>
        </w:rPr>
      </w:pPr>
      <w:r w:rsidRPr="00525C33">
        <w:rPr>
          <w:lang w:eastAsia="ru-RU"/>
        </w:rPr>
        <w:lastRenderedPageBreak/>
        <w:t xml:space="preserve"> </w:t>
      </w:r>
    </w:p>
    <w:p w:rsidR="00C67F09" w:rsidRDefault="00C67F09" w:rsidP="00C67F09">
      <w:pPr>
        <w:pStyle w:val="af7"/>
      </w:pPr>
    </w:p>
    <w:p w:rsidR="00D31778" w:rsidRDefault="00D31778" w:rsidP="00C67F09">
      <w:pPr>
        <w:pStyle w:val="af7"/>
      </w:pPr>
    </w:p>
    <w:p w:rsidR="00D31778" w:rsidRDefault="00D31778" w:rsidP="00C67F09">
      <w:pPr>
        <w:pStyle w:val="af7"/>
      </w:pPr>
    </w:p>
    <w:p w:rsidR="00D31778" w:rsidRDefault="00D31778" w:rsidP="00C67F09">
      <w:pPr>
        <w:pStyle w:val="af7"/>
      </w:pPr>
    </w:p>
    <w:p w:rsidR="00D31778" w:rsidRDefault="00D31778" w:rsidP="00C67F09">
      <w:pPr>
        <w:pStyle w:val="af7"/>
      </w:pPr>
    </w:p>
    <w:p w:rsidR="00D31778" w:rsidRDefault="00D31778" w:rsidP="00C67F09">
      <w:pPr>
        <w:pStyle w:val="af7"/>
      </w:pPr>
    </w:p>
    <w:p w:rsidR="00D31778" w:rsidRDefault="00D31778" w:rsidP="00C67F09">
      <w:pPr>
        <w:pStyle w:val="af7"/>
      </w:pPr>
    </w:p>
    <w:p w:rsidR="00D31778" w:rsidRDefault="00D31778" w:rsidP="00C67F09">
      <w:pPr>
        <w:pStyle w:val="af7"/>
      </w:pPr>
    </w:p>
    <w:p w:rsidR="00D31778" w:rsidRDefault="00D31778" w:rsidP="00C67F09">
      <w:pPr>
        <w:pStyle w:val="af7"/>
      </w:pPr>
    </w:p>
    <w:p w:rsidR="00D31778" w:rsidRDefault="00D31778" w:rsidP="00C67F09">
      <w:pPr>
        <w:pStyle w:val="af7"/>
      </w:pPr>
    </w:p>
    <w:p w:rsidR="00D31778" w:rsidRDefault="00D31778" w:rsidP="00C67F09">
      <w:pPr>
        <w:pStyle w:val="af7"/>
      </w:pPr>
    </w:p>
    <w:p w:rsidR="00D31778" w:rsidRDefault="00D31778" w:rsidP="00C67F09">
      <w:pPr>
        <w:pStyle w:val="af7"/>
      </w:pPr>
    </w:p>
    <w:p w:rsidR="00D31778" w:rsidRDefault="00D31778" w:rsidP="00C67F09">
      <w:pPr>
        <w:pStyle w:val="af7"/>
      </w:pPr>
    </w:p>
    <w:p w:rsidR="00D31778" w:rsidRDefault="00D31778" w:rsidP="00C67F09">
      <w:pPr>
        <w:pStyle w:val="af7"/>
      </w:pPr>
    </w:p>
    <w:p w:rsidR="00D31778" w:rsidRDefault="00D31778" w:rsidP="00C67F09">
      <w:pPr>
        <w:pStyle w:val="af7"/>
      </w:pPr>
    </w:p>
    <w:p w:rsidR="00D31778" w:rsidRDefault="00D31778" w:rsidP="00C67F09">
      <w:pPr>
        <w:pStyle w:val="af7"/>
      </w:pPr>
    </w:p>
    <w:p w:rsidR="00D31778" w:rsidRDefault="00D31778" w:rsidP="00C67F09">
      <w:pPr>
        <w:pStyle w:val="af7"/>
      </w:pPr>
    </w:p>
    <w:p w:rsidR="00D31778" w:rsidRDefault="00D31778" w:rsidP="00C67F09">
      <w:pPr>
        <w:pStyle w:val="af7"/>
      </w:pPr>
    </w:p>
    <w:p w:rsidR="00D31778" w:rsidRDefault="00D31778" w:rsidP="00C67F09">
      <w:pPr>
        <w:pStyle w:val="af7"/>
      </w:pPr>
    </w:p>
    <w:p w:rsidR="00D31778" w:rsidRDefault="00D31778" w:rsidP="00C67F09">
      <w:pPr>
        <w:pStyle w:val="af7"/>
      </w:pPr>
    </w:p>
    <w:p w:rsidR="00D31778" w:rsidRPr="00525C33" w:rsidRDefault="00D31778" w:rsidP="00C67F09">
      <w:pPr>
        <w:pStyle w:val="af7"/>
      </w:pPr>
    </w:p>
    <w:p w:rsidR="00C67F09" w:rsidRPr="00525C33" w:rsidRDefault="00C67F09" w:rsidP="00C67F09">
      <w:pPr>
        <w:pStyle w:val="af7"/>
        <w:jc w:val="center"/>
        <w:outlineLvl w:val="0"/>
        <w:rPr>
          <w:rFonts w:ascii="Times New Roman" w:hAnsi="Times New Roman"/>
          <w:b/>
          <w:sz w:val="28"/>
          <w:szCs w:val="28"/>
        </w:rPr>
      </w:pPr>
      <w:bookmarkStart w:id="0" w:name="_Toc458433848"/>
      <w:r w:rsidRPr="00525C33">
        <w:rPr>
          <w:rFonts w:ascii="Times New Roman" w:hAnsi="Times New Roman"/>
          <w:b/>
          <w:sz w:val="28"/>
          <w:szCs w:val="28"/>
        </w:rPr>
        <w:lastRenderedPageBreak/>
        <w:t>Часть 2. Материалы по обоснованию расчетных показателей</w:t>
      </w:r>
      <w:bookmarkEnd w:id="0"/>
    </w:p>
    <w:p w:rsidR="00C67F09" w:rsidRPr="00525C33" w:rsidRDefault="00C67F09" w:rsidP="00C67F09">
      <w:pPr>
        <w:pStyle w:val="af7"/>
        <w:rPr>
          <w:rFonts w:ascii="Times New Roman" w:hAnsi="Times New Roman"/>
          <w:sz w:val="24"/>
          <w:szCs w:val="24"/>
          <w:lang w:eastAsia="ru-RU"/>
        </w:rPr>
      </w:pPr>
    </w:p>
    <w:p w:rsidR="00C67F09" w:rsidRPr="00525C33" w:rsidRDefault="00C67F09" w:rsidP="00C67F09">
      <w:pPr>
        <w:pStyle w:val="af7"/>
        <w:jc w:val="center"/>
        <w:outlineLvl w:val="1"/>
        <w:rPr>
          <w:rFonts w:ascii="Times New Roman" w:hAnsi="Times New Roman"/>
          <w:b/>
          <w:sz w:val="24"/>
          <w:szCs w:val="24"/>
          <w:lang w:eastAsia="ru-RU"/>
        </w:rPr>
      </w:pPr>
      <w:bookmarkStart w:id="1" w:name="_Toc458433849"/>
      <w:r w:rsidRPr="00525C33">
        <w:rPr>
          <w:rFonts w:ascii="Times New Roman" w:hAnsi="Times New Roman"/>
          <w:b/>
          <w:sz w:val="24"/>
          <w:szCs w:val="24"/>
          <w:lang w:eastAsia="ru-RU"/>
        </w:rPr>
        <w:t>2.1. Сведения об объекте проектирования</w:t>
      </w:r>
      <w:bookmarkEnd w:id="1"/>
    </w:p>
    <w:p w:rsidR="00C67F09" w:rsidRPr="00525C33" w:rsidRDefault="00C67F09" w:rsidP="00C67F09">
      <w:pPr>
        <w:pStyle w:val="af7"/>
      </w:pPr>
    </w:p>
    <w:p w:rsidR="00C67F09" w:rsidRPr="00525C33" w:rsidRDefault="00C67F09" w:rsidP="00C67F09">
      <w:pPr>
        <w:pStyle w:val="af7"/>
      </w:pPr>
    </w:p>
    <w:p w:rsidR="00521D69" w:rsidRPr="00525C33" w:rsidRDefault="00C67F09" w:rsidP="00521D69">
      <w:pPr>
        <w:jc w:val="both"/>
        <w:rPr>
          <w:sz w:val="24"/>
          <w:szCs w:val="24"/>
        </w:rPr>
      </w:pPr>
      <w:r w:rsidRPr="00525C33">
        <w:rPr>
          <w:sz w:val="24"/>
          <w:szCs w:val="24"/>
        </w:rPr>
        <w:t xml:space="preserve">         </w:t>
      </w:r>
      <w:r w:rsidR="00000183" w:rsidRPr="00525C33">
        <w:rPr>
          <w:sz w:val="24"/>
          <w:szCs w:val="24"/>
        </w:rPr>
        <w:t xml:space="preserve">  </w:t>
      </w:r>
      <w:r w:rsidR="00521D69" w:rsidRPr="00525C33">
        <w:rPr>
          <w:sz w:val="24"/>
          <w:szCs w:val="24"/>
        </w:rPr>
        <w:t xml:space="preserve">В настоящее время </w:t>
      </w:r>
      <w:proofErr w:type="spellStart"/>
      <w:r w:rsidR="00521D69" w:rsidRPr="00525C33">
        <w:rPr>
          <w:sz w:val="24"/>
          <w:szCs w:val="24"/>
        </w:rPr>
        <w:t>Куркиекское</w:t>
      </w:r>
      <w:proofErr w:type="spellEnd"/>
      <w:r w:rsidR="00521D69" w:rsidRPr="00525C33">
        <w:rPr>
          <w:sz w:val="24"/>
          <w:szCs w:val="24"/>
        </w:rPr>
        <w:t xml:space="preserve"> сельское поселение занимает территорию площадью </w:t>
      </w:r>
      <w:smartTag w:uri="urn:schemas-microsoft-com:office:smarttags" w:element="metricconverter">
        <w:smartTagPr>
          <w:attr w:name="ProductID" w:val="123391 га"/>
        </w:smartTagPr>
        <w:r w:rsidR="00521D69" w:rsidRPr="00525C33">
          <w:rPr>
            <w:sz w:val="24"/>
            <w:szCs w:val="24"/>
          </w:rPr>
          <w:t>123391</w:t>
        </w:r>
        <w:r w:rsidR="00521D69" w:rsidRPr="00525C33">
          <w:rPr>
            <w:b/>
            <w:sz w:val="24"/>
            <w:szCs w:val="24"/>
          </w:rPr>
          <w:t xml:space="preserve"> </w:t>
        </w:r>
        <w:r w:rsidR="00521D69" w:rsidRPr="00525C33">
          <w:rPr>
            <w:sz w:val="24"/>
            <w:szCs w:val="24"/>
          </w:rPr>
          <w:t>га</w:t>
        </w:r>
      </w:smartTag>
      <w:r w:rsidR="00521D69" w:rsidRPr="00525C33">
        <w:rPr>
          <w:sz w:val="24"/>
          <w:szCs w:val="24"/>
        </w:rPr>
        <w:t>. На территории сельского поселения расположены 11 населенных пунктов.</w:t>
      </w:r>
    </w:p>
    <w:p w:rsidR="00521D69" w:rsidRPr="00525C33" w:rsidRDefault="00521D69" w:rsidP="00521D69">
      <w:pPr>
        <w:ind w:firstLine="708"/>
        <w:jc w:val="both"/>
        <w:rPr>
          <w:sz w:val="24"/>
          <w:szCs w:val="24"/>
        </w:rPr>
      </w:pPr>
      <w:r w:rsidRPr="00525C33">
        <w:rPr>
          <w:sz w:val="24"/>
          <w:szCs w:val="24"/>
        </w:rPr>
        <w:t xml:space="preserve">Площади территории населенных пунктов Куркиекского сельского поселения приведены в таблице </w:t>
      </w:r>
      <w:r w:rsidR="00000183" w:rsidRPr="00525C33">
        <w:rPr>
          <w:sz w:val="24"/>
          <w:szCs w:val="24"/>
        </w:rPr>
        <w:t xml:space="preserve">1 </w:t>
      </w:r>
    </w:p>
    <w:p w:rsidR="00521D69" w:rsidRPr="00525C33" w:rsidRDefault="00521D69" w:rsidP="00521D69">
      <w:pPr>
        <w:ind w:firstLine="708"/>
        <w:jc w:val="right"/>
        <w:rPr>
          <w:sz w:val="24"/>
          <w:szCs w:val="24"/>
        </w:rPr>
      </w:pPr>
      <w:r w:rsidRPr="00525C33">
        <w:rPr>
          <w:sz w:val="24"/>
          <w:szCs w:val="24"/>
        </w:rPr>
        <w:t xml:space="preserve">Таблица </w:t>
      </w:r>
      <w:r w:rsidR="00000183" w:rsidRPr="00525C33">
        <w:rPr>
          <w:sz w:val="24"/>
          <w:szCs w:val="24"/>
        </w:rPr>
        <w:t xml:space="preserve"> </w:t>
      </w:r>
      <w:r w:rsidRPr="00525C33">
        <w:rPr>
          <w:sz w:val="24"/>
          <w:szCs w:val="24"/>
        </w:rPr>
        <w:t>1.</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
        <w:gridCol w:w="5104"/>
        <w:gridCol w:w="2694"/>
      </w:tblGrid>
      <w:tr w:rsidR="00000183" w:rsidRPr="00525C33" w:rsidTr="00000183">
        <w:tc>
          <w:tcPr>
            <w:tcW w:w="991" w:type="dxa"/>
            <w:tcBorders>
              <w:bottom w:val="single" w:sz="4" w:space="0" w:color="auto"/>
            </w:tcBorders>
            <w:shd w:val="clear" w:color="auto" w:fill="FFFFFF"/>
            <w:vAlign w:val="center"/>
          </w:tcPr>
          <w:p w:rsidR="00000183" w:rsidRPr="00525C33" w:rsidRDefault="00000183" w:rsidP="00C67F09">
            <w:pPr>
              <w:jc w:val="center"/>
              <w:rPr>
                <w:b/>
              </w:rPr>
            </w:pPr>
            <w:r w:rsidRPr="00525C33">
              <w:rPr>
                <w:b/>
              </w:rPr>
              <w:t>№ п/п</w:t>
            </w:r>
          </w:p>
        </w:tc>
        <w:tc>
          <w:tcPr>
            <w:tcW w:w="5104" w:type="dxa"/>
            <w:tcBorders>
              <w:bottom w:val="single" w:sz="4" w:space="0" w:color="auto"/>
            </w:tcBorders>
            <w:shd w:val="clear" w:color="auto" w:fill="FFFFFF"/>
            <w:vAlign w:val="center"/>
          </w:tcPr>
          <w:p w:rsidR="00000183" w:rsidRPr="00525C33" w:rsidRDefault="00000183" w:rsidP="00C67F09">
            <w:pPr>
              <w:pStyle w:val="4"/>
              <w:spacing w:before="0"/>
              <w:jc w:val="center"/>
              <w:rPr>
                <w:rFonts w:ascii="Times New Roman" w:hAnsi="Times New Roman"/>
                <w:i w:val="0"/>
                <w:color w:val="auto"/>
              </w:rPr>
            </w:pPr>
            <w:r w:rsidRPr="00525C33">
              <w:rPr>
                <w:rFonts w:ascii="Times New Roman" w:hAnsi="Times New Roman"/>
                <w:i w:val="0"/>
                <w:color w:val="auto"/>
              </w:rPr>
              <w:t>Наименование</w:t>
            </w:r>
          </w:p>
        </w:tc>
        <w:tc>
          <w:tcPr>
            <w:tcW w:w="2694" w:type="dxa"/>
            <w:tcBorders>
              <w:bottom w:val="single" w:sz="4" w:space="0" w:color="auto"/>
            </w:tcBorders>
            <w:shd w:val="clear" w:color="auto" w:fill="FFFFFF"/>
            <w:vAlign w:val="center"/>
          </w:tcPr>
          <w:p w:rsidR="00000183" w:rsidRPr="00525C33" w:rsidRDefault="00000183" w:rsidP="00C67F09">
            <w:pPr>
              <w:pStyle w:val="a8"/>
              <w:spacing w:after="0"/>
              <w:ind w:left="0"/>
              <w:jc w:val="center"/>
              <w:rPr>
                <w:b/>
              </w:rPr>
            </w:pPr>
            <w:r w:rsidRPr="00525C33">
              <w:rPr>
                <w:b/>
              </w:rPr>
              <w:t>Существующая площадь, га</w:t>
            </w:r>
          </w:p>
        </w:tc>
      </w:tr>
      <w:tr w:rsidR="00000183" w:rsidRPr="00525C33" w:rsidTr="00000183">
        <w:tc>
          <w:tcPr>
            <w:tcW w:w="991" w:type="dxa"/>
            <w:shd w:val="clear" w:color="auto" w:fill="FFFFFF"/>
            <w:vAlign w:val="center"/>
          </w:tcPr>
          <w:p w:rsidR="00000183" w:rsidRPr="00525C33" w:rsidRDefault="00000183" w:rsidP="00C67F09">
            <w:pPr>
              <w:pStyle w:val="a8"/>
              <w:spacing w:after="0"/>
              <w:ind w:left="0"/>
              <w:jc w:val="center"/>
            </w:pPr>
            <w:r w:rsidRPr="00525C33">
              <w:t>1.</w:t>
            </w:r>
          </w:p>
        </w:tc>
        <w:tc>
          <w:tcPr>
            <w:tcW w:w="5104" w:type="dxa"/>
            <w:shd w:val="clear" w:color="auto" w:fill="FFFFFF"/>
            <w:vAlign w:val="center"/>
          </w:tcPr>
          <w:p w:rsidR="00000183" w:rsidRPr="00525C33" w:rsidRDefault="00000183" w:rsidP="00C67F09">
            <w:pPr>
              <w:pStyle w:val="a8"/>
              <w:spacing w:after="0"/>
              <w:ind w:left="0"/>
            </w:pPr>
            <w:r w:rsidRPr="00525C33">
              <w:t xml:space="preserve">п. </w:t>
            </w:r>
            <w:proofErr w:type="spellStart"/>
            <w:r w:rsidRPr="00525C33">
              <w:t>Вятиккя</w:t>
            </w:r>
            <w:proofErr w:type="spellEnd"/>
          </w:p>
        </w:tc>
        <w:tc>
          <w:tcPr>
            <w:tcW w:w="2694" w:type="dxa"/>
            <w:shd w:val="clear" w:color="auto" w:fill="FFFFFF"/>
            <w:vAlign w:val="center"/>
          </w:tcPr>
          <w:p w:rsidR="00000183" w:rsidRPr="00525C33" w:rsidRDefault="00000183" w:rsidP="00C67F09">
            <w:pPr>
              <w:pStyle w:val="a8"/>
              <w:spacing w:after="0"/>
              <w:ind w:left="0"/>
              <w:jc w:val="center"/>
            </w:pPr>
            <w:r w:rsidRPr="00525C33">
              <w:t>101,1</w:t>
            </w:r>
          </w:p>
        </w:tc>
      </w:tr>
      <w:tr w:rsidR="00000183" w:rsidRPr="00525C33" w:rsidTr="00000183">
        <w:tc>
          <w:tcPr>
            <w:tcW w:w="991" w:type="dxa"/>
            <w:shd w:val="clear" w:color="auto" w:fill="FFFFFF"/>
            <w:vAlign w:val="center"/>
          </w:tcPr>
          <w:p w:rsidR="00000183" w:rsidRPr="00525C33" w:rsidRDefault="00000183" w:rsidP="00C67F09">
            <w:pPr>
              <w:pStyle w:val="a8"/>
              <w:spacing w:after="0"/>
              <w:ind w:left="0"/>
              <w:jc w:val="center"/>
            </w:pPr>
            <w:r w:rsidRPr="00525C33">
              <w:t>2.</w:t>
            </w:r>
          </w:p>
        </w:tc>
        <w:tc>
          <w:tcPr>
            <w:tcW w:w="5104" w:type="dxa"/>
            <w:shd w:val="clear" w:color="auto" w:fill="FFFFFF"/>
            <w:vAlign w:val="center"/>
          </w:tcPr>
          <w:p w:rsidR="00000183" w:rsidRPr="00525C33" w:rsidRDefault="00000183" w:rsidP="00C67F09">
            <w:pPr>
              <w:pStyle w:val="a8"/>
              <w:spacing w:after="0"/>
              <w:ind w:left="0"/>
            </w:pPr>
            <w:r w:rsidRPr="00525C33">
              <w:t>п. Пелтола</w:t>
            </w:r>
          </w:p>
        </w:tc>
        <w:tc>
          <w:tcPr>
            <w:tcW w:w="2694" w:type="dxa"/>
            <w:shd w:val="clear" w:color="auto" w:fill="FFFFFF"/>
            <w:vAlign w:val="center"/>
          </w:tcPr>
          <w:p w:rsidR="00000183" w:rsidRPr="00525C33" w:rsidRDefault="00000183" w:rsidP="00C67F09">
            <w:pPr>
              <w:pStyle w:val="a8"/>
              <w:spacing w:after="0"/>
              <w:ind w:left="0"/>
              <w:jc w:val="center"/>
            </w:pPr>
            <w:r w:rsidRPr="00525C33">
              <w:t>17,7</w:t>
            </w:r>
          </w:p>
        </w:tc>
      </w:tr>
      <w:tr w:rsidR="00000183" w:rsidRPr="00525C33" w:rsidTr="00000183">
        <w:tc>
          <w:tcPr>
            <w:tcW w:w="991" w:type="dxa"/>
            <w:shd w:val="clear" w:color="auto" w:fill="FFFFFF"/>
            <w:vAlign w:val="center"/>
          </w:tcPr>
          <w:p w:rsidR="00000183" w:rsidRPr="00525C33" w:rsidRDefault="00000183" w:rsidP="00C67F09">
            <w:pPr>
              <w:pStyle w:val="a8"/>
              <w:spacing w:after="0"/>
              <w:ind w:left="0"/>
              <w:jc w:val="center"/>
            </w:pPr>
            <w:r w:rsidRPr="00525C33">
              <w:t>3.</w:t>
            </w:r>
          </w:p>
        </w:tc>
        <w:tc>
          <w:tcPr>
            <w:tcW w:w="5104" w:type="dxa"/>
            <w:shd w:val="clear" w:color="auto" w:fill="FFFFFF"/>
            <w:vAlign w:val="center"/>
          </w:tcPr>
          <w:p w:rsidR="00000183" w:rsidRPr="00525C33" w:rsidRDefault="00000183" w:rsidP="00C67F09">
            <w:pPr>
              <w:pStyle w:val="a8"/>
              <w:spacing w:after="0"/>
              <w:ind w:left="0"/>
            </w:pPr>
            <w:r w:rsidRPr="00525C33">
              <w:t xml:space="preserve">п. </w:t>
            </w:r>
            <w:proofErr w:type="spellStart"/>
            <w:r w:rsidRPr="00525C33">
              <w:t>Алхо</w:t>
            </w:r>
            <w:proofErr w:type="spellEnd"/>
          </w:p>
        </w:tc>
        <w:tc>
          <w:tcPr>
            <w:tcW w:w="2694" w:type="dxa"/>
            <w:shd w:val="clear" w:color="auto" w:fill="FFFFFF"/>
            <w:vAlign w:val="center"/>
          </w:tcPr>
          <w:p w:rsidR="00000183" w:rsidRPr="00525C33" w:rsidRDefault="00000183" w:rsidP="00C67F09">
            <w:pPr>
              <w:pStyle w:val="a8"/>
              <w:spacing w:after="0"/>
              <w:ind w:left="0"/>
              <w:jc w:val="center"/>
            </w:pPr>
            <w:r w:rsidRPr="00525C33">
              <w:t>125,3</w:t>
            </w:r>
          </w:p>
        </w:tc>
      </w:tr>
      <w:tr w:rsidR="00000183" w:rsidRPr="00525C33" w:rsidTr="00000183">
        <w:tc>
          <w:tcPr>
            <w:tcW w:w="991" w:type="dxa"/>
            <w:shd w:val="clear" w:color="auto" w:fill="FFFFFF"/>
            <w:vAlign w:val="center"/>
          </w:tcPr>
          <w:p w:rsidR="00000183" w:rsidRPr="00525C33" w:rsidRDefault="00000183" w:rsidP="00C67F09">
            <w:pPr>
              <w:pStyle w:val="a8"/>
              <w:spacing w:after="0"/>
              <w:ind w:left="0"/>
              <w:jc w:val="center"/>
            </w:pPr>
            <w:r w:rsidRPr="00525C33">
              <w:t>4.</w:t>
            </w:r>
          </w:p>
        </w:tc>
        <w:tc>
          <w:tcPr>
            <w:tcW w:w="5104" w:type="dxa"/>
            <w:shd w:val="clear" w:color="auto" w:fill="FFFFFF"/>
            <w:vAlign w:val="center"/>
          </w:tcPr>
          <w:p w:rsidR="00000183" w:rsidRPr="00525C33" w:rsidRDefault="00000183" w:rsidP="00C67F09">
            <w:pPr>
              <w:pStyle w:val="a8"/>
              <w:spacing w:after="0"/>
              <w:ind w:left="0"/>
            </w:pPr>
            <w:r w:rsidRPr="00525C33">
              <w:t xml:space="preserve">п. </w:t>
            </w:r>
            <w:proofErr w:type="spellStart"/>
            <w:r w:rsidRPr="00525C33">
              <w:t>Ласанен</w:t>
            </w:r>
            <w:proofErr w:type="spellEnd"/>
          </w:p>
        </w:tc>
        <w:tc>
          <w:tcPr>
            <w:tcW w:w="2694" w:type="dxa"/>
            <w:shd w:val="clear" w:color="auto" w:fill="FFFFFF"/>
            <w:vAlign w:val="center"/>
          </w:tcPr>
          <w:p w:rsidR="00000183" w:rsidRPr="00525C33" w:rsidRDefault="00000183" w:rsidP="00C67F09">
            <w:pPr>
              <w:pStyle w:val="a8"/>
              <w:spacing w:after="0"/>
              <w:ind w:left="0"/>
              <w:jc w:val="center"/>
            </w:pPr>
            <w:r w:rsidRPr="00525C33">
              <w:t>136,1</w:t>
            </w:r>
          </w:p>
        </w:tc>
      </w:tr>
      <w:tr w:rsidR="00000183" w:rsidRPr="00525C33" w:rsidTr="00000183">
        <w:tc>
          <w:tcPr>
            <w:tcW w:w="991" w:type="dxa"/>
            <w:shd w:val="clear" w:color="auto" w:fill="FFFFFF"/>
            <w:vAlign w:val="center"/>
          </w:tcPr>
          <w:p w:rsidR="00000183" w:rsidRPr="00525C33" w:rsidRDefault="00000183" w:rsidP="00C67F09">
            <w:pPr>
              <w:pStyle w:val="a8"/>
              <w:spacing w:after="0"/>
              <w:ind w:left="0"/>
              <w:jc w:val="center"/>
            </w:pPr>
            <w:r w:rsidRPr="00525C33">
              <w:t>5.</w:t>
            </w:r>
          </w:p>
        </w:tc>
        <w:tc>
          <w:tcPr>
            <w:tcW w:w="5104" w:type="dxa"/>
            <w:shd w:val="clear" w:color="auto" w:fill="FFFFFF"/>
            <w:vAlign w:val="center"/>
          </w:tcPr>
          <w:p w:rsidR="00000183" w:rsidRPr="00525C33" w:rsidRDefault="00000183" w:rsidP="00C67F09">
            <w:pPr>
              <w:pStyle w:val="a8"/>
              <w:spacing w:after="0"/>
              <w:ind w:left="0"/>
            </w:pPr>
            <w:r w:rsidRPr="00525C33">
              <w:t xml:space="preserve">п. </w:t>
            </w:r>
            <w:proofErr w:type="spellStart"/>
            <w:r w:rsidRPr="00525C33">
              <w:t>Куркиеки</w:t>
            </w:r>
            <w:proofErr w:type="spellEnd"/>
          </w:p>
        </w:tc>
        <w:tc>
          <w:tcPr>
            <w:tcW w:w="2694" w:type="dxa"/>
            <w:shd w:val="clear" w:color="auto" w:fill="FFFFFF"/>
            <w:vAlign w:val="center"/>
          </w:tcPr>
          <w:p w:rsidR="00000183" w:rsidRPr="00525C33" w:rsidRDefault="00000183" w:rsidP="00C67F09">
            <w:pPr>
              <w:pStyle w:val="a8"/>
              <w:spacing w:after="0"/>
              <w:ind w:left="0"/>
              <w:jc w:val="center"/>
            </w:pPr>
            <w:r w:rsidRPr="00525C33">
              <w:t>453,1</w:t>
            </w:r>
          </w:p>
        </w:tc>
      </w:tr>
      <w:tr w:rsidR="00000183" w:rsidRPr="00525C33" w:rsidTr="00000183">
        <w:tc>
          <w:tcPr>
            <w:tcW w:w="991" w:type="dxa"/>
            <w:shd w:val="clear" w:color="auto" w:fill="FFFFFF"/>
            <w:vAlign w:val="center"/>
          </w:tcPr>
          <w:p w:rsidR="00000183" w:rsidRPr="00525C33" w:rsidRDefault="00000183" w:rsidP="00C67F09">
            <w:pPr>
              <w:pStyle w:val="a8"/>
              <w:spacing w:after="0"/>
              <w:ind w:left="0"/>
              <w:jc w:val="center"/>
            </w:pPr>
            <w:r w:rsidRPr="00525C33">
              <w:t>6.</w:t>
            </w:r>
          </w:p>
        </w:tc>
        <w:tc>
          <w:tcPr>
            <w:tcW w:w="5104" w:type="dxa"/>
            <w:shd w:val="clear" w:color="auto" w:fill="FFFFFF"/>
            <w:vAlign w:val="center"/>
          </w:tcPr>
          <w:p w:rsidR="00000183" w:rsidRPr="00525C33" w:rsidRDefault="00000183" w:rsidP="00C67F09">
            <w:pPr>
              <w:pStyle w:val="a8"/>
              <w:spacing w:after="0"/>
              <w:ind w:left="0"/>
            </w:pPr>
            <w:r w:rsidRPr="00525C33">
              <w:t xml:space="preserve">п. </w:t>
            </w:r>
            <w:proofErr w:type="spellStart"/>
            <w:r w:rsidRPr="00525C33">
              <w:t>Хухтерву</w:t>
            </w:r>
            <w:proofErr w:type="spellEnd"/>
          </w:p>
        </w:tc>
        <w:tc>
          <w:tcPr>
            <w:tcW w:w="2694" w:type="dxa"/>
            <w:shd w:val="clear" w:color="auto" w:fill="FFFFFF"/>
            <w:vAlign w:val="center"/>
          </w:tcPr>
          <w:p w:rsidR="00000183" w:rsidRPr="00525C33" w:rsidRDefault="00000183" w:rsidP="00C67F09">
            <w:pPr>
              <w:pStyle w:val="a8"/>
              <w:spacing w:after="0"/>
              <w:ind w:left="0"/>
              <w:jc w:val="center"/>
            </w:pPr>
            <w:r w:rsidRPr="00525C33">
              <w:t>119,4</w:t>
            </w:r>
          </w:p>
        </w:tc>
      </w:tr>
      <w:tr w:rsidR="00000183" w:rsidRPr="00525C33" w:rsidTr="00000183">
        <w:tc>
          <w:tcPr>
            <w:tcW w:w="991" w:type="dxa"/>
            <w:shd w:val="clear" w:color="auto" w:fill="FFFFFF"/>
            <w:vAlign w:val="center"/>
          </w:tcPr>
          <w:p w:rsidR="00000183" w:rsidRPr="00525C33" w:rsidRDefault="00000183" w:rsidP="00C67F09">
            <w:pPr>
              <w:pStyle w:val="a8"/>
              <w:spacing w:after="0"/>
              <w:ind w:left="0"/>
              <w:jc w:val="center"/>
            </w:pPr>
            <w:r w:rsidRPr="00525C33">
              <w:t>7.</w:t>
            </w:r>
          </w:p>
        </w:tc>
        <w:tc>
          <w:tcPr>
            <w:tcW w:w="5104" w:type="dxa"/>
            <w:shd w:val="clear" w:color="auto" w:fill="FFFFFF"/>
            <w:vAlign w:val="center"/>
          </w:tcPr>
          <w:p w:rsidR="00000183" w:rsidRPr="00525C33" w:rsidRDefault="00000183" w:rsidP="00C67F09">
            <w:pPr>
              <w:pStyle w:val="a8"/>
              <w:spacing w:after="0"/>
              <w:ind w:left="0"/>
            </w:pPr>
            <w:r w:rsidRPr="00525C33">
              <w:t xml:space="preserve">п. </w:t>
            </w:r>
            <w:proofErr w:type="spellStart"/>
            <w:r w:rsidRPr="00525C33">
              <w:t>Терву</w:t>
            </w:r>
            <w:proofErr w:type="spellEnd"/>
          </w:p>
        </w:tc>
        <w:tc>
          <w:tcPr>
            <w:tcW w:w="2694" w:type="dxa"/>
            <w:shd w:val="clear" w:color="auto" w:fill="FFFFFF"/>
            <w:vAlign w:val="center"/>
          </w:tcPr>
          <w:p w:rsidR="00000183" w:rsidRPr="00525C33" w:rsidRDefault="00000183" w:rsidP="00C67F09">
            <w:pPr>
              <w:pStyle w:val="a8"/>
              <w:spacing w:after="0"/>
              <w:ind w:left="0"/>
              <w:jc w:val="center"/>
            </w:pPr>
            <w:r w:rsidRPr="00525C33">
              <w:t>95,5</w:t>
            </w:r>
          </w:p>
        </w:tc>
      </w:tr>
      <w:tr w:rsidR="00000183" w:rsidRPr="00525C33" w:rsidTr="00000183">
        <w:tc>
          <w:tcPr>
            <w:tcW w:w="991" w:type="dxa"/>
            <w:shd w:val="clear" w:color="auto" w:fill="FFFFFF"/>
            <w:vAlign w:val="center"/>
          </w:tcPr>
          <w:p w:rsidR="00000183" w:rsidRPr="00525C33" w:rsidRDefault="00000183" w:rsidP="00C67F09">
            <w:pPr>
              <w:pStyle w:val="a8"/>
              <w:spacing w:after="0"/>
              <w:ind w:left="0"/>
              <w:jc w:val="center"/>
            </w:pPr>
            <w:r w:rsidRPr="00525C33">
              <w:t>8.</w:t>
            </w:r>
          </w:p>
        </w:tc>
        <w:tc>
          <w:tcPr>
            <w:tcW w:w="5104" w:type="dxa"/>
            <w:shd w:val="clear" w:color="auto" w:fill="FFFFFF"/>
            <w:vAlign w:val="center"/>
          </w:tcPr>
          <w:p w:rsidR="00000183" w:rsidRPr="00525C33" w:rsidRDefault="00000183" w:rsidP="00C67F09">
            <w:pPr>
              <w:pStyle w:val="a8"/>
              <w:spacing w:after="0"/>
              <w:ind w:left="0"/>
            </w:pPr>
            <w:r w:rsidRPr="00525C33">
              <w:t xml:space="preserve">п. </w:t>
            </w:r>
            <w:proofErr w:type="spellStart"/>
            <w:r w:rsidRPr="00525C33">
              <w:t>Терваярви</w:t>
            </w:r>
            <w:proofErr w:type="spellEnd"/>
          </w:p>
        </w:tc>
        <w:tc>
          <w:tcPr>
            <w:tcW w:w="2694" w:type="dxa"/>
            <w:shd w:val="clear" w:color="auto" w:fill="FFFFFF"/>
            <w:vAlign w:val="center"/>
          </w:tcPr>
          <w:p w:rsidR="00000183" w:rsidRPr="00525C33" w:rsidRDefault="00000183" w:rsidP="00C67F09">
            <w:pPr>
              <w:pStyle w:val="a8"/>
              <w:spacing w:after="0"/>
              <w:ind w:left="0"/>
              <w:jc w:val="center"/>
            </w:pPr>
            <w:r w:rsidRPr="00525C33">
              <w:t>161,1</w:t>
            </w:r>
          </w:p>
        </w:tc>
      </w:tr>
      <w:tr w:rsidR="00000183" w:rsidRPr="00525C33" w:rsidTr="00000183">
        <w:tc>
          <w:tcPr>
            <w:tcW w:w="991" w:type="dxa"/>
            <w:shd w:val="clear" w:color="auto" w:fill="FFFFFF"/>
            <w:vAlign w:val="center"/>
          </w:tcPr>
          <w:p w:rsidR="00000183" w:rsidRPr="00525C33" w:rsidRDefault="00000183" w:rsidP="00C67F09">
            <w:pPr>
              <w:pStyle w:val="a8"/>
              <w:spacing w:after="0"/>
              <w:ind w:left="0"/>
              <w:jc w:val="center"/>
            </w:pPr>
            <w:r w:rsidRPr="00525C33">
              <w:t>9.</w:t>
            </w:r>
          </w:p>
        </w:tc>
        <w:tc>
          <w:tcPr>
            <w:tcW w:w="5104" w:type="dxa"/>
            <w:shd w:val="clear" w:color="auto" w:fill="FFFFFF"/>
            <w:vAlign w:val="center"/>
          </w:tcPr>
          <w:p w:rsidR="00000183" w:rsidRPr="00525C33" w:rsidRDefault="00000183" w:rsidP="00C67F09">
            <w:pPr>
              <w:pStyle w:val="a8"/>
              <w:spacing w:after="0"/>
              <w:ind w:left="0"/>
            </w:pPr>
            <w:r w:rsidRPr="00525C33">
              <w:t xml:space="preserve">п. </w:t>
            </w:r>
            <w:proofErr w:type="spellStart"/>
            <w:r w:rsidRPr="00525C33">
              <w:t>Соскуа</w:t>
            </w:r>
            <w:proofErr w:type="spellEnd"/>
          </w:p>
        </w:tc>
        <w:tc>
          <w:tcPr>
            <w:tcW w:w="2694" w:type="dxa"/>
            <w:shd w:val="clear" w:color="auto" w:fill="FFFFFF"/>
            <w:vAlign w:val="center"/>
          </w:tcPr>
          <w:p w:rsidR="00000183" w:rsidRPr="00525C33" w:rsidRDefault="00000183" w:rsidP="00C67F09">
            <w:pPr>
              <w:pStyle w:val="a8"/>
              <w:spacing w:after="0"/>
              <w:ind w:left="0"/>
              <w:jc w:val="center"/>
            </w:pPr>
            <w:r w:rsidRPr="00525C33">
              <w:t>68,9</w:t>
            </w:r>
          </w:p>
        </w:tc>
      </w:tr>
      <w:tr w:rsidR="00000183" w:rsidRPr="00525C33" w:rsidTr="00000183">
        <w:tc>
          <w:tcPr>
            <w:tcW w:w="991" w:type="dxa"/>
            <w:shd w:val="clear" w:color="auto" w:fill="FFFFFF"/>
            <w:vAlign w:val="center"/>
          </w:tcPr>
          <w:p w:rsidR="00000183" w:rsidRPr="00525C33" w:rsidRDefault="00000183" w:rsidP="00C67F09">
            <w:pPr>
              <w:pStyle w:val="a8"/>
              <w:spacing w:after="0"/>
              <w:ind w:left="0"/>
              <w:jc w:val="center"/>
            </w:pPr>
            <w:r w:rsidRPr="00525C33">
              <w:t>10.</w:t>
            </w:r>
          </w:p>
        </w:tc>
        <w:tc>
          <w:tcPr>
            <w:tcW w:w="5104" w:type="dxa"/>
            <w:shd w:val="clear" w:color="auto" w:fill="FFFFFF"/>
            <w:vAlign w:val="center"/>
          </w:tcPr>
          <w:p w:rsidR="00000183" w:rsidRPr="00525C33" w:rsidRDefault="00000183" w:rsidP="00C67F09">
            <w:pPr>
              <w:pStyle w:val="a8"/>
              <w:spacing w:after="0"/>
              <w:ind w:left="0"/>
            </w:pPr>
            <w:r w:rsidRPr="00525C33">
              <w:t xml:space="preserve">п. </w:t>
            </w:r>
            <w:proofErr w:type="spellStart"/>
            <w:r w:rsidRPr="00525C33">
              <w:t>Ихоярвенкюля</w:t>
            </w:r>
            <w:proofErr w:type="spellEnd"/>
          </w:p>
        </w:tc>
        <w:tc>
          <w:tcPr>
            <w:tcW w:w="2694" w:type="dxa"/>
            <w:shd w:val="clear" w:color="auto" w:fill="FFFFFF"/>
            <w:vAlign w:val="center"/>
          </w:tcPr>
          <w:p w:rsidR="00000183" w:rsidRPr="00525C33" w:rsidRDefault="00000183" w:rsidP="00C67F09">
            <w:pPr>
              <w:pStyle w:val="a8"/>
              <w:spacing w:after="0"/>
              <w:ind w:left="0"/>
              <w:jc w:val="center"/>
            </w:pPr>
            <w:r w:rsidRPr="00525C33">
              <w:t>55,0</w:t>
            </w:r>
          </w:p>
        </w:tc>
      </w:tr>
      <w:tr w:rsidR="00000183" w:rsidRPr="00525C33" w:rsidTr="00000183">
        <w:tc>
          <w:tcPr>
            <w:tcW w:w="991" w:type="dxa"/>
            <w:shd w:val="clear" w:color="auto" w:fill="FFFFFF"/>
            <w:vAlign w:val="center"/>
          </w:tcPr>
          <w:p w:rsidR="00000183" w:rsidRPr="00525C33" w:rsidRDefault="00000183" w:rsidP="00C67F09">
            <w:pPr>
              <w:pStyle w:val="a8"/>
              <w:spacing w:after="0"/>
              <w:ind w:left="0"/>
              <w:jc w:val="center"/>
            </w:pPr>
            <w:r w:rsidRPr="00525C33">
              <w:t>11.</w:t>
            </w:r>
          </w:p>
        </w:tc>
        <w:tc>
          <w:tcPr>
            <w:tcW w:w="5104" w:type="dxa"/>
            <w:shd w:val="clear" w:color="auto" w:fill="FFFFFF"/>
            <w:vAlign w:val="center"/>
          </w:tcPr>
          <w:p w:rsidR="00000183" w:rsidRPr="00525C33" w:rsidRDefault="00000183" w:rsidP="00C67F09">
            <w:pPr>
              <w:pStyle w:val="a8"/>
              <w:spacing w:after="0"/>
              <w:ind w:left="0"/>
            </w:pPr>
            <w:r w:rsidRPr="00525C33">
              <w:t xml:space="preserve">п. </w:t>
            </w:r>
            <w:proofErr w:type="spellStart"/>
            <w:r w:rsidRPr="00525C33">
              <w:t>Отсанлахти</w:t>
            </w:r>
            <w:proofErr w:type="spellEnd"/>
          </w:p>
        </w:tc>
        <w:tc>
          <w:tcPr>
            <w:tcW w:w="2694" w:type="dxa"/>
            <w:shd w:val="clear" w:color="auto" w:fill="FFFFFF"/>
            <w:vAlign w:val="center"/>
          </w:tcPr>
          <w:p w:rsidR="00000183" w:rsidRPr="00525C33" w:rsidRDefault="00000183" w:rsidP="00C67F09">
            <w:pPr>
              <w:pStyle w:val="a8"/>
              <w:spacing w:after="0"/>
              <w:ind w:left="0"/>
              <w:jc w:val="center"/>
            </w:pPr>
            <w:r w:rsidRPr="00525C33">
              <w:t>53,9</w:t>
            </w:r>
          </w:p>
        </w:tc>
      </w:tr>
      <w:tr w:rsidR="00000183" w:rsidRPr="00525C33" w:rsidTr="00000183">
        <w:tc>
          <w:tcPr>
            <w:tcW w:w="6095" w:type="dxa"/>
            <w:gridSpan w:val="2"/>
            <w:shd w:val="clear" w:color="auto" w:fill="FFFFFF"/>
            <w:vAlign w:val="center"/>
          </w:tcPr>
          <w:p w:rsidR="00000183" w:rsidRPr="00525C33" w:rsidRDefault="00000183" w:rsidP="00C67F09">
            <w:pPr>
              <w:pStyle w:val="a8"/>
              <w:spacing w:after="0"/>
              <w:ind w:left="0"/>
              <w:rPr>
                <w:b/>
              </w:rPr>
            </w:pPr>
            <w:r w:rsidRPr="00525C33">
              <w:rPr>
                <w:b/>
                <w:bCs/>
              </w:rPr>
              <w:t xml:space="preserve">Итого по  населенным пунктам Куркиекского </w:t>
            </w:r>
            <w:proofErr w:type="spellStart"/>
            <w:r w:rsidRPr="00525C33">
              <w:rPr>
                <w:b/>
                <w:bCs/>
              </w:rPr>
              <w:t>с.п</w:t>
            </w:r>
            <w:proofErr w:type="spellEnd"/>
            <w:r w:rsidRPr="00525C33">
              <w:rPr>
                <w:b/>
                <w:bCs/>
              </w:rPr>
              <w:t>.:</w:t>
            </w:r>
          </w:p>
        </w:tc>
        <w:tc>
          <w:tcPr>
            <w:tcW w:w="2694" w:type="dxa"/>
            <w:shd w:val="clear" w:color="auto" w:fill="FFFFFF"/>
            <w:vAlign w:val="center"/>
          </w:tcPr>
          <w:p w:rsidR="00000183" w:rsidRPr="00525C33" w:rsidRDefault="00000183" w:rsidP="00C67F09">
            <w:pPr>
              <w:pStyle w:val="a8"/>
              <w:spacing w:after="0"/>
              <w:ind w:left="0"/>
              <w:jc w:val="center"/>
              <w:rPr>
                <w:b/>
              </w:rPr>
            </w:pPr>
            <w:r w:rsidRPr="00525C33">
              <w:rPr>
                <w:b/>
                <w:bCs/>
              </w:rPr>
              <w:t>1387,1</w:t>
            </w:r>
          </w:p>
        </w:tc>
      </w:tr>
    </w:tbl>
    <w:p w:rsidR="00521D69" w:rsidRPr="00525C33" w:rsidRDefault="00521D69" w:rsidP="00521D69">
      <w:pPr>
        <w:spacing w:line="276" w:lineRule="auto"/>
        <w:ind w:firstLine="708"/>
        <w:rPr>
          <w:sz w:val="28"/>
          <w:szCs w:val="28"/>
        </w:rPr>
      </w:pPr>
      <w:r w:rsidRPr="00525C33">
        <w:rPr>
          <w:sz w:val="28"/>
          <w:szCs w:val="28"/>
        </w:rPr>
        <w:t xml:space="preserve"> </w:t>
      </w:r>
    </w:p>
    <w:p w:rsidR="00521D69" w:rsidRPr="00525C33" w:rsidRDefault="00521D69" w:rsidP="00521D69">
      <w:pPr>
        <w:spacing w:line="276" w:lineRule="auto"/>
        <w:ind w:firstLine="708"/>
        <w:rPr>
          <w:sz w:val="24"/>
          <w:szCs w:val="24"/>
        </w:rPr>
      </w:pPr>
      <w:r w:rsidRPr="00525C33">
        <w:rPr>
          <w:sz w:val="24"/>
          <w:szCs w:val="24"/>
        </w:rPr>
        <w:t>Численность населения Куркиекского сельского поселения составляет 1470 человек.</w:t>
      </w:r>
    </w:p>
    <w:p w:rsidR="00000183" w:rsidRPr="00525C33" w:rsidRDefault="00521D69" w:rsidP="00000183">
      <w:pPr>
        <w:spacing w:line="276" w:lineRule="auto"/>
        <w:ind w:firstLine="708"/>
        <w:jc w:val="both"/>
        <w:rPr>
          <w:sz w:val="24"/>
          <w:szCs w:val="24"/>
        </w:rPr>
      </w:pPr>
      <w:r w:rsidRPr="00525C33">
        <w:rPr>
          <w:sz w:val="24"/>
          <w:szCs w:val="24"/>
        </w:rPr>
        <w:t xml:space="preserve">Административным центром Куркиекского сельского поселения является </w:t>
      </w:r>
      <w:proofErr w:type="spellStart"/>
      <w:r w:rsidRPr="00525C33">
        <w:rPr>
          <w:sz w:val="24"/>
          <w:szCs w:val="24"/>
        </w:rPr>
        <w:t>п.Куркиеки</w:t>
      </w:r>
      <w:proofErr w:type="spellEnd"/>
      <w:r w:rsidRPr="00525C33">
        <w:rPr>
          <w:sz w:val="24"/>
          <w:szCs w:val="24"/>
        </w:rPr>
        <w:t>.</w:t>
      </w:r>
      <w:r w:rsidR="00000183" w:rsidRPr="00525C33">
        <w:rPr>
          <w:bCs/>
          <w:sz w:val="24"/>
          <w:szCs w:val="24"/>
        </w:rPr>
        <w:t xml:space="preserve">  </w:t>
      </w:r>
      <w:proofErr w:type="spellStart"/>
      <w:r w:rsidR="00000183" w:rsidRPr="00525C33">
        <w:rPr>
          <w:bCs/>
          <w:sz w:val="24"/>
          <w:szCs w:val="24"/>
        </w:rPr>
        <w:t>Куркиёки</w:t>
      </w:r>
      <w:proofErr w:type="spellEnd"/>
      <w:r w:rsidR="00000183" w:rsidRPr="00525C33">
        <w:rPr>
          <w:sz w:val="24"/>
          <w:szCs w:val="24"/>
        </w:rPr>
        <w:t xml:space="preserve"> (старые русские названия — </w:t>
      </w:r>
      <w:proofErr w:type="spellStart"/>
      <w:r w:rsidR="00000183" w:rsidRPr="00525C33">
        <w:rPr>
          <w:bCs/>
          <w:sz w:val="24"/>
          <w:szCs w:val="24"/>
        </w:rPr>
        <w:t>Кирьяж</w:t>
      </w:r>
      <w:proofErr w:type="spellEnd"/>
      <w:r w:rsidR="00000183" w:rsidRPr="00525C33">
        <w:rPr>
          <w:sz w:val="24"/>
          <w:szCs w:val="24"/>
        </w:rPr>
        <w:t xml:space="preserve">, </w:t>
      </w:r>
      <w:hyperlink r:id="rId12" w:tooltip="Кирьяжский погост" w:history="1">
        <w:proofErr w:type="spellStart"/>
        <w:r w:rsidR="00000183" w:rsidRPr="00525C33">
          <w:rPr>
            <w:rStyle w:val="aa"/>
            <w:bCs/>
            <w:color w:val="auto"/>
            <w:sz w:val="24"/>
            <w:szCs w:val="24"/>
            <w:u w:val="none"/>
          </w:rPr>
          <w:t>Кирьяжский</w:t>
        </w:r>
        <w:proofErr w:type="spellEnd"/>
        <w:r w:rsidR="00000183" w:rsidRPr="00525C33">
          <w:rPr>
            <w:rStyle w:val="aa"/>
            <w:bCs/>
            <w:color w:val="auto"/>
            <w:sz w:val="24"/>
            <w:szCs w:val="24"/>
            <w:u w:val="none"/>
          </w:rPr>
          <w:t xml:space="preserve"> погост</w:t>
        </w:r>
      </w:hyperlink>
      <w:r w:rsidR="00000183" w:rsidRPr="00525C33">
        <w:rPr>
          <w:sz w:val="24"/>
          <w:szCs w:val="24"/>
        </w:rPr>
        <w:t xml:space="preserve">; </w:t>
      </w:r>
      <w:hyperlink r:id="rId13" w:tooltip="Финский язык" w:history="1">
        <w:r w:rsidR="00000183" w:rsidRPr="00525C33">
          <w:rPr>
            <w:rStyle w:val="aa"/>
            <w:color w:val="auto"/>
            <w:sz w:val="24"/>
            <w:szCs w:val="24"/>
            <w:u w:val="none"/>
          </w:rPr>
          <w:t>фин.</w:t>
        </w:r>
      </w:hyperlink>
      <w:r w:rsidR="00000183" w:rsidRPr="00525C33">
        <w:rPr>
          <w:sz w:val="24"/>
          <w:szCs w:val="24"/>
        </w:rPr>
        <w:t xml:space="preserve"> </w:t>
      </w:r>
      <w:r w:rsidR="00000183" w:rsidRPr="00525C33">
        <w:rPr>
          <w:iCs/>
          <w:sz w:val="24"/>
          <w:szCs w:val="24"/>
          <w:lang w:val="fi-FI"/>
        </w:rPr>
        <w:t>Kurkijoki</w:t>
      </w:r>
      <w:r w:rsidR="00000183" w:rsidRPr="00525C33">
        <w:rPr>
          <w:sz w:val="24"/>
          <w:szCs w:val="24"/>
        </w:rPr>
        <w:t xml:space="preserve"> (журавлиная река), </w:t>
      </w:r>
      <w:hyperlink r:id="rId14" w:tooltip="Шведский язык" w:history="1">
        <w:r w:rsidR="00000183" w:rsidRPr="00525C33">
          <w:rPr>
            <w:rStyle w:val="aa"/>
            <w:color w:val="auto"/>
            <w:sz w:val="24"/>
            <w:szCs w:val="24"/>
            <w:u w:val="none"/>
          </w:rPr>
          <w:t>швед.</w:t>
        </w:r>
      </w:hyperlink>
      <w:r w:rsidR="00000183" w:rsidRPr="00525C33">
        <w:rPr>
          <w:sz w:val="24"/>
          <w:szCs w:val="24"/>
        </w:rPr>
        <w:t xml:space="preserve"> </w:t>
      </w:r>
      <w:r w:rsidR="00000183" w:rsidRPr="00525C33">
        <w:rPr>
          <w:iCs/>
          <w:sz w:val="24"/>
          <w:szCs w:val="24"/>
          <w:lang w:val="sv-SE"/>
        </w:rPr>
        <w:t>Kronoborg</w:t>
      </w:r>
      <w:r w:rsidR="00000183" w:rsidRPr="00525C33">
        <w:rPr>
          <w:sz w:val="24"/>
          <w:szCs w:val="24"/>
        </w:rPr>
        <w:t xml:space="preserve"> (королевская крепость)) — </w:t>
      </w:r>
      <w:hyperlink r:id="rId15" w:tooltip="Посёлок" w:history="1">
        <w:r w:rsidR="00000183" w:rsidRPr="00525C33">
          <w:rPr>
            <w:rStyle w:val="aa"/>
            <w:color w:val="auto"/>
            <w:sz w:val="24"/>
            <w:szCs w:val="24"/>
            <w:u w:val="none"/>
          </w:rPr>
          <w:t>посёлок</w:t>
        </w:r>
      </w:hyperlink>
      <w:r w:rsidR="00000183" w:rsidRPr="00525C33">
        <w:rPr>
          <w:sz w:val="24"/>
          <w:szCs w:val="24"/>
        </w:rPr>
        <w:t xml:space="preserve"> (бывший </w:t>
      </w:r>
      <w:hyperlink r:id="rId16" w:tooltip="Город" w:history="1">
        <w:r w:rsidR="00000183" w:rsidRPr="00525C33">
          <w:rPr>
            <w:rStyle w:val="aa"/>
            <w:color w:val="auto"/>
            <w:sz w:val="24"/>
            <w:szCs w:val="24"/>
            <w:u w:val="none"/>
          </w:rPr>
          <w:t>город</w:t>
        </w:r>
      </w:hyperlink>
      <w:r w:rsidR="00000183" w:rsidRPr="00525C33">
        <w:rPr>
          <w:sz w:val="24"/>
          <w:szCs w:val="24"/>
        </w:rPr>
        <w:t xml:space="preserve">), </w:t>
      </w:r>
      <w:hyperlink r:id="rId17" w:tooltip="Административный центр" w:history="1">
        <w:r w:rsidR="00000183" w:rsidRPr="00525C33">
          <w:rPr>
            <w:rStyle w:val="aa"/>
            <w:color w:val="auto"/>
            <w:sz w:val="24"/>
            <w:szCs w:val="24"/>
            <w:u w:val="none"/>
          </w:rPr>
          <w:t>административный центр</w:t>
        </w:r>
      </w:hyperlink>
      <w:r w:rsidR="00000183" w:rsidRPr="00525C33">
        <w:rPr>
          <w:sz w:val="24"/>
          <w:szCs w:val="24"/>
        </w:rPr>
        <w:t xml:space="preserve"> </w:t>
      </w:r>
      <w:hyperlink r:id="rId18" w:tooltip="Куркиёкское сельское поселение" w:history="1">
        <w:proofErr w:type="spellStart"/>
        <w:r w:rsidR="00000183" w:rsidRPr="00525C33">
          <w:rPr>
            <w:rStyle w:val="aa"/>
            <w:color w:val="auto"/>
            <w:sz w:val="24"/>
            <w:szCs w:val="24"/>
            <w:u w:val="none"/>
          </w:rPr>
          <w:t>Куркиёкского</w:t>
        </w:r>
        <w:proofErr w:type="spellEnd"/>
        <w:r w:rsidR="00000183" w:rsidRPr="00525C33">
          <w:rPr>
            <w:rStyle w:val="aa"/>
            <w:color w:val="auto"/>
            <w:sz w:val="24"/>
            <w:szCs w:val="24"/>
            <w:u w:val="none"/>
          </w:rPr>
          <w:t xml:space="preserve"> сельского поселения</w:t>
        </w:r>
      </w:hyperlink>
      <w:r w:rsidR="00000183" w:rsidRPr="00525C33">
        <w:rPr>
          <w:sz w:val="24"/>
          <w:szCs w:val="24"/>
        </w:rPr>
        <w:t xml:space="preserve"> в составе </w:t>
      </w:r>
      <w:hyperlink r:id="rId19" w:tooltip="Лахденпохский район" w:history="1">
        <w:r w:rsidR="00000183" w:rsidRPr="00525C33">
          <w:rPr>
            <w:rStyle w:val="aa"/>
            <w:color w:val="auto"/>
            <w:sz w:val="24"/>
            <w:szCs w:val="24"/>
            <w:u w:val="none"/>
          </w:rPr>
          <w:t>Лахденпохского района</w:t>
        </w:r>
      </w:hyperlink>
      <w:r w:rsidR="00000183" w:rsidRPr="00525C33">
        <w:rPr>
          <w:sz w:val="24"/>
          <w:szCs w:val="24"/>
        </w:rPr>
        <w:t xml:space="preserve"> </w:t>
      </w:r>
      <w:hyperlink r:id="rId20" w:tooltip="Республика Карелия" w:history="1">
        <w:r w:rsidR="00000183" w:rsidRPr="00525C33">
          <w:rPr>
            <w:rStyle w:val="aa"/>
            <w:color w:val="auto"/>
            <w:sz w:val="24"/>
            <w:szCs w:val="24"/>
            <w:u w:val="none"/>
          </w:rPr>
          <w:t>Республики Карелия</w:t>
        </w:r>
      </w:hyperlink>
      <w:r w:rsidR="00000183" w:rsidRPr="00525C33">
        <w:rPr>
          <w:sz w:val="24"/>
          <w:szCs w:val="24"/>
        </w:rPr>
        <w:t xml:space="preserve"> в </w:t>
      </w:r>
      <w:hyperlink r:id="rId21" w:tooltip="Россия" w:history="1">
        <w:r w:rsidR="00000183" w:rsidRPr="00525C33">
          <w:rPr>
            <w:rStyle w:val="aa"/>
            <w:color w:val="auto"/>
            <w:sz w:val="24"/>
            <w:szCs w:val="24"/>
            <w:u w:val="none"/>
          </w:rPr>
          <w:t>России</w:t>
        </w:r>
      </w:hyperlink>
      <w:r w:rsidR="00000183" w:rsidRPr="00525C33">
        <w:rPr>
          <w:sz w:val="24"/>
          <w:szCs w:val="24"/>
        </w:rPr>
        <w:t xml:space="preserve">. </w:t>
      </w:r>
      <w:proofErr w:type="spellStart"/>
      <w:r w:rsidR="00000183" w:rsidRPr="00525C33">
        <w:rPr>
          <w:sz w:val="24"/>
          <w:szCs w:val="24"/>
        </w:rPr>
        <w:t>Кирьяжский</w:t>
      </w:r>
      <w:proofErr w:type="spellEnd"/>
      <w:r w:rsidR="00000183" w:rsidRPr="00525C33">
        <w:rPr>
          <w:sz w:val="24"/>
          <w:szCs w:val="24"/>
        </w:rPr>
        <w:t xml:space="preserve"> погост известен со времён </w:t>
      </w:r>
      <w:hyperlink r:id="rId22" w:tooltip="Новгород" w:history="1">
        <w:r w:rsidR="00000183" w:rsidRPr="00525C33">
          <w:rPr>
            <w:rStyle w:val="aa"/>
            <w:color w:val="auto"/>
            <w:sz w:val="24"/>
            <w:szCs w:val="24"/>
            <w:u w:val="none"/>
          </w:rPr>
          <w:t>Новгородской</w:t>
        </w:r>
      </w:hyperlink>
      <w:r w:rsidR="00000183" w:rsidRPr="00525C33">
        <w:rPr>
          <w:sz w:val="24"/>
          <w:szCs w:val="24"/>
        </w:rPr>
        <w:t xml:space="preserve"> первой летописи младшего извода, поэтому город имеет статус исторического поселения.</w:t>
      </w:r>
    </w:p>
    <w:p w:rsidR="00521D69" w:rsidRPr="00525C33" w:rsidRDefault="00521D69" w:rsidP="00521D69">
      <w:pPr>
        <w:ind w:firstLine="708"/>
        <w:jc w:val="both"/>
        <w:rPr>
          <w:sz w:val="24"/>
          <w:szCs w:val="24"/>
        </w:rPr>
      </w:pPr>
      <w:r w:rsidRPr="00525C33">
        <w:rPr>
          <w:sz w:val="24"/>
          <w:szCs w:val="24"/>
        </w:rPr>
        <w:t xml:space="preserve">Поселок </w:t>
      </w:r>
      <w:proofErr w:type="spellStart"/>
      <w:r w:rsidRPr="00525C33">
        <w:rPr>
          <w:sz w:val="24"/>
          <w:szCs w:val="24"/>
        </w:rPr>
        <w:t>Куркиеки</w:t>
      </w:r>
      <w:proofErr w:type="spellEnd"/>
      <w:r w:rsidRPr="00525C33">
        <w:rPr>
          <w:sz w:val="24"/>
          <w:szCs w:val="24"/>
        </w:rPr>
        <w:t xml:space="preserve"> </w:t>
      </w:r>
      <w:r w:rsidR="00000183" w:rsidRPr="00525C33">
        <w:rPr>
          <w:sz w:val="24"/>
          <w:szCs w:val="24"/>
        </w:rPr>
        <w:t>относи</w:t>
      </w:r>
      <w:r w:rsidRPr="00525C33">
        <w:rPr>
          <w:sz w:val="24"/>
          <w:szCs w:val="24"/>
        </w:rPr>
        <w:t xml:space="preserve">тся к выявленным  историческим поселениям согласно Приказу Минкультуры Республики Карелия от 29 декабря 1997 года № 325, поэтому согласно ст. 59-60 Федерального закона № 73-ФЗ, в ней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городскими пространствами (свободными, застроенными, озелененными), объемно-пространственная структура, фрагментарное и </w:t>
      </w:r>
      <w:proofErr w:type="spellStart"/>
      <w:r w:rsidRPr="00525C33">
        <w:rPr>
          <w:sz w:val="24"/>
          <w:szCs w:val="24"/>
        </w:rPr>
        <w:t>руинированное</w:t>
      </w:r>
      <w:proofErr w:type="spellEnd"/>
      <w:r w:rsidRPr="00525C33">
        <w:rPr>
          <w:sz w:val="24"/>
          <w:szCs w:val="24"/>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Градостроительная, хозяйственная и иная деятельность в историческом поселении должна осуществляться при условии обеспечения сохранности объектов культурного наследия и всех исторически ценных градоформирующих объектов данного поселения. </w:t>
      </w:r>
    </w:p>
    <w:p w:rsidR="00521D69" w:rsidRPr="00525C33" w:rsidRDefault="00521D69" w:rsidP="00521D69">
      <w:pPr>
        <w:autoSpaceDE w:val="0"/>
        <w:autoSpaceDN w:val="0"/>
        <w:adjustRightInd w:val="0"/>
        <w:ind w:firstLine="540"/>
        <w:jc w:val="both"/>
        <w:rPr>
          <w:sz w:val="24"/>
          <w:szCs w:val="24"/>
        </w:rPr>
      </w:pPr>
      <w:r w:rsidRPr="00525C33">
        <w:rPr>
          <w:sz w:val="24"/>
          <w:szCs w:val="24"/>
        </w:rPr>
        <w:t xml:space="preserve">Особое регулирование градостроительной деятельности в историческом поселении осуществляется посредством проведения под контролем соответствующих органов </w:t>
      </w:r>
      <w:r w:rsidRPr="00525C33">
        <w:rPr>
          <w:sz w:val="24"/>
          <w:szCs w:val="24"/>
        </w:rPr>
        <w:lastRenderedPageBreak/>
        <w:t>охраны объектов культурного наследия и органов исполнительной власти в области регулирования градостроительной деятельности комплекса мероприятий по охране объектов культурного наследия и включает в себя:</w:t>
      </w:r>
    </w:p>
    <w:p w:rsidR="00521D69" w:rsidRPr="00525C33" w:rsidRDefault="00521D69" w:rsidP="00521D69">
      <w:pPr>
        <w:autoSpaceDE w:val="0"/>
        <w:autoSpaceDN w:val="0"/>
        <w:adjustRightInd w:val="0"/>
        <w:ind w:firstLine="540"/>
        <w:jc w:val="both"/>
        <w:rPr>
          <w:sz w:val="24"/>
          <w:szCs w:val="24"/>
        </w:rPr>
      </w:pPr>
      <w:r w:rsidRPr="00525C33">
        <w:rPr>
          <w:sz w:val="24"/>
          <w:szCs w:val="24"/>
        </w:rPr>
        <w:t>- составление на основе историко-архитектурных, историко-градостроительных, архивных и археологических исследований историко-культурного опорного плана, проекта охранных зон в границах исторического поселения с обозначением всех градостроительных элементов и сооружений на земельных участках, представляющих собой историко-культурную ценность, как сохранившихся, так и утраченных, характеризующих этапы развития данного поселения;</w:t>
      </w:r>
    </w:p>
    <w:p w:rsidR="00521D69" w:rsidRPr="00525C33" w:rsidRDefault="00521D69" w:rsidP="00521D69">
      <w:pPr>
        <w:autoSpaceDE w:val="0"/>
        <w:autoSpaceDN w:val="0"/>
        <w:adjustRightInd w:val="0"/>
        <w:ind w:firstLine="540"/>
        <w:jc w:val="both"/>
        <w:rPr>
          <w:sz w:val="24"/>
          <w:szCs w:val="24"/>
        </w:rPr>
      </w:pPr>
      <w:r w:rsidRPr="00525C33">
        <w:rPr>
          <w:sz w:val="24"/>
          <w:szCs w:val="24"/>
        </w:rPr>
        <w:t>- разработку градостроительных регламентов, касающихся размеров и пропорций зданий и сооружений, использования отдельных строительных материалов, цветового решения, запрета или ограничения размещения автостоянок, рекламы и вывесок, других ограничений, необходимых для обеспечения сохранности объектов культурного наследия и всех исторически ценных градоформирующих объектов данного населенного пункта.</w:t>
      </w:r>
    </w:p>
    <w:p w:rsidR="00521D69" w:rsidRPr="00525C33" w:rsidRDefault="00521D69" w:rsidP="00521D69">
      <w:pPr>
        <w:spacing w:before="120"/>
        <w:ind w:firstLine="708"/>
        <w:jc w:val="both"/>
        <w:rPr>
          <w:sz w:val="24"/>
          <w:szCs w:val="24"/>
        </w:rPr>
      </w:pPr>
      <w:r w:rsidRPr="00525C33">
        <w:rPr>
          <w:sz w:val="24"/>
          <w:szCs w:val="24"/>
        </w:rPr>
        <w:t xml:space="preserve">В настоящее время граница поселка </w:t>
      </w:r>
      <w:proofErr w:type="spellStart"/>
      <w:r w:rsidRPr="00525C33">
        <w:rPr>
          <w:sz w:val="24"/>
          <w:szCs w:val="24"/>
        </w:rPr>
        <w:t>Куркиеки</w:t>
      </w:r>
      <w:proofErr w:type="spellEnd"/>
      <w:r w:rsidRPr="00525C33">
        <w:rPr>
          <w:sz w:val="24"/>
          <w:szCs w:val="24"/>
        </w:rPr>
        <w:t xml:space="preserve"> состоит </w:t>
      </w:r>
      <w:r w:rsidR="00000183" w:rsidRPr="00525C33">
        <w:rPr>
          <w:sz w:val="24"/>
          <w:szCs w:val="24"/>
        </w:rPr>
        <w:t xml:space="preserve">из </w:t>
      </w:r>
      <w:r w:rsidRPr="00525C33">
        <w:rPr>
          <w:sz w:val="24"/>
          <w:szCs w:val="24"/>
        </w:rPr>
        <w:t xml:space="preserve">шести разрозненных частей, расположенных с северо-востока на юго-запад вдоль рек </w:t>
      </w:r>
      <w:proofErr w:type="spellStart"/>
      <w:r w:rsidRPr="00525C33">
        <w:rPr>
          <w:sz w:val="24"/>
          <w:szCs w:val="24"/>
        </w:rPr>
        <w:t>Вонкаоя</w:t>
      </w:r>
      <w:proofErr w:type="spellEnd"/>
      <w:r w:rsidRPr="00525C33">
        <w:rPr>
          <w:sz w:val="24"/>
          <w:szCs w:val="24"/>
        </w:rPr>
        <w:t xml:space="preserve">, </w:t>
      </w:r>
      <w:proofErr w:type="spellStart"/>
      <w:r w:rsidRPr="00525C33">
        <w:rPr>
          <w:sz w:val="24"/>
          <w:szCs w:val="24"/>
        </w:rPr>
        <w:t>Рахоланйоки</w:t>
      </w:r>
      <w:proofErr w:type="spellEnd"/>
      <w:r w:rsidRPr="00525C33">
        <w:rPr>
          <w:sz w:val="24"/>
          <w:szCs w:val="24"/>
        </w:rPr>
        <w:t xml:space="preserve"> и </w:t>
      </w:r>
      <w:proofErr w:type="spellStart"/>
      <w:r w:rsidRPr="00525C33">
        <w:rPr>
          <w:sz w:val="24"/>
          <w:szCs w:val="24"/>
        </w:rPr>
        <w:t>Куркийокского</w:t>
      </w:r>
      <w:proofErr w:type="spellEnd"/>
      <w:r w:rsidRPr="00525C33">
        <w:rPr>
          <w:sz w:val="24"/>
          <w:szCs w:val="24"/>
        </w:rPr>
        <w:t xml:space="preserve"> залива. Основная часть населенного пункта сосредоточена вдоль берегов реки </w:t>
      </w:r>
      <w:proofErr w:type="spellStart"/>
      <w:r w:rsidRPr="00525C33">
        <w:rPr>
          <w:sz w:val="24"/>
          <w:szCs w:val="24"/>
        </w:rPr>
        <w:t>Рахоланйоки</w:t>
      </w:r>
      <w:proofErr w:type="spellEnd"/>
      <w:r w:rsidRPr="00525C33">
        <w:rPr>
          <w:sz w:val="24"/>
          <w:szCs w:val="24"/>
        </w:rPr>
        <w:t xml:space="preserve"> и реки </w:t>
      </w:r>
      <w:proofErr w:type="spellStart"/>
      <w:r w:rsidRPr="00525C33">
        <w:rPr>
          <w:sz w:val="24"/>
          <w:szCs w:val="24"/>
        </w:rPr>
        <w:t>Вонкаоя</w:t>
      </w:r>
      <w:proofErr w:type="spellEnd"/>
      <w:r w:rsidRPr="00525C33">
        <w:rPr>
          <w:sz w:val="24"/>
          <w:szCs w:val="24"/>
        </w:rPr>
        <w:t xml:space="preserve">.                      </w:t>
      </w:r>
    </w:p>
    <w:p w:rsidR="00521D69" w:rsidRPr="00525C33" w:rsidRDefault="00521D69" w:rsidP="00521D69">
      <w:pPr>
        <w:spacing w:before="120"/>
        <w:ind w:firstLine="708"/>
        <w:jc w:val="both"/>
        <w:rPr>
          <w:sz w:val="24"/>
          <w:szCs w:val="24"/>
        </w:rPr>
      </w:pPr>
      <w:r w:rsidRPr="00525C33">
        <w:rPr>
          <w:sz w:val="24"/>
          <w:szCs w:val="24"/>
        </w:rPr>
        <w:t xml:space="preserve">В существующей  черте населенного пункта свободные территории для новой застройки практически отсутствуют, поэтому для развития жилой застройки необходимо увеличение и упорядочивание границы населенного пункта. Наиболее оптимально для развития жилой застройки подходят территорий к северо-западу, западу и юго-западу от сложившейся застройки. В результате граница поселка упорядочивается и он становится единым планировочным образованием. В части существующей застройки поселок сохраняет сложившуюся планировочную структуры и существующее функциональное зонирование. </w:t>
      </w:r>
    </w:p>
    <w:p w:rsidR="0063166B" w:rsidRPr="00525C33" w:rsidRDefault="009E52E6" w:rsidP="0063166B">
      <w:pPr>
        <w:pStyle w:val="ConsPlusNormal"/>
        <w:spacing w:before="120"/>
        <w:jc w:val="both"/>
        <w:rPr>
          <w:rFonts w:ascii="Times New Roman" w:hAnsi="Times New Roman" w:cs="Times New Roman"/>
          <w:sz w:val="24"/>
          <w:szCs w:val="24"/>
        </w:rPr>
      </w:pPr>
      <w:r w:rsidRPr="00525C33">
        <w:rPr>
          <w:i/>
          <w:sz w:val="24"/>
          <w:szCs w:val="24"/>
        </w:rPr>
        <w:t xml:space="preserve"> </w:t>
      </w:r>
      <w:r w:rsidR="0063166B" w:rsidRPr="00525C33">
        <w:rPr>
          <w:rFonts w:ascii="Times New Roman" w:hAnsi="Times New Roman" w:cs="Times New Roman"/>
          <w:sz w:val="24"/>
          <w:szCs w:val="24"/>
        </w:rPr>
        <w:t xml:space="preserve">Согласно Федеральной целевой программе «Развитие транспортной системы России (2010-2015 годы)» и постановлению Правительства Российской Федерации от 5 декабря 2001 года № 848 (ред. от 27.12.2012) "О Федеральной целевой программе "Развитие транспортной системы России (2010 - 2015 годы)" с изм., внесенными распоряжениями Правительства РФ от 21.10.2004 N 1355-р, от 21.04.2006 N 553-р, Постановлениями Правительства РФ от 21.12.2009 N 1035, от 22.12.2010 N 1088, на территории Куркиекского сельского поселения заканчивается  строительство и реконструкция автомобильной дороги Санкт-Петербург – Сортавала – Петрозаводск через Приозерск. </w:t>
      </w:r>
    </w:p>
    <w:p w:rsidR="0063166B" w:rsidRPr="00525C33" w:rsidRDefault="0063166B" w:rsidP="0063166B">
      <w:pPr>
        <w:pStyle w:val="ConsPlusNormal"/>
        <w:jc w:val="both"/>
        <w:rPr>
          <w:rFonts w:ascii="Times New Roman" w:hAnsi="Times New Roman" w:cs="Times New Roman"/>
          <w:sz w:val="24"/>
          <w:szCs w:val="24"/>
        </w:rPr>
      </w:pPr>
      <w:r w:rsidRPr="00525C33">
        <w:rPr>
          <w:rFonts w:ascii="Times New Roman" w:hAnsi="Times New Roman" w:cs="Times New Roman"/>
          <w:sz w:val="24"/>
          <w:szCs w:val="24"/>
          <w:shd w:val="clear" w:color="auto" w:fill="FFFFFF"/>
        </w:rPr>
        <w:t xml:space="preserve">Реализация проекта будет способствовать развитию транспортных связей на направлении «Север-Юг», повышению безопасности движения, сокращению времени доставки грузов в Мурманский морской порт. </w:t>
      </w:r>
    </w:p>
    <w:p w:rsidR="00C67F09" w:rsidRPr="00525C33" w:rsidRDefault="00C67F09" w:rsidP="0063166B">
      <w:pPr>
        <w:pStyle w:val="af7"/>
        <w:ind w:firstLine="708"/>
        <w:jc w:val="center"/>
        <w:outlineLvl w:val="0"/>
        <w:rPr>
          <w:rFonts w:ascii="Times New Roman" w:hAnsi="Times New Roman"/>
          <w:b/>
          <w:i/>
          <w:sz w:val="24"/>
          <w:szCs w:val="24"/>
          <w:lang w:eastAsia="ru-RU"/>
        </w:rPr>
      </w:pPr>
      <w:bookmarkStart w:id="2" w:name="_Toc458433850"/>
    </w:p>
    <w:p w:rsidR="0063166B" w:rsidRPr="00525C33" w:rsidRDefault="0063166B" w:rsidP="0063166B">
      <w:pPr>
        <w:pStyle w:val="af7"/>
        <w:ind w:firstLine="708"/>
        <w:jc w:val="center"/>
        <w:outlineLvl w:val="0"/>
        <w:rPr>
          <w:rFonts w:ascii="Times New Roman" w:hAnsi="Times New Roman"/>
          <w:b/>
          <w:i/>
          <w:sz w:val="24"/>
          <w:szCs w:val="24"/>
          <w:lang w:eastAsia="ru-RU"/>
        </w:rPr>
      </w:pPr>
      <w:r w:rsidRPr="00525C33">
        <w:rPr>
          <w:rFonts w:ascii="Times New Roman" w:hAnsi="Times New Roman"/>
          <w:b/>
          <w:i/>
          <w:sz w:val="24"/>
          <w:szCs w:val="24"/>
          <w:lang w:eastAsia="ru-RU"/>
        </w:rPr>
        <w:t>2.2. Обоснование показателей жилой застройки, нормативные параметры застройки</w:t>
      </w:r>
      <w:bookmarkEnd w:id="2"/>
    </w:p>
    <w:p w:rsidR="0063166B" w:rsidRPr="00525C33" w:rsidRDefault="0063166B" w:rsidP="0063166B">
      <w:pPr>
        <w:pStyle w:val="af7"/>
        <w:ind w:firstLine="708"/>
        <w:jc w:val="both"/>
        <w:rPr>
          <w:rFonts w:ascii="Times New Roman" w:hAnsi="Times New Roman"/>
          <w:sz w:val="24"/>
          <w:szCs w:val="24"/>
          <w:lang w:eastAsia="ru-RU"/>
        </w:rPr>
      </w:pP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 xml:space="preserve">2.2.1. Планировочную структуру территории жилых зон следует формировать в соответствии с градостроительным зонированием и планировочной структурой Куркиекского сельского поселения в целом, учитывая градостроительные, природные особенности территории и обеспечивая взаимоувязанное размещение жилой застройки, общественных зданий и сооружений, улично-дорожной сети, озелененных территорий общего пользования, мест приложения труда, не требующих организации санитарно-защитных зон, и других объектов, размещение которых допускается в жилых зонах, определенных в Правилах землепользования и застройки Куркиекского сельского поселения по санитарно-гигиеническим нормам и требованиям безопасности. </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lastRenderedPageBreak/>
        <w:t>Застройка территорий жилой зоны производится в соответствии с градостроительными регламентами, утвержденными в составе Правил землепользования и застройки Куркиекского сельского поселения, устанавливающими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2.2.2. Объем жилищного фонда и его структура определяются на основе анализа фактических и прогнозных данных о составе населения, уровнях его дохода, существующей и перспективной жилищной обеспеченности, социальной норме площади жилья исходя из необходимости обеспечения каждой семье отдельной квартиры или дома.</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2.2.3. При разработке документации по планировке территории на отдельный участок территории, занимающий часть территории жилого квартала или жилого микрорайона, необходимо обеспечить совместимость размещаемых объектов с окружающей застройкой и уровнем обеспечения населения объектами обслуживания для жилого микрорайона, жилого квартала в целом.</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2.2.4. При планировочной организации жилых зон должна предусматриваться дифференциация застройки по типам, этажности и плотности с учетом местоположения.</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Параметры жилой застройки определяются в Правилах землепользования и застройки Куркиекского сельского поселения  и уточняются в проектах планировки территории на основе технико-экономических расчетов с учетом архитектурно-композиционных, социально-бытовых, гигиенических, демографических требований в соответствии с Генеральным планом Куркиекского сельского поселения.</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2.2.5. Основными показателями плотности застройки являются:</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коэффициент застройки - отношение площади, занятой под зданиями и сооружениями, к площади участка (квартала);</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коэффициент плотности застройки - отношение площади всех этажей зданий и сооружений к площади участка (квартала).</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2.2.6. Расчетную плотность населения, чел/га, территории жилого района рекомендуется принимать по таблице 1, а территории микрорайона  по  таблице 2.</w:t>
      </w:r>
    </w:p>
    <w:p w:rsidR="00A70989" w:rsidRPr="00525C33" w:rsidRDefault="00A70989" w:rsidP="00A70989">
      <w:pPr>
        <w:pStyle w:val="af7"/>
        <w:ind w:firstLine="708"/>
        <w:jc w:val="right"/>
        <w:rPr>
          <w:rFonts w:ascii="Times New Roman" w:hAnsi="Times New Roman"/>
          <w:sz w:val="24"/>
          <w:szCs w:val="24"/>
          <w:lang w:eastAsia="ru-RU"/>
        </w:rPr>
      </w:pPr>
      <w:r w:rsidRPr="00525C33">
        <w:rPr>
          <w:rFonts w:ascii="Times New Roman" w:hAnsi="Times New Roman"/>
          <w:sz w:val="24"/>
          <w:szCs w:val="24"/>
          <w:lang w:eastAsia="ru-RU"/>
        </w:rPr>
        <w:t>Таблица 1.</w:t>
      </w:r>
    </w:p>
    <w:tbl>
      <w:tblPr>
        <w:tblW w:w="0" w:type="auto"/>
        <w:jc w:val="center"/>
        <w:tblLayout w:type="fixed"/>
        <w:tblCellMar>
          <w:left w:w="70" w:type="dxa"/>
          <w:right w:w="70" w:type="dxa"/>
        </w:tblCellMar>
        <w:tblLook w:val="0000" w:firstRow="0" w:lastRow="0" w:firstColumn="0" w:lastColumn="0" w:noHBand="0" w:noVBand="0"/>
      </w:tblPr>
      <w:tblGrid>
        <w:gridCol w:w="4860"/>
        <w:gridCol w:w="4531"/>
      </w:tblGrid>
      <w:tr w:rsidR="00A70989" w:rsidRPr="00525C33" w:rsidTr="00B52233">
        <w:trPr>
          <w:cantSplit/>
          <w:trHeight w:val="480"/>
          <w:jc w:val="center"/>
        </w:trPr>
        <w:tc>
          <w:tcPr>
            <w:tcW w:w="4860" w:type="dxa"/>
            <w:tcBorders>
              <w:top w:val="single" w:sz="6" w:space="0" w:color="auto"/>
              <w:left w:val="single" w:sz="6" w:space="0" w:color="auto"/>
              <w:bottom w:val="single" w:sz="6" w:space="0" w:color="auto"/>
              <w:right w:val="single" w:sz="6" w:space="0" w:color="auto"/>
            </w:tcBorders>
            <w:shd w:val="clear" w:color="auto" w:fill="FFFFFF" w:themeFill="background1"/>
          </w:tcPr>
          <w:p w:rsidR="00A70989" w:rsidRPr="00B52233" w:rsidRDefault="00A70989" w:rsidP="00B52233">
            <w:pPr>
              <w:pStyle w:val="ConsPlusNormal"/>
              <w:widowControl/>
              <w:ind w:firstLine="0"/>
              <w:jc w:val="center"/>
              <w:rPr>
                <w:rFonts w:ascii="Times New Roman" w:hAnsi="Times New Roman"/>
                <w:b/>
                <w:sz w:val="24"/>
                <w:szCs w:val="24"/>
              </w:rPr>
            </w:pPr>
            <w:r w:rsidRPr="00B52233">
              <w:rPr>
                <w:rFonts w:ascii="Times New Roman" w:hAnsi="Times New Roman"/>
                <w:b/>
                <w:sz w:val="24"/>
                <w:szCs w:val="24"/>
              </w:rPr>
              <w:t xml:space="preserve">Зона различной степени       </w:t>
            </w:r>
            <w:r w:rsidRPr="00B52233">
              <w:rPr>
                <w:rFonts w:ascii="Times New Roman" w:hAnsi="Times New Roman"/>
                <w:b/>
                <w:sz w:val="24"/>
                <w:szCs w:val="24"/>
              </w:rPr>
              <w:br/>
              <w:t xml:space="preserve">градостроительной ценности     </w:t>
            </w:r>
            <w:r w:rsidRPr="00B52233">
              <w:rPr>
                <w:rFonts w:ascii="Times New Roman" w:hAnsi="Times New Roman"/>
                <w:b/>
                <w:sz w:val="24"/>
                <w:szCs w:val="24"/>
              </w:rPr>
              <w:br/>
              <w:t>территории</w:t>
            </w:r>
          </w:p>
        </w:tc>
        <w:tc>
          <w:tcPr>
            <w:tcW w:w="4531" w:type="dxa"/>
            <w:tcBorders>
              <w:top w:val="single" w:sz="6" w:space="0" w:color="auto"/>
              <w:left w:val="single" w:sz="6" w:space="0" w:color="auto"/>
              <w:bottom w:val="single" w:sz="6" w:space="0" w:color="auto"/>
              <w:right w:val="single" w:sz="6" w:space="0" w:color="auto"/>
            </w:tcBorders>
            <w:shd w:val="clear" w:color="auto" w:fill="FFFFFF" w:themeFill="background1"/>
          </w:tcPr>
          <w:p w:rsidR="00A70989" w:rsidRPr="00B52233" w:rsidRDefault="00A70989" w:rsidP="00B52233">
            <w:pPr>
              <w:pStyle w:val="ConsPlusNormal"/>
              <w:widowControl/>
              <w:ind w:firstLine="0"/>
              <w:jc w:val="center"/>
              <w:rPr>
                <w:rFonts w:ascii="Times New Roman" w:hAnsi="Times New Roman"/>
                <w:b/>
                <w:sz w:val="24"/>
                <w:szCs w:val="24"/>
              </w:rPr>
            </w:pPr>
            <w:r w:rsidRPr="00B52233">
              <w:rPr>
                <w:rFonts w:ascii="Times New Roman" w:hAnsi="Times New Roman"/>
                <w:b/>
                <w:sz w:val="24"/>
                <w:szCs w:val="24"/>
              </w:rPr>
              <w:t xml:space="preserve">Плотность населения на   </w:t>
            </w:r>
            <w:r w:rsidRPr="00B52233">
              <w:rPr>
                <w:rFonts w:ascii="Times New Roman" w:hAnsi="Times New Roman"/>
                <w:b/>
                <w:sz w:val="24"/>
                <w:szCs w:val="24"/>
              </w:rPr>
              <w:br/>
              <w:t xml:space="preserve">территории жилого района,   </w:t>
            </w:r>
            <w:r w:rsidRPr="00B52233">
              <w:rPr>
                <w:rFonts w:ascii="Times New Roman" w:hAnsi="Times New Roman"/>
                <w:b/>
                <w:sz w:val="24"/>
                <w:szCs w:val="24"/>
              </w:rPr>
              <w:br/>
              <w:t>чел./</w:t>
            </w:r>
            <w:proofErr w:type="gramStart"/>
            <w:r w:rsidRPr="00B52233">
              <w:rPr>
                <w:rFonts w:ascii="Times New Roman" w:hAnsi="Times New Roman"/>
                <w:b/>
                <w:sz w:val="24"/>
                <w:szCs w:val="24"/>
              </w:rPr>
              <w:t>га</w:t>
            </w:r>
            <w:proofErr w:type="gramEnd"/>
          </w:p>
        </w:tc>
      </w:tr>
      <w:tr w:rsidR="00A70989" w:rsidRPr="00525C33" w:rsidTr="00B52233">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A70989" w:rsidRPr="00B52233" w:rsidRDefault="00A70989" w:rsidP="00B52233">
            <w:pPr>
              <w:pStyle w:val="ConsPlusNormal"/>
              <w:widowControl/>
              <w:ind w:firstLine="0"/>
              <w:jc w:val="center"/>
              <w:rPr>
                <w:rFonts w:ascii="Times New Roman" w:hAnsi="Times New Roman"/>
                <w:sz w:val="24"/>
                <w:szCs w:val="24"/>
              </w:rPr>
            </w:pPr>
            <w:r w:rsidRPr="00B52233">
              <w:rPr>
                <w:rFonts w:ascii="Times New Roman" w:hAnsi="Times New Roman"/>
                <w:sz w:val="24"/>
                <w:szCs w:val="24"/>
              </w:rPr>
              <w:t>Высокая</w:t>
            </w:r>
          </w:p>
        </w:tc>
        <w:tc>
          <w:tcPr>
            <w:tcW w:w="4531" w:type="dxa"/>
            <w:tcBorders>
              <w:top w:val="single" w:sz="6" w:space="0" w:color="auto"/>
              <w:left w:val="single" w:sz="6" w:space="0" w:color="auto"/>
              <w:bottom w:val="single" w:sz="6" w:space="0" w:color="auto"/>
              <w:right w:val="single" w:sz="6" w:space="0" w:color="auto"/>
            </w:tcBorders>
          </w:tcPr>
          <w:p w:rsidR="00A70989" w:rsidRPr="00B52233" w:rsidRDefault="00A70989" w:rsidP="00B52233">
            <w:pPr>
              <w:pStyle w:val="ConsPlusNormal"/>
              <w:widowControl/>
              <w:ind w:firstLine="0"/>
              <w:jc w:val="center"/>
              <w:rPr>
                <w:rFonts w:ascii="Times New Roman" w:hAnsi="Times New Roman"/>
                <w:sz w:val="24"/>
                <w:szCs w:val="24"/>
              </w:rPr>
            </w:pPr>
            <w:r w:rsidRPr="00B52233">
              <w:rPr>
                <w:rFonts w:ascii="Times New Roman" w:hAnsi="Times New Roman"/>
                <w:sz w:val="24"/>
                <w:szCs w:val="24"/>
              </w:rPr>
              <w:t>165</w:t>
            </w:r>
          </w:p>
        </w:tc>
      </w:tr>
      <w:tr w:rsidR="00A70989" w:rsidRPr="00525C33" w:rsidTr="00B52233">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A70989" w:rsidRPr="00B52233" w:rsidRDefault="00A70989" w:rsidP="00B52233">
            <w:pPr>
              <w:pStyle w:val="ConsPlusNormal"/>
              <w:widowControl/>
              <w:ind w:firstLine="0"/>
              <w:jc w:val="center"/>
              <w:rPr>
                <w:rFonts w:ascii="Times New Roman" w:hAnsi="Times New Roman"/>
                <w:sz w:val="24"/>
                <w:szCs w:val="24"/>
              </w:rPr>
            </w:pPr>
            <w:r w:rsidRPr="00B52233">
              <w:rPr>
                <w:rFonts w:ascii="Times New Roman" w:hAnsi="Times New Roman"/>
                <w:sz w:val="24"/>
                <w:szCs w:val="24"/>
              </w:rPr>
              <w:t>Средняя</w:t>
            </w:r>
          </w:p>
        </w:tc>
        <w:tc>
          <w:tcPr>
            <w:tcW w:w="4531" w:type="dxa"/>
            <w:tcBorders>
              <w:top w:val="single" w:sz="6" w:space="0" w:color="auto"/>
              <w:left w:val="single" w:sz="6" w:space="0" w:color="auto"/>
              <w:bottom w:val="single" w:sz="6" w:space="0" w:color="auto"/>
              <w:right w:val="single" w:sz="6" w:space="0" w:color="auto"/>
            </w:tcBorders>
          </w:tcPr>
          <w:p w:rsidR="00A70989" w:rsidRPr="00B52233" w:rsidRDefault="00A70989" w:rsidP="00B52233">
            <w:pPr>
              <w:pStyle w:val="ConsPlusNormal"/>
              <w:widowControl/>
              <w:ind w:firstLine="0"/>
              <w:jc w:val="center"/>
              <w:rPr>
                <w:rFonts w:ascii="Times New Roman" w:hAnsi="Times New Roman"/>
                <w:sz w:val="24"/>
                <w:szCs w:val="24"/>
              </w:rPr>
            </w:pPr>
            <w:r w:rsidRPr="00B52233">
              <w:rPr>
                <w:rFonts w:ascii="Times New Roman" w:hAnsi="Times New Roman"/>
                <w:sz w:val="24"/>
                <w:szCs w:val="24"/>
              </w:rPr>
              <w:t>-</w:t>
            </w:r>
          </w:p>
        </w:tc>
      </w:tr>
      <w:tr w:rsidR="00A70989" w:rsidRPr="00525C33" w:rsidTr="00B52233">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A70989" w:rsidRPr="00B52233" w:rsidRDefault="00A70989" w:rsidP="00B52233">
            <w:pPr>
              <w:pStyle w:val="ConsPlusNormal"/>
              <w:widowControl/>
              <w:ind w:firstLine="0"/>
              <w:jc w:val="center"/>
              <w:rPr>
                <w:rFonts w:ascii="Times New Roman" w:hAnsi="Times New Roman"/>
                <w:sz w:val="24"/>
                <w:szCs w:val="24"/>
              </w:rPr>
            </w:pPr>
            <w:r w:rsidRPr="00B52233">
              <w:rPr>
                <w:rFonts w:ascii="Times New Roman" w:hAnsi="Times New Roman"/>
                <w:sz w:val="24"/>
                <w:szCs w:val="24"/>
              </w:rPr>
              <w:t>Низкая</w:t>
            </w:r>
          </w:p>
        </w:tc>
        <w:tc>
          <w:tcPr>
            <w:tcW w:w="4531" w:type="dxa"/>
            <w:tcBorders>
              <w:top w:val="single" w:sz="6" w:space="0" w:color="auto"/>
              <w:left w:val="single" w:sz="6" w:space="0" w:color="auto"/>
              <w:bottom w:val="single" w:sz="6" w:space="0" w:color="auto"/>
              <w:right w:val="single" w:sz="6" w:space="0" w:color="auto"/>
            </w:tcBorders>
          </w:tcPr>
          <w:p w:rsidR="00A70989" w:rsidRPr="00B52233" w:rsidRDefault="00A70989" w:rsidP="00B52233">
            <w:pPr>
              <w:pStyle w:val="ConsPlusNormal"/>
              <w:widowControl/>
              <w:ind w:firstLine="0"/>
              <w:jc w:val="center"/>
              <w:rPr>
                <w:rFonts w:ascii="Times New Roman" w:hAnsi="Times New Roman"/>
                <w:sz w:val="24"/>
                <w:szCs w:val="24"/>
              </w:rPr>
            </w:pPr>
            <w:r w:rsidRPr="00B52233">
              <w:rPr>
                <w:rFonts w:ascii="Times New Roman" w:hAnsi="Times New Roman"/>
                <w:sz w:val="24"/>
                <w:szCs w:val="24"/>
              </w:rPr>
              <w:t>115</w:t>
            </w:r>
          </w:p>
        </w:tc>
      </w:tr>
    </w:tbl>
    <w:p w:rsidR="00A70989" w:rsidRPr="00B52233" w:rsidRDefault="00A70989" w:rsidP="00A70989">
      <w:pPr>
        <w:pStyle w:val="af7"/>
        <w:ind w:firstLine="708"/>
        <w:jc w:val="both"/>
        <w:rPr>
          <w:rFonts w:ascii="Times New Roman" w:hAnsi="Times New Roman"/>
          <w:sz w:val="20"/>
          <w:szCs w:val="20"/>
          <w:lang w:eastAsia="ru-RU"/>
        </w:rPr>
      </w:pPr>
      <w:r w:rsidRPr="00B52233">
        <w:rPr>
          <w:rFonts w:ascii="Times New Roman" w:hAnsi="Times New Roman"/>
          <w:sz w:val="20"/>
          <w:szCs w:val="20"/>
          <w:lang w:eastAsia="ru-RU"/>
        </w:rPr>
        <w:t>Примечание.</w:t>
      </w:r>
    </w:p>
    <w:p w:rsidR="00A70989" w:rsidRPr="00B52233" w:rsidRDefault="00A70989" w:rsidP="00A70989">
      <w:pPr>
        <w:pStyle w:val="af7"/>
        <w:ind w:firstLine="708"/>
        <w:jc w:val="both"/>
        <w:rPr>
          <w:rFonts w:ascii="Times New Roman" w:hAnsi="Times New Roman"/>
          <w:sz w:val="20"/>
          <w:szCs w:val="20"/>
          <w:lang w:eastAsia="ru-RU"/>
        </w:rPr>
      </w:pPr>
      <w:r w:rsidRPr="00B52233">
        <w:rPr>
          <w:rFonts w:ascii="Times New Roman" w:hAnsi="Times New Roman"/>
          <w:sz w:val="20"/>
          <w:szCs w:val="20"/>
          <w:lang w:eastAsia="ru-RU"/>
        </w:rPr>
        <w:t>1. В условиях реконструкции сложившейся застройки в центральной части города, а также при наличии историко-культурных и архитектурно-ландшафтных ценностей в других частях города плотность населения устанавливается заданием на проектирование.</w:t>
      </w:r>
    </w:p>
    <w:p w:rsidR="00B52233" w:rsidRPr="00D31778" w:rsidRDefault="00A70989" w:rsidP="00D31778">
      <w:pPr>
        <w:pStyle w:val="af7"/>
        <w:ind w:firstLine="708"/>
        <w:jc w:val="both"/>
        <w:rPr>
          <w:rFonts w:ascii="Times New Roman" w:hAnsi="Times New Roman"/>
          <w:sz w:val="20"/>
          <w:szCs w:val="20"/>
          <w:lang w:eastAsia="ru-RU"/>
        </w:rPr>
      </w:pPr>
      <w:r w:rsidRPr="00B52233">
        <w:rPr>
          <w:rFonts w:ascii="Times New Roman" w:hAnsi="Times New Roman"/>
          <w:sz w:val="20"/>
          <w:szCs w:val="20"/>
          <w:lang w:eastAsia="ru-RU"/>
        </w:rPr>
        <w:t>2. В районах индивидуального строительства, а также на территориях, где не намечается строительство централизованных инженерных систем, допускается уменьшать плотность населения, но принимать ее не менее 40 человек/</w:t>
      </w:r>
      <w:proofErr w:type="gramStart"/>
      <w:r w:rsidRPr="00B52233">
        <w:rPr>
          <w:rFonts w:ascii="Times New Roman" w:hAnsi="Times New Roman"/>
          <w:sz w:val="20"/>
          <w:szCs w:val="20"/>
          <w:lang w:eastAsia="ru-RU"/>
        </w:rPr>
        <w:t>га</w:t>
      </w:r>
      <w:proofErr w:type="gramEnd"/>
      <w:r w:rsidRPr="00B52233">
        <w:rPr>
          <w:rFonts w:ascii="Times New Roman" w:hAnsi="Times New Roman"/>
          <w:sz w:val="20"/>
          <w:szCs w:val="20"/>
          <w:lang w:eastAsia="ru-RU"/>
        </w:rPr>
        <w:t>.</w:t>
      </w:r>
    </w:p>
    <w:p w:rsidR="00A70989" w:rsidRPr="00525C33" w:rsidRDefault="00A70989" w:rsidP="00A70989">
      <w:pPr>
        <w:pStyle w:val="af7"/>
        <w:ind w:firstLine="708"/>
        <w:jc w:val="right"/>
        <w:rPr>
          <w:rFonts w:ascii="Times New Roman" w:hAnsi="Times New Roman"/>
          <w:sz w:val="24"/>
          <w:szCs w:val="24"/>
          <w:lang w:eastAsia="ru-RU"/>
        </w:rPr>
      </w:pPr>
      <w:r w:rsidRPr="00525C33">
        <w:rPr>
          <w:rFonts w:ascii="Times New Roman" w:hAnsi="Times New Roman"/>
          <w:sz w:val="24"/>
          <w:szCs w:val="24"/>
          <w:lang w:eastAsia="ru-RU"/>
        </w:rPr>
        <w:t>Таблица 2.</w:t>
      </w:r>
    </w:p>
    <w:p w:rsidR="00A70989" w:rsidRPr="00525C33" w:rsidRDefault="00A70989" w:rsidP="00A70989">
      <w:pPr>
        <w:pStyle w:val="af7"/>
        <w:ind w:firstLine="708"/>
        <w:jc w:val="right"/>
        <w:rPr>
          <w:rFonts w:ascii="Times New Roman" w:hAnsi="Times New Roman"/>
          <w:sz w:val="24"/>
          <w:szCs w:val="24"/>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4860"/>
        <w:gridCol w:w="4531"/>
      </w:tblGrid>
      <w:tr w:rsidR="00A70989" w:rsidRPr="00525C33" w:rsidTr="00B52233">
        <w:trPr>
          <w:cantSplit/>
          <w:trHeight w:val="480"/>
          <w:jc w:val="center"/>
        </w:trPr>
        <w:tc>
          <w:tcPr>
            <w:tcW w:w="4860" w:type="dxa"/>
            <w:tcBorders>
              <w:top w:val="single" w:sz="6" w:space="0" w:color="auto"/>
              <w:left w:val="single" w:sz="6" w:space="0" w:color="auto"/>
              <w:bottom w:val="single" w:sz="6" w:space="0" w:color="auto"/>
              <w:right w:val="single" w:sz="6" w:space="0" w:color="auto"/>
            </w:tcBorders>
            <w:shd w:val="clear" w:color="auto" w:fill="FFFFFF" w:themeFill="background1"/>
          </w:tcPr>
          <w:p w:rsidR="00A70989" w:rsidRPr="00525C33" w:rsidRDefault="00A70989" w:rsidP="00B52233">
            <w:pPr>
              <w:pStyle w:val="ConsPlusNormal"/>
              <w:widowControl/>
              <w:ind w:firstLine="0"/>
              <w:jc w:val="center"/>
              <w:rPr>
                <w:rFonts w:ascii="Times New Roman" w:hAnsi="Times New Roman"/>
                <w:b/>
                <w:sz w:val="24"/>
                <w:szCs w:val="24"/>
              </w:rPr>
            </w:pPr>
            <w:r w:rsidRPr="00525C33">
              <w:rPr>
                <w:rFonts w:ascii="Times New Roman" w:hAnsi="Times New Roman"/>
                <w:b/>
                <w:sz w:val="24"/>
                <w:szCs w:val="24"/>
              </w:rPr>
              <w:t xml:space="preserve">Зона различной степени       </w:t>
            </w:r>
            <w:r w:rsidRPr="00525C33">
              <w:rPr>
                <w:rFonts w:ascii="Times New Roman" w:hAnsi="Times New Roman"/>
                <w:b/>
                <w:sz w:val="24"/>
                <w:szCs w:val="24"/>
              </w:rPr>
              <w:br/>
              <w:t xml:space="preserve">градостроительной ценности     </w:t>
            </w:r>
            <w:r w:rsidRPr="00525C33">
              <w:rPr>
                <w:rFonts w:ascii="Times New Roman" w:hAnsi="Times New Roman"/>
                <w:b/>
                <w:sz w:val="24"/>
                <w:szCs w:val="24"/>
              </w:rPr>
              <w:br/>
              <w:t>территории</w:t>
            </w:r>
          </w:p>
        </w:tc>
        <w:tc>
          <w:tcPr>
            <w:tcW w:w="4531" w:type="dxa"/>
            <w:tcBorders>
              <w:top w:val="single" w:sz="6" w:space="0" w:color="auto"/>
              <w:left w:val="single" w:sz="6" w:space="0" w:color="auto"/>
              <w:bottom w:val="single" w:sz="6" w:space="0" w:color="auto"/>
              <w:right w:val="single" w:sz="6" w:space="0" w:color="auto"/>
            </w:tcBorders>
            <w:shd w:val="clear" w:color="auto" w:fill="FFFFFF" w:themeFill="background1"/>
          </w:tcPr>
          <w:p w:rsidR="00A70989" w:rsidRPr="00525C33" w:rsidRDefault="00A70989" w:rsidP="00B52233">
            <w:pPr>
              <w:pStyle w:val="ConsPlusNormal"/>
              <w:widowControl/>
              <w:ind w:firstLine="0"/>
              <w:jc w:val="center"/>
              <w:rPr>
                <w:rFonts w:ascii="Times New Roman" w:hAnsi="Times New Roman"/>
                <w:b/>
                <w:sz w:val="24"/>
                <w:szCs w:val="24"/>
              </w:rPr>
            </w:pPr>
            <w:r w:rsidRPr="00525C33">
              <w:rPr>
                <w:rFonts w:ascii="Times New Roman" w:hAnsi="Times New Roman"/>
                <w:b/>
                <w:sz w:val="24"/>
                <w:szCs w:val="24"/>
              </w:rPr>
              <w:t xml:space="preserve">Плотность населения на   </w:t>
            </w:r>
            <w:r w:rsidRPr="00525C33">
              <w:rPr>
                <w:rFonts w:ascii="Times New Roman" w:hAnsi="Times New Roman"/>
                <w:b/>
                <w:sz w:val="24"/>
                <w:szCs w:val="24"/>
              </w:rPr>
              <w:br/>
              <w:t xml:space="preserve">территории микрорайона,   </w:t>
            </w:r>
            <w:r w:rsidRPr="00525C33">
              <w:rPr>
                <w:rFonts w:ascii="Times New Roman" w:hAnsi="Times New Roman"/>
                <w:b/>
                <w:sz w:val="24"/>
                <w:szCs w:val="24"/>
              </w:rPr>
              <w:br/>
              <w:t>чел./га</w:t>
            </w:r>
          </w:p>
        </w:tc>
      </w:tr>
      <w:tr w:rsidR="00A70989" w:rsidRPr="00525C33" w:rsidTr="00B52233">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A70989" w:rsidRPr="00525C33" w:rsidRDefault="00A70989" w:rsidP="00B52233">
            <w:pPr>
              <w:pStyle w:val="ConsPlusNormal"/>
              <w:widowControl/>
              <w:ind w:firstLine="0"/>
              <w:jc w:val="center"/>
              <w:rPr>
                <w:rFonts w:ascii="Times New Roman" w:hAnsi="Times New Roman"/>
                <w:sz w:val="24"/>
                <w:szCs w:val="24"/>
              </w:rPr>
            </w:pPr>
            <w:r w:rsidRPr="00525C33">
              <w:rPr>
                <w:rFonts w:ascii="Times New Roman" w:hAnsi="Times New Roman"/>
                <w:sz w:val="24"/>
                <w:szCs w:val="24"/>
              </w:rPr>
              <w:t>Высокая</w:t>
            </w:r>
          </w:p>
        </w:tc>
        <w:tc>
          <w:tcPr>
            <w:tcW w:w="4531" w:type="dxa"/>
            <w:tcBorders>
              <w:top w:val="single" w:sz="6" w:space="0" w:color="auto"/>
              <w:left w:val="single" w:sz="6" w:space="0" w:color="auto"/>
              <w:bottom w:val="single" w:sz="6" w:space="0" w:color="auto"/>
              <w:right w:val="single" w:sz="6" w:space="0" w:color="auto"/>
            </w:tcBorders>
          </w:tcPr>
          <w:p w:rsidR="00A70989" w:rsidRPr="00525C33" w:rsidRDefault="00A70989" w:rsidP="00B52233">
            <w:pPr>
              <w:pStyle w:val="ConsPlusNormal"/>
              <w:widowControl/>
              <w:ind w:firstLine="0"/>
              <w:jc w:val="center"/>
              <w:rPr>
                <w:rFonts w:ascii="Times New Roman" w:hAnsi="Times New Roman"/>
                <w:sz w:val="24"/>
                <w:szCs w:val="24"/>
              </w:rPr>
            </w:pPr>
            <w:r w:rsidRPr="00525C33">
              <w:rPr>
                <w:rFonts w:ascii="Times New Roman" w:hAnsi="Times New Roman"/>
                <w:sz w:val="24"/>
                <w:szCs w:val="24"/>
              </w:rPr>
              <w:t>440</w:t>
            </w:r>
          </w:p>
        </w:tc>
      </w:tr>
      <w:tr w:rsidR="00A70989" w:rsidRPr="00525C33" w:rsidTr="00B52233">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A70989" w:rsidRPr="00525C33" w:rsidRDefault="00A70989" w:rsidP="00B52233">
            <w:pPr>
              <w:pStyle w:val="ConsPlusNormal"/>
              <w:widowControl/>
              <w:ind w:firstLine="0"/>
              <w:jc w:val="center"/>
              <w:rPr>
                <w:rFonts w:ascii="Times New Roman" w:hAnsi="Times New Roman"/>
                <w:sz w:val="24"/>
                <w:szCs w:val="24"/>
              </w:rPr>
            </w:pPr>
            <w:r w:rsidRPr="00525C33">
              <w:rPr>
                <w:rFonts w:ascii="Times New Roman" w:hAnsi="Times New Roman"/>
                <w:sz w:val="24"/>
                <w:szCs w:val="24"/>
              </w:rPr>
              <w:t>Средняя</w:t>
            </w:r>
          </w:p>
        </w:tc>
        <w:tc>
          <w:tcPr>
            <w:tcW w:w="4531" w:type="dxa"/>
            <w:tcBorders>
              <w:top w:val="single" w:sz="6" w:space="0" w:color="auto"/>
              <w:left w:val="single" w:sz="6" w:space="0" w:color="auto"/>
              <w:bottom w:val="single" w:sz="6" w:space="0" w:color="auto"/>
              <w:right w:val="single" w:sz="6" w:space="0" w:color="auto"/>
            </w:tcBorders>
          </w:tcPr>
          <w:p w:rsidR="00A70989" w:rsidRPr="00525C33" w:rsidRDefault="00A70989" w:rsidP="00B52233">
            <w:pPr>
              <w:pStyle w:val="ConsPlusNormal"/>
              <w:widowControl/>
              <w:ind w:firstLine="0"/>
              <w:jc w:val="center"/>
              <w:rPr>
                <w:rFonts w:ascii="Times New Roman" w:hAnsi="Times New Roman"/>
                <w:sz w:val="24"/>
                <w:szCs w:val="24"/>
              </w:rPr>
            </w:pPr>
            <w:r w:rsidRPr="00525C33">
              <w:rPr>
                <w:rFonts w:ascii="Times New Roman" w:hAnsi="Times New Roman"/>
                <w:sz w:val="24"/>
                <w:szCs w:val="24"/>
              </w:rPr>
              <w:t>370</w:t>
            </w:r>
          </w:p>
        </w:tc>
      </w:tr>
      <w:tr w:rsidR="00A70989" w:rsidRPr="00525C33" w:rsidTr="00B52233">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A70989" w:rsidRPr="00525C33" w:rsidRDefault="00A70989" w:rsidP="00B52233">
            <w:pPr>
              <w:pStyle w:val="ConsPlusNormal"/>
              <w:widowControl/>
              <w:ind w:firstLine="0"/>
              <w:jc w:val="center"/>
              <w:rPr>
                <w:rFonts w:ascii="Times New Roman" w:hAnsi="Times New Roman"/>
                <w:sz w:val="24"/>
                <w:szCs w:val="24"/>
              </w:rPr>
            </w:pPr>
            <w:r w:rsidRPr="00525C33">
              <w:rPr>
                <w:rFonts w:ascii="Times New Roman" w:hAnsi="Times New Roman"/>
                <w:sz w:val="24"/>
                <w:szCs w:val="24"/>
              </w:rPr>
              <w:t>Низкая</w:t>
            </w:r>
          </w:p>
        </w:tc>
        <w:tc>
          <w:tcPr>
            <w:tcW w:w="4531" w:type="dxa"/>
            <w:tcBorders>
              <w:top w:val="single" w:sz="6" w:space="0" w:color="auto"/>
              <w:left w:val="single" w:sz="6" w:space="0" w:color="auto"/>
              <w:bottom w:val="single" w:sz="6" w:space="0" w:color="auto"/>
              <w:right w:val="single" w:sz="6" w:space="0" w:color="auto"/>
            </w:tcBorders>
          </w:tcPr>
          <w:p w:rsidR="00A70989" w:rsidRPr="00525C33" w:rsidRDefault="00A70989" w:rsidP="00B52233">
            <w:pPr>
              <w:pStyle w:val="ConsPlusNormal"/>
              <w:widowControl/>
              <w:ind w:firstLine="0"/>
              <w:jc w:val="center"/>
              <w:rPr>
                <w:rFonts w:ascii="Times New Roman" w:hAnsi="Times New Roman"/>
                <w:sz w:val="24"/>
                <w:szCs w:val="24"/>
              </w:rPr>
            </w:pPr>
            <w:r w:rsidRPr="00525C33">
              <w:rPr>
                <w:rFonts w:ascii="Times New Roman" w:hAnsi="Times New Roman"/>
                <w:sz w:val="24"/>
                <w:szCs w:val="24"/>
              </w:rPr>
              <w:t>220</w:t>
            </w:r>
          </w:p>
        </w:tc>
      </w:tr>
    </w:tbl>
    <w:p w:rsidR="00D31778" w:rsidRDefault="00D31778" w:rsidP="00A70989">
      <w:pPr>
        <w:pStyle w:val="af7"/>
        <w:ind w:firstLine="708"/>
        <w:jc w:val="both"/>
        <w:rPr>
          <w:rFonts w:ascii="Times New Roman" w:hAnsi="Times New Roman"/>
          <w:sz w:val="20"/>
          <w:szCs w:val="20"/>
          <w:lang w:eastAsia="ru-RU"/>
        </w:rPr>
      </w:pPr>
    </w:p>
    <w:p w:rsidR="00D31778" w:rsidRDefault="00D31778" w:rsidP="00A70989">
      <w:pPr>
        <w:pStyle w:val="af7"/>
        <w:ind w:firstLine="708"/>
        <w:jc w:val="both"/>
        <w:rPr>
          <w:rFonts w:ascii="Times New Roman" w:hAnsi="Times New Roman"/>
          <w:sz w:val="20"/>
          <w:szCs w:val="20"/>
          <w:lang w:eastAsia="ru-RU"/>
        </w:rPr>
      </w:pPr>
    </w:p>
    <w:p w:rsidR="00A70989" w:rsidRPr="00B52233" w:rsidRDefault="00A70989" w:rsidP="00A70989">
      <w:pPr>
        <w:pStyle w:val="af7"/>
        <w:ind w:firstLine="708"/>
        <w:jc w:val="both"/>
        <w:rPr>
          <w:rFonts w:ascii="Times New Roman" w:hAnsi="Times New Roman"/>
          <w:sz w:val="20"/>
          <w:szCs w:val="20"/>
          <w:lang w:eastAsia="ru-RU"/>
        </w:rPr>
      </w:pPr>
      <w:r w:rsidRPr="00B52233">
        <w:rPr>
          <w:rFonts w:ascii="Times New Roman" w:hAnsi="Times New Roman"/>
          <w:sz w:val="20"/>
          <w:szCs w:val="20"/>
          <w:lang w:eastAsia="ru-RU"/>
        </w:rPr>
        <w:lastRenderedPageBreak/>
        <w:t>Примечание.</w:t>
      </w:r>
    </w:p>
    <w:p w:rsidR="00A70989" w:rsidRPr="00B52233" w:rsidRDefault="00A70989" w:rsidP="00A70989">
      <w:pPr>
        <w:pStyle w:val="af7"/>
        <w:ind w:firstLine="708"/>
        <w:jc w:val="both"/>
        <w:rPr>
          <w:rFonts w:ascii="Times New Roman" w:hAnsi="Times New Roman"/>
          <w:sz w:val="20"/>
          <w:szCs w:val="20"/>
          <w:lang w:eastAsia="ru-RU"/>
        </w:rPr>
      </w:pPr>
      <w:r w:rsidRPr="00B52233">
        <w:rPr>
          <w:rFonts w:ascii="Times New Roman" w:hAnsi="Times New Roman"/>
          <w:sz w:val="20"/>
          <w:szCs w:val="20"/>
          <w:lang w:eastAsia="ru-RU"/>
        </w:rPr>
        <w:t xml:space="preserve">1. Границы расчетной территории микрорайона устанавливаются по красным линиям магистральных и жилых улиц, по осям проездов или пешеходных путей, по естественным рубежам, а при их отсутствии - на расстоянии 3 м от линии застройки. Из расчетной территории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w:t>
      </w:r>
      <w:proofErr w:type="gramStart"/>
      <w:r w:rsidRPr="00B52233">
        <w:rPr>
          <w:rFonts w:ascii="Times New Roman" w:hAnsi="Times New Roman"/>
          <w:sz w:val="20"/>
          <w:szCs w:val="20"/>
          <w:lang w:eastAsia="ru-RU"/>
        </w:rPr>
        <w:t>В расчетную территорию включаются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B52233">
        <w:rPr>
          <w:rFonts w:ascii="Times New Roman" w:hAnsi="Times New Roman"/>
          <w:sz w:val="20"/>
          <w:szCs w:val="20"/>
          <w:lang w:eastAsia="ru-RU"/>
        </w:rPr>
        <w:t xml:space="preserve"> В условиях реконструкции сложившейся застройки в расчетную территорию микрорайона включаются территории улиц, разделяющих кварталы и сохраняемых для пешеходных передвижений внутри микрорайона или для подъезда к зданиям.</w:t>
      </w:r>
    </w:p>
    <w:p w:rsidR="00A70989" w:rsidRPr="00B52233" w:rsidRDefault="00A70989" w:rsidP="00A70989">
      <w:pPr>
        <w:pStyle w:val="af7"/>
        <w:ind w:firstLine="708"/>
        <w:jc w:val="both"/>
        <w:rPr>
          <w:rFonts w:ascii="Times New Roman" w:hAnsi="Times New Roman"/>
          <w:sz w:val="20"/>
          <w:szCs w:val="20"/>
          <w:lang w:eastAsia="ru-RU"/>
        </w:rPr>
      </w:pPr>
      <w:r w:rsidRPr="00B52233">
        <w:rPr>
          <w:rFonts w:ascii="Times New Roman" w:hAnsi="Times New Roman"/>
          <w:sz w:val="20"/>
          <w:szCs w:val="20"/>
          <w:lang w:eastAsia="ru-RU"/>
        </w:rPr>
        <w:t>2. В условиях реконструкции сложившейся застройки расчетную плотность населения допускается увеличивать или уменьшать, но не более чем на 10 процентов.</w:t>
      </w:r>
    </w:p>
    <w:p w:rsidR="00A70989" w:rsidRPr="00B52233" w:rsidRDefault="00A70989" w:rsidP="00A70989">
      <w:pPr>
        <w:pStyle w:val="af7"/>
        <w:ind w:firstLine="708"/>
        <w:jc w:val="both"/>
        <w:rPr>
          <w:rFonts w:ascii="Times New Roman" w:hAnsi="Times New Roman"/>
          <w:sz w:val="20"/>
          <w:szCs w:val="20"/>
          <w:lang w:eastAsia="ru-RU"/>
        </w:rPr>
      </w:pPr>
      <w:r w:rsidRPr="00B52233">
        <w:rPr>
          <w:rFonts w:ascii="Times New Roman" w:hAnsi="Times New Roman"/>
          <w:sz w:val="20"/>
          <w:szCs w:val="20"/>
          <w:lang w:eastAsia="ru-RU"/>
        </w:rPr>
        <w:t>3. При применении высокоплотной 2-, 3-, 4 (5)-этажной жилой застройки расчетная плотность населения принимается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rsidR="00A70989" w:rsidRPr="00525C33" w:rsidRDefault="00A70989" w:rsidP="00A70989">
      <w:pPr>
        <w:pStyle w:val="af7"/>
        <w:ind w:firstLine="708"/>
        <w:jc w:val="both"/>
        <w:rPr>
          <w:rFonts w:ascii="Times New Roman" w:hAnsi="Times New Roman"/>
          <w:sz w:val="24"/>
          <w:szCs w:val="24"/>
          <w:lang w:eastAsia="ru-RU"/>
        </w:rPr>
      </w:pP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Градостроительная ценность территории и ее границы определяются с учетом кадастровой стоимости расположенных на ней земельных участков, уровня обеспеченности инженерной и транспортной инфраструктурами, объектами обслуживания, капиталовложений в инженерную подготовку территории.</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Расчетная плотность населения микрорайонов, как правило, не должна превышать 450 человек/га.</w:t>
      </w:r>
    </w:p>
    <w:p w:rsidR="00A70989" w:rsidRPr="00D31778" w:rsidRDefault="00A70989" w:rsidP="00A70989">
      <w:pPr>
        <w:widowControl w:val="0"/>
        <w:autoSpaceDE w:val="0"/>
        <w:autoSpaceDN w:val="0"/>
        <w:adjustRightInd w:val="0"/>
        <w:ind w:firstLine="540"/>
        <w:jc w:val="both"/>
        <w:rPr>
          <w:sz w:val="24"/>
          <w:szCs w:val="24"/>
        </w:rPr>
      </w:pPr>
      <w:r w:rsidRPr="00D31778">
        <w:rPr>
          <w:sz w:val="24"/>
          <w:szCs w:val="24"/>
        </w:rPr>
        <w:t>Показатели плотности приведены при расчетной жилищной обеспеченности 18 м² на человека. При другой жилищной обеспеченности расчетная нормативная плотность P, человек/</w:t>
      </w:r>
      <w:proofErr w:type="gramStart"/>
      <w:r w:rsidRPr="00D31778">
        <w:rPr>
          <w:sz w:val="24"/>
          <w:szCs w:val="24"/>
        </w:rPr>
        <w:t>га</w:t>
      </w:r>
      <w:proofErr w:type="gramEnd"/>
      <w:r w:rsidRPr="00D31778">
        <w:rPr>
          <w:sz w:val="24"/>
          <w:szCs w:val="24"/>
        </w:rPr>
        <w:t>, определяется по формуле 1:</w:t>
      </w:r>
    </w:p>
    <w:p w:rsidR="00A70989" w:rsidRPr="00D31778" w:rsidRDefault="00A70989" w:rsidP="00A70989">
      <w:pPr>
        <w:widowControl w:val="0"/>
        <w:autoSpaceDE w:val="0"/>
        <w:autoSpaceDN w:val="0"/>
        <w:adjustRightInd w:val="0"/>
        <w:jc w:val="both"/>
        <w:rPr>
          <w:sz w:val="24"/>
          <w:szCs w:val="24"/>
        </w:rPr>
      </w:pPr>
    </w:p>
    <w:p w:rsidR="00A70989" w:rsidRPr="00D31778" w:rsidRDefault="00A70989" w:rsidP="00A70989">
      <w:pPr>
        <w:widowControl w:val="0"/>
        <w:autoSpaceDE w:val="0"/>
        <w:autoSpaceDN w:val="0"/>
        <w:adjustRightInd w:val="0"/>
        <w:jc w:val="center"/>
        <w:rPr>
          <w:sz w:val="24"/>
          <w:szCs w:val="24"/>
        </w:rPr>
      </w:pPr>
      <w:r w:rsidRPr="00D31778">
        <w:rPr>
          <w:noProof/>
          <w:position w:val="-24"/>
          <w:sz w:val="24"/>
          <w:szCs w:val="24"/>
        </w:rPr>
        <w:drawing>
          <wp:inline distT="0" distB="0" distL="0" distR="0" wp14:anchorId="122E9952" wp14:editId="20BC9AA9">
            <wp:extent cx="714375" cy="428625"/>
            <wp:effectExtent l="0" t="0" r="0" b="0"/>
            <wp:docPr id="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srcRect/>
                    <a:stretch>
                      <a:fillRect/>
                    </a:stretch>
                  </pic:blipFill>
                  <pic:spPr bwMode="auto">
                    <a:xfrm>
                      <a:off x="0" y="0"/>
                      <a:ext cx="714375" cy="428625"/>
                    </a:xfrm>
                    <a:prstGeom prst="rect">
                      <a:avLst/>
                    </a:prstGeom>
                    <a:noFill/>
                    <a:ln w="9525">
                      <a:noFill/>
                      <a:miter lim="800000"/>
                      <a:headEnd/>
                      <a:tailEnd/>
                    </a:ln>
                  </pic:spPr>
                </pic:pic>
              </a:graphicData>
            </a:graphic>
          </wp:inline>
        </w:drawing>
      </w:r>
      <w:r w:rsidRPr="00D31778">
        <w:rPr>
          <w:sz w:val="24"/>
          <w:szCs w:val="24"/>
        </w:rPr>
        <w:t xml:space="preserve">            (1)</w:t>
      </w:r>
    </w:p>
    <w:p w:rsidR="00A70989" w:rsidRPr="00D31778" w:rsidRDefault="00A70989" w:rsidP="00A70989">
      <w:pPr>
        <w:widowControl w:val="0"/>
        <w:autoSpaceDE w:val="0"/>
        <w:autoSpaceDN w:val="0"/>
        <w:adjustRightInd w:val="0"/>
        <w:jc w:val="both"/>
        <w:rPr>
          <w:sz w:val="24"/>
          <w:szCs w:val="24"/>
        </w:rPr>
      </w:pPr>
    </w:p>
    <w:p w:rsidR="00A70989" w:rsidRPr="00D31778" w:rsidRDefault="00A70989" w:rsidP="00A70989">
      <w:pPr>
        <w:widowControl w:val="0"/>
        <w:autoSpaceDE w:val="0"/>
        <w:autoSpaceDN w:val="0"/>
        <w:adjustRightInd w:val="0"/>
        <w:ind w:firstLine="540"/>
        <w:jc w:val="both"/>
        <w:rPr>
          <w:sz w:val="24"/>
          <w:szCs w:val="24"/>
        </w:rPr>
      </w:pPr>
      <w:r w:rsidRPr="00D31778">
        <w:rPr>
          <w:sz w:val="24"/>
          <w:szCs w:val="24"/>
        </w:rPr>
        <w:t xml:space="preserve">где </w:t>
      </w:r>
      <w:r w:rsidRPr="00D31778">
        <w:rPr>
          <w:noProof/>
          <w:position w:val="-8"/>
          <w:sz w:val="24"/>
          <w:szCs w:val="24"/>
        </w:rPr>
        <w:drawing>
          <wp:inline distT="0" distB="0" distL="0" distR="0" wp14:anchorId="7E85FDE3" wp14:editId="7569EC04">
            <wp:extent cx="209550" cy="247650"/>
            <wp:effectExtent l="0" t="0" r="0" b="0"/>
            <wp:docPr id="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D31778">
        <w:rPr>
          <w:sz w:val="24"/>
          <w:szCs w:val="24"/>
        </w:rPr>
        <w:t xml:space="preserve"> - показатель плотности при 18 м² на человека;</w:t>
      </w:r>
    </w:p>
    <w:p w:rsidR="00A70989" w:rsidRPr="00D31778" w:rsidRDefault="00A70989" w:rsidP="00A70989">
      <w:pPr>
        <w:widowControl w:val="0"/>
        <w:autoSpaceDE w:val="0"/>
        <w:autoSpaceDN w:val="0"/>
        <w:adjustRightInd w:val="0"/>
        <w:ind w:firstLine="540"/>
        <w:jc w:val="both"/>
        <w:rPr>
          <w:sz w:val="24"/>
          <w:szCs w:val="24"/>
        </w:rPr>
      </w:pPr>
      <w:r w:rsidRPr="00D31778">
        <w:rPr>
          <w:sz w:val="24"/>
          <w:szCs w:val="24"/>
        </w:rPr>
        <w:t>Н - расчетная жилищная обеспеченность, м².</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 xml:space="preserve">2.2.7. Рекомендуемые показатели плотности жилой застройки на территории Куркиекского сельского поселения в зависимости от процента </w:t>
      </w:r>
      <w:proofErr w:type="spellStart"/>
      <w:r w:rsidRPr="00525C33">
        <w:rPr>
          <w:rFonts w:ascii="Times New Roman" w:hAnsi="Times New Roman"/>
          <w:sz w:val="24"/>
          <w:szCs w:val="24"/>
          <w:lang w:eastAsia="ru-RU"/>
        </w:rPr>
        <w:t>застроенности</w:t>
      </w:r>
      <w:proofErr w:type="spellEnd"/>
      <w:r w:rsidRPr="00525C33">
        <w:rPr>
          <w:rFonts w:ascii="Times New Roman" w:hAnsi="Times New Roman"/>
          <w:sz w:val="24"/>
          <w:szCs w:val="24"/>
          <w:lang w:eastAsia="ru-RU"/>
        </w:rPr>
        <w:t xml:space="preserve"> территории и средней (расчетной) этажности приведены в таблице 3.</w:t>
      </w:r>
    </w:p>
    <w:p w:rsidR="00A70989" w:rsidRPr="00525C33" w:rsidRDefault="00A70989" w:rsidP="00A70989">
      <w:pPr>
        <w:pStyle w:val="af7"/>
        <w:ind w:firstLine="708"/>
        <w:jc w:val="right"/>
        <w:rPr>
          <w:rFonts w:ascii="Times New Roman" w:hAnsi="Times New Roman"/>
          <w:sz w:val="24"/>
          <w:szCs w:val="24"/>
          <w:lang w:eastAsia="ru-RU"/>
        </w:rPr>
      </w:pPr>
      <w:r w:rsidRPr="00525C33">
        <w:rPr>
          <w:rFonts w:ascii="Times New Roman" w:hAnsi="Times New Roman"/>
          <w:sz w:val="24"/>
          <w:szCs w:val="24"/>
          <w:lang w:eastAsia="ru-RU"/>
        </w:rPr>
        <w:t>Таблица 3.</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536"/>
        <w:gridCol w:w="388"/>
        <w:gridCol w:w="388"/>
        <w:gridCol w:w="388"/>
        <w:gridCol w:w="388"/>
        <w:gridCol w:w="388"/>
        <w:gridCol w:w="394"/>
        <w:gridCol w:w="394"/>
        <w:gridCol w:w="394"/>
        <w:gridCol w:w="394"/>
        <w:gridCol w:w="394"/>
        <w:gridCol w:w="402"/>
        <w:gridCol w:w="402"/>
        <w:gridCol w:w="402"/>
        <w:gridCol w:w="402"/>
        <w:gridCol w:w="402"/>
        <w:gridCol w:w="390"/>
        <w:gridCol w:w="390"/>
        <w:gridCol w:w="391"/>
        <w:gridCol w:w="390"/>
        <w:gridCol w:w="391"/>
      </w:tblGrid>
      <w:tr w:rsidR="00A70989" w:rsidRPr="00525C33" w:rsidTr="00B52233">
        <w:trPr>
          <w:trHeight w:val="592"/>
          <w:jc w:val="center"/>
        </w:trPr>
        <w:tc>
          <w:tcPr>
            <w:tcW w:w="1137" w:type="dxa"/>
            <w:vMerge w:val="restart"/>
            <w:tcBorders>
              <w:tl2br w:val="single" w:sz="4" w:space="0" w:color="auto"/>
            </w:tcBorders>
          </w:tcPr>
          <w:p w:rsidR="00A70989" w:rsidRPr="00525C33" w:rsidRDefault="00A70989" w:rsidP="00B52233">
            <w:pPr>
              <w:widowControl w:val="0"/>
              <w:jc w:val="right"/>
            </w:pPr>
            <w:r w:rsidRPr="00525C33">
              <w:t>Плотность жилой застрой</w:t>
            </w:r>
          </w:p>
          <w:p w:rsidR="00A70989" w:rsidRPr="00525C33" w:rsidRDefault="00A70989" w:rsidP="00B52233">
            <w:pPr>
              <w:widowControl w:val="0"/>
              <w:jc w:val="right"/>
            </w:pPr>
            <w:proofErr w:type="spellStart"/>
            <w:r w:rsidRPr="00525C33">
              <w:t>ки</w:t>
            </w:r>
            <w:proofErr w:type="spellEnd"/>
          </w:p>
          <w:p w:rsidR="00A70989" w:rsidRPr="00525C33" w:rsidRDefault="00A70989" w:rsidP="00B52233">
            <w:pPr>
              <w:widowControl w:val="0"/>
              <w:ind w:left="-57"/>
              <w:jc w:val="both"/>
            </w:pPr>
            <w:r w:rsidRPr="00525C33">
              <w:t>Про</w:t>
            </w:r>
          </w:p>
          <w:p w:rsidR="00A70989" w:rsidRPr="00525C33" w:rsidRDefault="00A70989" w:rsidP="00B52233">
            <w:pPr>
              <w:widowControl w:val="0"/>
              <w:ind w:left="-57"/>
              <w:jc w:val="both"/>
            </w:pPr>
            <w:r w:rsidRPr="00525C33">
              <w:t>цент</w:t>
            </w:r>
          </w:p>
          <w:p w:rsidR="00A70989" w:rsidRPr="00525C33" w:rsidRDefault="00A70989" w:rsidP="00B52233">
            <w:pPr>
              <w:widowControl w:val="0"/>
              <w:ind w:left="-57"/>
              <w:jc w:val="both"/>
            </w:pPr>
            <w:proofErr w:type="spellStart"/>
            <w:r w:rsidRPr="00525C33">
              <w:t>застроенности</w:t>
            </w:r>
            <w:proofErr w:type="spellEnd"/>
            <w:r w:rsidRPr="00525C33">
              <w:t xml:space="preserve"> территории, %</w:t>
            </w:r>
          </w:p>
        </w:tc>
        <w:tc>
          <w:tcPr>
            <w:tcW w:w="2476" w:type="dxa"/>
            <w:gridSpan w:val="6"/>
            <w:tcBorders>
              <w:right w:val="single" w:sz="12" w:space="0" w:color="auto"/>
            </w:tcBorders>
            <w:vAlign w:val="center"/>
          </w:tcPr>
          <w:p w:rsidR="00A70989" w:rsidRPr="00525C33" w:rsidRDefault="00A70989" w:rsidP="00B52233">
            <w:pPr>
              <w:widowControl w:val="0"/>
              <w:jc w:val="both"/>
            </w:pPr>
            <w:r w:rsidRPr="00525C33">
              <w:t>4,1 – 10,0 тыс. м</w:t>
            </w:r>
            <w:r w:rsidRPr="00525C33">
              <w:rPr>
                <w:vertAlign w:val="superscript"/>
              </w:rPr>
              <w:t>2</w:t>
            </w:r>
            <w:r w:rsidRPr="00525C33">
              <w:t>/га</w:t>
            </w:r>
          </w:p>
        </w:tc>
        <w:tc>
          <w:tcPr>
            <w:tcW w:w="1970" w:type="dxa"/>
            <w:gridSpan w:val="5"/>
            <w:tcBorders>
              <w:left w:val="single" w:sz="12" w:space="0" w:color="auto"/>
              <w:right w:val="single" w:sz="12" w:space="0" w:color="auto"/>
            </w:tcBorders>
            <w:vAlign w:val="center"/>
          </w:tcPr>
          <w:p w:rsidR="00A70989" w:rsidRPr="00525C33" w:rsidRDefault="00A70989" w:rsidP="00B52233">
            <w:pPr>
              <w:widowControl w:val="0"/>
              <w:jc w:val="both"/>
            </w:pPr>
            <w:r w:rsidRPr="00525C33">
              <w:t>10,1 – 15,0 тыс. м</w:t>
            </w:r>
            <w:r w:rsidRPr="00525C33">
              <w:rPr>
                <w:vertAlign w:val="superscript"/>
              </w:rPr>
              <w:t>2</w:t>
            </w:r>
            <w:r w:rsidRPr="00525C33">
              <w:t>/га</w:t>
            </w:r>
          </w:p>
        </w:tc>
        <w:tc>
          <w:tcPr>
            <w:tcW w:w="2010" w:type="dxa"/>
            <w:gridSpan w:val="5"/>
            <w:tcBorders>
              <w:left w:val="single" w:sz="12" w:space="0" w:color="auto"/>
              <w:right w:val="single" w:sz="12" w:space="0" w:color="auto"/>
            </w:tcBorders>
            <w:vAlign w:val="center"/>
          </w:tcPr>
          <w:p w:rsidR="00A70989" w:rsidRPr="00525C33" w:rsidRDefault="00A70989" w:rsidP="00B52233">
            <w:pPr>
              <w:widowControl w:val="0"/>
              <w:jc w:val="both"/>
            </w:pPr>
            <w:r w:rsidRPr="00525C33">
              <w:t>15,1 – 20,0 тыс. м</w:t>
            </w:r>
            <w:r w:rsidRPr="00525C33">
              <w:rPr>
                <w:vertAlign w:val="superscript"/>
              </w:rPr>
              <w:t>2</w:t>
            </w:r>
            <w:r w:rsidRPr="00525C33">
              <w:t>/га</w:t>
            </w:r>
          </w:p>
        </w:tc>
        <w:tc>
          <w:tcPr>
            <w:tcW w:w="1952" w:type="dxa"/>
            <w:gridSpan w:val="5"/>
            <w:tcBorders>
              <w:left w:val="single" w:sz="12" w:space="0" w:color="auto"/>
            </w:tcBorders>
            <w:vAlign w:val="center"/>
          </w:tcPr>
          <w:p w:rsidR="00A70989" w:rsidRPr="00525C33" w:rsidRDefault="00A70989" w:rsidP="00B52233">
            <w:pPr>
              <w:widowControl w:val="0"/>
              <w:jc w:val="both"/>
            </w:pPr>
            <w:r w:rsidRPr="00525C33">
              <w:t>20,1 – 25,0 тыс. м</w:t>
            </w:r>
            <w:r w:rsidRPr="00525C33">
              <w:rPr>
                <w:vertAlign w:val="superscript"/>
              </w:rPr>
              <w:t>2</w:t>
            </w:r>
            <w:r w:rsidRPr="00525C33">
              <w:t>/га</w:t>
            </w:r>
          </w:p>
        </w:tc>
      </w:tr>
      <w:tr w:rsidR="00A70989" w:rsidRPr="00525C33" w:rsidTr="00B52233">
        <w:trPr>
          <w:trHeight w:val="593"/>
          <w:jc w:val="center"/>
        </w:trPr>
        <w:tc>
          <w:tcPr>
            <w:tcW w:w="1137" w:type="dxa"/>
            <w:vMerge/>
          </w:tcPr>
          <w:p w:rsidR="00A70989" w:rsidRPr="00525C33" w:rsidRDefault="00A70989" w:rsidP="00B52233">
            <w:pPr>
              <w:widowControl w:val="0"/>
              <w:jc w:val="both"/>
            </w:pPr>
          </w:p>
        </w:tc>
        <w:tc>
          <w:tcPr>
            <w:tcW w:w="536" w:type="dxa"/>
            <w:vAlign w:val="center"/>
          </w:tcPr>
          <w:p w:rsidR="00A70989" w:rsidRPr="00525C33" w:rsidRDefault="00A70989" w:rsidP="00B52233">
            <w:pPr>
              <w:widowControl w:val="0"/>
              <w:jc w:val="both"/>
            </w:pPr>
            <w:r w:rsidRPr="00525C33">
              <w:t>4,1 -</w:t>
            </w:r>
          </w:p>
          <w:p w:rsidR="00A70989" w:rsidRPr="00525C33" w:rsidRDefault="00A70989" w:rsidP="00B52233">
            <w:pPr>
              <w:widowControl w:val="0"/>
              <w:jc w:val="both"/>
            </w:pPr>
            <w:r w:rsidRPr="00525C33">
              <w:t>5,0</w:t>
            </w:r>
          </w:p>
        </w:tc>
        <w:tc>
          <w:tcPr>
            <w:tcW w:w="388" w:type="dxa"/>
            <w:vAlign w:val="center"/>
          </w:tcPr>
          <w:p w:rsidR="00A70989" w:rsidRPr="00525C33" w:rsidRDefault="00A70989" w:rsidP="00B52233">
            <w:pPr>
              <w:widowControl w:val="0"/>
              <w:ind w:left="-57" w:right="-57"/>
              <w:jc w:val="both"/>
            </w:pPr>
            <w:r w:rsidRPr="00525C33">
              <w:t>5,1 -</w:t>
            </w:r>
          </w:p>
          <w:p w:rsidR="00A70989" w:rsidRPr="00525C33" w:rsidRDefault="00A70989" w:rsidP="00B52233">
            <w:pPr>
              <w:widowControl w:val="0"/>
              <w:ind w:left="-57" w:right="-57"/>
              <w:jc w:val="both"/>
            </w:pPr>
            <w:r w:rsidRPr="00525C33">
              <w:t>6,0</w:t>
            </w:r>
          </w:p>
        </w:tc>
        <w:tc>
          <w:tcPr>
            <w:tcW w:w="388" w:type="dxa"/>
            <w:vAlign w:val="center"/>
          </w:tcPr>
          <w:p w:rsidR="00A70989" w:rsidRPr="00525C33" w:rsidRDefault="00A70989" w:rsidP="00B52233">
            <w:pPr>
              <w:widowControl w:val="0"/>
              <w:ind w:left="-57" w:right="-57"/>
              <w:jc w:val="both"/>
            </w:pPr>
            <w:r w:rsidRPr="00525C33">
              <w:t>6,1 -</w:t>
            </w:r>
          </w:p>
          <w:p w:rsidR="00A70989" w:rsidRPr="00525C33" w:rsidRDefault="00A70989" w:rsidP="00B52233">
            <w:pPr>
              <w:widowControl w:val="0"/>
              <w:ind w:left="-57" w:right="-57"/>
              <w:jc w:val="both"/>
            </w:pPr>
            <w:r w:rsidRPr="00525C33">
              <w:t>7,0</w:t>
            </w:r>
          </w:p>
        </w:tc>
        <w:tc>
          <w:tcPr>
            <w:tcW w:w="388" w:type="dxa"/>
            <w:vAlign w:val="center"/>
          </w:tcPr>
          <w:p w:rsidR="00A70989" w:rsidRPr="00525C33" w:rsidRDefault="00A70989" w:rsidP="00B52233">
            <w:pPr>
              <w:widowControl w:val="0"/>
              <w:ind w:left="-57" w:right="-57"/>
              <w:jc w:val="both"/>
            </w:pPr>
            <w:r w:rsidRPr="00525C33">
              <w:t>7,1 -</w:t>
            </w:r>
          </w:p>
          <w:p w:rsidR="00A70989" w:rsidRPr="00525C33" w:rsidRDefault="00A70989" w:rsidP="00B52233">
            <w:pPr>
              <w:widowControl w:val="0"/>
              <w:ind w:left="-57" w:right="-57"/>
              <w:jc w:val="both"/>
            </w:pPr>
            <w:r w:rsidRPr="00525C33">
              <w:t>8,0</w:t>
            </w:r>
          </w:p>
        </w:tc>
        <w:tc>
          <w:tcPr>
            <w:tcW w:w="388" w:type="dxa"/>
            <w:vAlign w:val="center"/>
          </w:tcPr>
          <w:p w:rsidR="00A70989" w:rsidRPr="00525C33" w:rsidRDefault="00A70989" w:rsidP="00B52233">
            <w:pPr>
              <w:widowControl w:val="0"/>
              <w:ind w:left="-57" w:right="-57"/>
              <w:jc w:val="both"/>
            </w:pPr>
            <w:r w:rsidRPr="00525C33">
              <w:t>8,1 -</w:t>
            </w:r>
          </w:p>
          <w:p w:rsidR="00A70989" w:rsidRPr="00525C33" w:rsidRDefault="00A70989" w:rsidP="00B52233">
            <w:pPr>
              <w:widowControl w:val="0"/>
              <w:ind w:left="-57" w:right="-57"/>
              <w:jc w:val="both"/>
            </w:pPr>
            <w:r w:rsidRPr="00525C33">
              <w:t>9,0</w:t>
            </w:r>
          </w:p>
        </w:tc>
        <w:tc>
          <w:tcPr>
            <w:tcW w:w="388" w:type="dxa"/>
            <w:tcBorders>
              <w:right w:val="single" w:sz="12" w:space="0" w:color="auto"/>
            </w:tcBorders>
            <w:vAlign w:val="center"/>
          </w:tcPr>
          <w:p w:rsidR="00A70989" w:rsidRPr="00525C33" w:rsidRDefault="00A70989" w:rsidP="00B52233">
            <w:pPr>
              <w:widowControl w:val="0"/>
              <w:ind w:left="-57" w:right="-57"/>
              <w:jc w:val="both"/>
            </w:pPr>
            <w:r w:rsidRPr="00525C33">
              <w:t>9,1 -</w:t>
            </w:r>
          </w:p>
          <w:p w:rsidR="00A70989" w:rsidRPr="00525C33" w:rsidRDefault="00A70989" w:rsidP="00B52233">
            <w:pPr>
              <w:widowControl w:val="0"/>
              <w:ind w:left="-57" w:right="-57"/>
              <w:jc w:val="both"/>
            </w:pPr>
            <w:r w:rsidRPr="00525C33">
              <w:t>10,0</w:t>
            </w:r>
          </w:p>
        </w:tc>
        <w:tc>
          <w:tcPr>
            <w:tcW w:w="394" w:type="dxa"/>
            <w:tcBorders>
              <w:left w:val="single" w:sz="12" w:space="0" w:color="auto"/>
            </w:tcBorders>
            <w:vAlign w:val="center"/>
          </w:tcPr>
          <w:p w:rsidR="00A70989" w:rsidRPr="00525C33" w:rsidRDefault="00A70989" w:rsidP="00B52233">
            <w:pPr>
              <w:widowControl w:val="0"/>
              <w:ind w:left="-57" w:right="-113"/>
              <w:jc w:val="both"/>
            </w:pPr>
            <w:r w:rsidRPr="00525C33">
              <w:t>10,1 -</w:t>
            </w:r>
          </w:p>
          <w:p w:rsidR="00A70989" w:rsidRPr="00525C33" w:rsidRDefault="00A70989" w:rsidP="00B52233">
            <w:pPr>
              <w:widowControl w:val="0"/>
              <w:ind w:left="-57" w:right="-57"/>
              <w:jc w:val="both"/>
            </w:pPr>
            <w:r w:rsidRPr="00525C33">
              <w:t>11,0</w:t>
            </w:r>
          </w:p>
        </w:tc>
        <w:tc>
          <w:tcPr>
            <w:tcW w:w="394" w:type="dxa"/>
            <w:vAlign w:val="center"/>
          </w:tcPr>
          <w:p w:rsidR="00A70989" w:rsidRPr="00525C33" w:rsidRDefault="00A70989" w:rsidP="00B52233">
            <w:pPr>
              <w:widowControl w:val="0"/>
              <w:ind w:left="-57" w:right="-113"/>
              <w:jc w:val="both"/>
            </w:pPr>
            <w:r w:rsidRPr="00525C33">
              <w:t>11,1 -</w:t>
            </w:r>
          </w:p>
          <w:p w:rsidR="00A70989" w:rsidRPr="00525C33" w:rsidRDefault="00A70989" w:rsidP="00B52233">
            <w:pPr>
              <w:widowControl w:val="0"/>
              <w:ind w:left="-57" w:right="-57"/>
              <w:jc w:val="both"/>
            </w:pPr>
            <w:r w:rsidRPr="00525C33">
              <w:t>12,0</w:t>
            </w:r>
          </w:p>
        </w:tc>
        <w:tc>
          <w:tcPr>
            <w:tcW w:w="394" w:type="dxa"/>
            <w:vAlign w:val="center"/>
          </w:tcPr>
          <w:p w:rsidR="00A70989" w:rsidRPr="00525C33" w:rsidRDefault="00A70989" w:rsidP="00B52233">
            <w:pPr>
              <w:widowControl w:val="0"/>
              <w:ind w:left="-57" w:right="-113"/>
              <w:jc w:val="both"/>
            </w:pPr>
            <w:r w:rsidRPr="00525C33">
              <w:t>12,1 -</w:t>
            </w:r>
          </w:p>
          <w:p w:rsidR="00A70989" w:rsidRPr="00525C33" w:rsidRDefault="00A70989" w:rsidP="00B52233">
            <w:pPr>
              <w:widowControl w:val="0"/>
              <w:ind w:left="-57" w:right="-57"/>
              <w:jc w:val="both"/>
            </w:pPr>
            <w:r w:rsidRPr="00525C33">
              <w:t>13,0</w:t>
            </w:r>
          </w:p>
        </w:tc>
        <w:tc>
          <w:tcPr>
            <w:tcW w:w="394" w:type="dxa"/>
            <w:vAlign w:val="center"/>
          </w:tcPr>
          <w:p w:rsidR="00A70989" w:rsidRPr="00525C33" w:rsidRDefault="00A70989" w:rsidP="00B52233">
            <w:pPr>
              <w:widowControl w:val="0"/>
              <w:ind w:left="-57" w:right="-113"/>
              <w:jc w:val="both"/>
            </w:pPr>
            <w:r w:rsidRPr="00525C33">
              <w:t>13,1 -</w:t>
            </w:r>
          </w:p>
          <w:p w:rsidR="00A70989" w:rsidRPr="00525C33" w:rsidRDefault="00A70989" w:rsidP="00B52233">
            <w:pPr>
              <w:widowControl w:val="0"/>
              <w:ind w:left="-57" w:right="-57"/>
              <w:jc w:val="both"/>
            </w:pPr>
            <w:r w:rsidRPr="00525C33">
              <w:t>14,0</w:t>
            </w:r>
          </w:p>
        </w:tc>
        <w:tc>
          <w:tcPr>
            <w:tcW w:w="394" w:type="dxa"/>
            <w:tcBorders>
              <w:right w:val="single" w:sz="12" w:space="0" w:color="auto"/>
            </w:tcBorders>
            <w:vAlign w:val="center"/>
          </w:tcPr>
          <w:p w:rsidR="00A70989" w:rsidRPr="00525C33" w:rsidRDefault="00A70989" w:rsidP="00B52233">
            <w:pPr>
              <w:widowControl w:val="0"/>
              <w:ind w:left="-57" w:right="-113"/>
              <w:jc w:val="both"/>
            </w:pPr>
            <w:r w:rsidRPr="00525C33">
              <w:t>14,1 -</w:t>
            </w:r>
          </w:p>
          <w:p w:rsidR="00A70989" w:rsidRPr="00525C33" w:rsidRDefault="00A70989" w:rsidP="00B52233">
            <w:pPr>
              <w:widowControl w:val="0"/>
              <w:ind w:left="-57" w:right="-57"/>
              <w:jc w:val="both"/>
            </w:pPr>
            <w:r w:rsidRPr="00525C33">
              <w:t>15,0</w:t>
            </w:r>
          </w:p>
        </w:tc>
        <w:tc>
          <w:tcPr>
            <w:tcW w:w="402" w:type="dxa"/>
            <w:tcBorders>
              <w:left w:val="single" w:sz="12" w:space="0" w:color="auto"/>
            </w:tcBorders>
            <w:vAlign w:val="center"/>
          </w:tcPr>
          <w:p w:rsidR="00A70989" w:rsidRPr="00525C33" w:rsidRDefault="00A70989" w:rsidP="00B52233">
            <w:pPr>
              <w:widowControl w:val="0"/>
              <w:ind w:left="-57" w:right="-57"/>
              <w:jc w:val="both"/>
            </w:pPr>
            <w:r w:rsidRPr="00525C33">
              <w:t>15,1 -</w:t>
            </w:r>
          </w:p>
          <w:p w:rsidR="00A70989" w:rsidRPr="00525C33" w:rsidRDefault="00A70989" w:rsidP="00B52233">
            <w:pPr>
              <w:widowControl w:val="0"/>
              <w:ind w:left="-57" w:right="-57"/>
              <w:jc w:val="both"/>
            </w:pPr>
            <w:r w:rsidRPr="00525C33">
              <w:t>16,0</w:t>
            </w:r>
          </w:p>
        </w:tc>
        <w:tc>
          <w:tcPr>
            <w:tcW w:w="402" w:type="dxa"/>
            <w:vAlign w:val="center"/>
          </w:tcPr>
          <w:p w:rsidR="00A70989" w:rsidRPr="00525C33" w:rsidRDefault="00A70989" w:rsidP="00B52233">
            <w:pPr>
              <w:widowControl w:val="0"/>
              <w:ind w:left="-57" w:right="-57"/>
              <w:jc w:val="both"/>
            </w:pPr>
            <w:r w:rsidRPr="00525C33">
              <w:t>16,1 -</w:t>
            </w:r>
          </w:p>
          <w:p w:rsidR="00A70989" w:rsidRPr="00525C33" w:rsidRDefault="00A70989" w:rsidP="00B52233">
            <w:pPr>
              <w:widowControl w:val="0"/>
              <w:ind w:left="-57" w:right="-57"/>
              <w:jc w:val="both"/>
            </w:pPr>
            <w:r w:rsidRPr="00525C33">
              <w:t>17,0</w:t>
            </w:r>
          </w:p>
        </w:tc>
        <w:tc>
          <w:tcPr>
            <w:tcW w:w="402" w:type="dxa"/>
            <w:vAlign w:val="center"/>
          </w:tcPr>
          <w:p w:rsidR="00A70989" w:rsidRPr="00525C33" w:rsidRDefault="00A70989" w:rsidP="00B52233">
            <w:pPr>
              <w:widowControl w:val="0"/>
              <w:ind w:left="-57" w:right="-57"/>
              <w:jc w:val="both"/>
            </w:pPr>
            <w:r w:rsidRPr="00525C33">
              <w:t>17,1 -</w:t>
            </w:r>
          </w:p>
          <w:p w:rsidR="00A70989" w:rsidRPr="00525C33" w:rsidRDefault="00A70989" w:rsidP="00B52233">
            <w:pPr>
              <w:widowControl w:val="0"/>
              <w:ind w:left="-57" w:right="-57"/>
              <w:jc w:val="both"/>
            </w:pPr>
            <w:r w:rsidRPr="00525C33">
              <w:t>18,0</w:t>
            </w:r>
          </w:p>
        </w:tc>
        <w:tc>
          <w:tcPr>
            <w:tcW w:w="402" w:type="dxa"/>
            <w:vAlign w:val="center"/>
          </w:tcPr>
          <w:p w:rsidR="00A70989" w:rsidRPr="00525C33" w:rsidRDefault="00A70989" w:rsidP="00B52233">
            <w:pPr>
              <w:widowControl w:val="0"/>
              <w:ind w:left="-57" w:right="-57"/>
              <w:jc w:val="both"/>
            </w:pPr>
            <w:r w:rsidRPr="00525C33">
              <w:t>18,1 -</w:t>
            </w:r>
          </w:p>
          <w:p w:rsidR="00A70989" w:rsidRPr="00525C33" w:rsidRDefault="00A70989" w:rsidP="00B52233">
            <w:pPr>
              <w:widowControl w:val="0"/>
              <w:ind w:left="-57" w:right="-57"/>
              <w:jc w:val="both"/>
            </w:pPr>
            <w:r w:rsidRPr="00525C33">
              <w:t>19,0</w:t>
            </w:r>
          </w:p>
        </w:tc>
        <w:tc>
          <w:tcPr>
            <w:tcW w:w="402" w:type="dxa"/>
            <w:tcBorders>
              <w:right w:val="single" w:sz="12" w:space="0" w:color="auto"/>
            </w:tcBorders>
            <w:vAlign w:val="center"/>
          </w:tcPr>
          <w:p w:rsidR="00A70989" w:rsidRPr="00525C33" w:rsidRDefault="00A70989" w:rsidP="00B52233">
            <w:pPr>
              <w:widowControl w:val="0"/>
              <w:ind w:left="-57" w:right="-57"/>
              <w:jc w:val="both"/>
            </w:pPr>
            <w:r w:rsidRPr="00525C33">
              <w:t>19,1 -</w:t>
            </w:r>
          </w:p>
          <w:p w:rsidR="00A70989" w:rsidRPr="00525C33" w:rsidRDefault="00A70989" w:rsidP="00B52233">
            <w:pPr>
              <w:widowControl w:val="0"/>
              <w:ind w:left="-57" w:right="-57"/>
              <w:jc w:val="both"/>
            </w:pPr>
            <w:r w:rsidRPr="00525C33">
              <w:t>20,0</w:t>
            </w:r>
          </w:p>
        </w:tc>
        <w:tc>
          <w:tcPr>
            <w:tcW w:w="390" w:type="dxa"/>
            <w:tcBorders>
              <w:left w:val="single" w:sz="12" w:space="0" w:color="auto"/>
            </w:tcBorders>
            <w:vAlign w:val="center"/>
          </w:tcPr>
          <w:p w:rsidR="00A70989" w:rsidRPr="00525C33" w:rsidRDefault="00A70989" w:rsidP="00B52233">
            <w:pPr>
              <w:widowControl w:val="0"/>
              <w:ind w:left="-57" w:right="-113"/>
              <w:jc w:val="both"/>
            </w:pPr>
            <w:r w:rsidRPr="00525C33">
              <w:t>20,1 -</w:t>
            </w:r>
          </w:p>
          <w:p w:rsidR="00A70989" w:rsidRPr="00525C33" w:rsidRDefault="00A70989" w:rsidP="00B52233">
            <w:pPr>
              <w:widowControl w:val="0"/>
              <w:ind w:left="-57" w:right="-57"/>
              <w:jc w:val="both"/>
            </w:pPr>
            <w:r w:rsidRPr="00525C33">
              <w:t>21,0</w:t>
            </w:r>
          </w:p>
        </w:tc>
        <w:tc>
          <w:tcPr>
            <w:tcW w:w="390" w:type="dxa"/>
            <w:vAlign w:val="center"/>
          </w:tcPr>
          <w:p w:rsidR="00A70989" w:rsidRPr="00525C33" w:rsidRDefault="00A70989" w:rsidP="00B52233">
            <w:pPr>
              <w:widowControl w:val="0"/>
              <w:ind w:left="-57" w:right="-113"/>
              <w:jc w:val="both"/>
            </w:pPr>
            <w:r w:rsidRPr="00525C33">
              <w:t>21,1 -</w:t>
            </w:r>
          </w:p>
          <w:p w:rsidR="00A70989" w:rsidRPr="00525C33" w:rsidRDefault="00A70989" w:rsidP="00B52233">
            <w:pPr>
              <w:widowControl w:val="0"/>
              <w:ind w:left="-57" w:right="-57"/>
              <w:jc w:val="both"/>
            </w:pPr>
            <w:r w:rsidRPr="00525C33">
              <w:t>22,0</w:t>
            </w:r>
          </w:p>
        </w:tc>
        <w:tc>
          <w:tcPr>
            <w:tcW w:w="391" w:type="dxa"/>
            <w:vAlign w:val="center"/>
          </w:tcPr>
          <w:p w:rsidR="00A70989" w:rsidRPr="00525C33" w:rsidRDefault="00A70989" w:rsidP="00B52233">
            <w:pPr>
              <w:widowControl w:val="0"/>
              <w:ind w:left="-57" w:right="-113"/>
              <w:jc w:val="both"/>
            </w:pPr>
            <w:r w:rsidRPr="00525C33">
              <w:t>22,1 -</w:t>
            </w:r>
          </w:p>
          <w:p w:rsidR="00A70989" w:rsidRPr="00525C33" w:rsidRDefault="00A70989" w:rsidP="00B52233">
            <w:pPr>
              <w:widowControl w:val="0"/>
              <w:ind w:left="-57" w:right="-57"/>
              <w:jc w:val="both"/>
            </w:pPr>
            <w:r w:rsidRPr="00525C33">
              <w:t>23,0</w:t>
            </w:r>
          </w:p>
        </w:tc>
        <w:tc>
          <w:tcPr>
            <w:tcW w:w="390" w:type="dxa"/>
            <w:vAlign w:val="center"/>
          </w:tcPr>
          <w:p w:rsidR="00A70989" w:rsidRPr="00525C33" w:rsidRDefault="00A70989" w:rsidP="00B52233">
            <w:pPr>
              <w:widowControl w:val="0"/>
              <w:ind w:left="-57" w:right="-113"/>
              <w:jc w:val="both"/>
            </w:pPr>
            <w:r w:rsidRPr="00525C33">
              <w:t>23,1 -</w:t>
            </w:r>
          </w:p>
          <w:p w:rsidR="00A70989" w:rsidRPr="00525C33" w:rsidRDefault="00A70989" w:rsidP="00B52233">
            <w:pPr>
              <w:widowControl w:val="0"/>
              <w:ind w:left="-57" w:right="-57"/>
              <w:jc w:val="both"/>
            </w:pPr>
            <w:r w:rsidRPr="00525C33">
              <w:t>24,0</w:t>
            </w:r>
          </w:p>
        </w:tc>
        <w:tc>
          <w:tcPr>
            <w:tcW w:w="391" w:type="dxa"/>
            <w:vAlign w:val="center"/>
          </w:tcPr>
          <w:p w:rsidR="00A70989" w:rsidRPr="00525C33" w:rsidRDefault="00A70989" w:rsidP="00B52233">
            <w:pPr>
              <w:widowControl w:val="0"/>
              <w:ind w:left="-57" w:right="-113"/>
              <w:jc w:val="both"/>
            </w:pPr>
            <w:r w:rsidRPr="00525C33">
              <w:t>24,1 -</w:t>
            </w:r>
          </w:p>
          <w:p w:rsidR="00A70989" w:rsidRPr="00525C33" w:rsidRDefault="00A70989" w:rsidP="00B52233">
            <w:pPr>
              <w:widowControl w:val="0"/>
              <w:ind w:left="-57" w:right="-57"/>
              <w:jc w:val="both"/>
            </w:pPr>
            <w:r w:rsidRPr="00525C33">
              <w:t>25,0</w:t>
            </w:r>
          </w:p>
        </w:tc>
      </w:tr>
      <w:tr w:rsidR="00A70989" w:rsidRPr="00525C33" w:rsidTr="00B52233">
        <w:trPr>
          <w:trHeight w:val="284"/>
          <w:jc w:val="center"/>
        </w:trPr>
        <w:tc>
          <w:tcPr>
            <w:tcW w:w="1137" w:type="dxa"/>
            <w:vAlign w:val="center"/>
          </w:tcPr>
          <w:p w:rsidR="00A70989" w:rsidRPr="00525C33" w:rsidRDefault="00A70989" w:rsidP="00B52233">
            <w:pPr>
              <w:widowControl w:val="0"/>
              <w:jc w:val="center"/>
            </w:pPr>
            <w:r w:rsidRPr="00525C33">
              <w:t>5</w:t>
            </w:r>
          </w:p>
        </w:tc>
        <w:tc>
          <w:tcPr>
            <w:tcW w:w="536" w:type="dxa"/>
            <w:tcMar>
              <w:left w:w="0" w:type="dxa"/>
              <w:right w:w="0" w:type="dxa"/>
            </w:tcMar>
            <w:vAlign w:val="center"/>
          </w:tcPr>
          <w:p w:rsidR="00A70989" w:rsidRPr="00525C33" w:rsidRDefault="00A70989" w:rsidP="00B52233">
            <w:pPr>
              <w:widowControl w:val="0"/>
              <w:jc w:val="center"/>
              <w:rPr>
                <w:highlight w:val="yellow"/>
              </w:rPr>
            </w:pPr>
          </w:p>
        </w:tc>
        <w:tc>
          <w:tcPr>
            <w:tcW w:w="388" w:type="dxa"/>
            <w:vAlign w:val="center"/>
          </w:tcPr>
          <w:p w:rsidR="00A70989" w:rsidRPr="00525C33" w:rsidRDefault="00A70989" w:rsidP="00B52233">
            <w:pPr>
              <w:widowControl w:val="0"/>
              <w:ind w:left="-57" w:right="-57"/>
              <w:jc w:val="center"/>
              <w:rPr>
                <w:highlight w:val="yellow"/>
              </w:rPr>
            </w:pPr>
          </w:p>
        </w:tc>
        <w:tc>
          <w:tcPr>
            <w:tcW w:w="388" w:type="dxa"/>
            <w:vAlign w:val="center"/>
          </w:tcPr>
          <w:p w:rsidR="00A70989" w:rsidRPr="00525C33" w:rsidRDefault="00A70989" w:rsidP="00B52233">
            <w:pPr>
              <w:widowControl w:val="0"/>
              <w:ind w:left="-57" w:right="-57"/>
              <w:jc w:val="center"/>
              <w:rPr>
                <w:highlight w:val="yellow"/>
              </w:rPr>
            </w:pPr>
          </w:p>
        </w:tc>
        <w:tc>
          <w:tcPr>
            <w:tcW w:w="388" w:type="dxa"/>
            <w:vAlign w:val="center"/>
          </w:tcPr>
          <w:p w:rsidR="00A70989" w:rsidRPr="00525C33" w:rsidRDefault="00A70989" w:rsidP="00B52233">
            <w:pPr>
              <w:widowControl w:val="0"/>
              <w:ind w:left="-57" w:right="-57"/>
              <w:jc w:val="center"/>
              <w:rPr>
                <w:highlight w:val="yellow"/>
              </w:rPr>
            </w:pPr>
          </w:p>
        </w:tc>
        <w:tc>
          <w:tcPr>
            <w:tcW w:w="388" w:type="dxa"/>
            <w:vAlign w:val="center"/>
          </w:tcPr>
          <w:p w:rsidR="00A70989" w:rsidRPr="00525C33" w:rsidRDefault="00A70989" w:rsidP="00B52233">
            <w:pPr>
              <w:widowControl w:val="0"/>
              <w:ind w:left="-57" w:right="-57"/>
              <w:jc w:val="center"/>
              <w:rPr>
                <w:highlight w:val="yellow"/>
              </w:rPr>
            </w:pPr>
          </w:p>
        </w:tc>
        <w:tc>
          <w:tcPr>
            <w:tcW w:w="388" w:type="dxa"/>
            <w:tcBorders>
              <w:bottom w:val="single" w:sz="6" w:space="0" w:color="auto"/>
              <w:right w:val="single" w:sz="12" w:space="0" w:color="auto"/>
            </w:tcBorders>
            <w:vAlign w:val="center"/>
          </w:tcPr>
          <w:p w:rsidR="00A70989" w:rsidRPr="00525C33" w:rsidRDefault="00A70989" w:rsidP="00B52233">
            <w:pPr>
              <w:widowControl w:val="0"/>
              <w:ind w:left="-57" w:right="-57"/>
              <w:jc w:val="center"/>
              <w:rPr>
                <w:highlight w:val="yellow"/>
              </w:rPr>
            </w:pPr>
          </w:p>
        </w:tc>
        <w:tc>
          <w:tcPr>
            <w:tcW w:w="394" w:type="dxa"/>
            <w:tcBorders>
              <w:left w:val="single" w:sz="12" w:space="0" w:color="auto"/>
            </w:tcBorders>
            <w:vAlign w:val="center"/>
          </w:tcPr>
          <w:p w:rsidR="00A70989" w:rsidRPr="00525C33" w:rsidRDefault="00A70989" w:rsidP="00B52233">
            <w:pPr>
              <w:widowControl w:val="0"/>
              <w:ind w:left="-57" w:right="-57"/>
              <w:jc w:val="center"/>
              <w:rPr>
                <w:highlight w:val="yellow"/>
              </w:rPr>
            </w:pPr>
          </w:p>
        </w:tc>
        <w:tc>
          <w:tcPr>
            <w:tcW w:w="394" w:type="dxa"/>
            <w:vAlign w:val="center"/>
          </w:tcPr>
          <w:p w:rsidR="00A70989" w:rsidRPr="00525C33" w:rsidRDefault="00A70989" w:rsidP="00B52233">
            <w:pPr>
              <w:widowControl w:val="0"/>
              <w:ind w:left="-57" w:right="-57"/>
              <w:jc w:val="center"/>
              <w:rPr>
                <w:highlight w:val="yellow"/>
              </w:rPr>
            </w:pPr>
          </w:p>
        </w:tc>
        <w:tc>
          <w:tcPr>
            <w:tcW w:w="394" w:type="dxa"/>
            <w:vAlign w:val="center"/>
          </w:tcPr>
          <w:p w:rsidR="00A70989" w:rsidRPr="00525C33" w:rsidRDefault="00A70989" w:rsidP="00B52233">
            <w:pPr>
              <w:widowControl w:val="0"/>
              <w:ind w:left="-57" w:right="-57"/>
              <w:jc w:val="center"/>
              <w:rPr>
                <w:highlight w:val="yellow"/>
              </w:rPr>
            </w:pPr>
          </w:p>
        </w:tc>
        <w:tc>
          <w:tcPr>
            <w:tcW w:w="394" w:type="dxa"/>
            <w:vAlign w:val="center"/>
          </w:tcPr>
          <w:p w:rsidR="00A70989" w:rsidRPr="00525C33" w:rsidRDefault="00A70989" w:rsidP="00B52233">
            <w:pPr>
              <w:widowControl w:val="0"/>
              <w:ind w:left="-57" w:right="-57"/>
              <w:jc w:val="center"/>
              <w:rPr>
                <w:highlight w:val="yellow"/>
              </w:rPr>
            </w:pPr>
          </w:p>
        </w:tc>
        <w:tc>
          <w:tcPr>
            <w:tcW w:w="394" w:type="dxa"/>
            <w:tcBorders>
              <w:right w:val="single" w:sz="12" w:space="0" w:color="auto"/>
            </w:tcBorders>
            <w:vAlign w:val="center"/>
          </w:tcPr>
          <w:p w:rsidR="00A70989" w:rsidRPr="00525C33" w:rsidRDefault="00A70989" w:rsidP="00B52233">
            <w:pPr>
              <w:widowControl w:val="0"/>
              <w:ind w:left="-57" w:right="-57"/>
              <w:jc w:val="center"/>
              <w:rPr>
                <w:highlight w:val="yellow"/>
              </w:rPr>
            </w:pPr>
          </w:p>
        </w:tc>
        <w:tc>
          <w:tcPr>
            <w:tcW w:w="402" w:type="dxa"/>
            <w:tcBorders>
              <w:left w:val="single" w:sz="12" w:space="0" w:color="auto"/>
            </w:tcBorders>
            <w:vAlign w:val="center"/>
          </w:tcPr>
          <w:p w:rsidR="00A70989" w:rsidRPr="00525C33" w:rsidRDefault="00A70989" w:rsidP="00B52233">
            <w:pPr>
              <w:widowControl w:val="0"/>
              <w:ind w:left="-57" w:right="-57"/>
              <w:jc w:val="center"/>
              <w:rPr>
                <w:highlight w:val="yellow"/>
              </w:rPr>
            </w:pPr>
          </w:p>
        </w:tc>
        <w:tc>
          <w:tcPr>
            <w:tcW w:w="402" w:type="dxa"/>
            <w:vAlign w:val="center"/>
          </w:tcPr>
          <w:p w:rsidR="00A70989" w:rsidRPr="00525C33" w:rsidRDefault="00A70989" w:rsidP="00B52233">
            <w:pPr>
              <w:widowControl w:val="0"/>
              <w:ind w:left="-57" w:right="-57"/>
              <w:jc w:val="center"/>
              <w:rPr>
                <w:highlight w:val="yellow"/>
              </w:rPr>
            </w:pPr>
          </w:p>
        </w:tc>
        <w:tc>
          <w:tcPr>
            <w:tcW w:w="402" w:type="dxa"/>
            <w:vAlign w:val="center"/>
          </w:tcPr>
          <w:p w:rsidR="00A70989" w:rsidRPr="00525C33" w:rsidRDefault="00A70989" w:rsidP="00B52233">
            <w:pPr>
              <w:widowControl w:val="0"/>
              <w:ind w:left="-57" w:right="-57"/>
              <w:jc w:val="center"/>
              <w:rPr>
                <w:highlight w:val="yellow"/>
              </w:rPr>
            </w:pPr>
          </w:p>
        </w:tc>
        <w:tc>
          <w:tcPr>
            <w:tcW w:w="402" w:type="dxa"/>
            <w:vAlign w:val="center"/>
          </w:tcPr>
          <w:p w:rsidR="00A70989" w:rsidRPr="00525C33" w:rsidRDefault="00A70989" w:rsidP="00B52233">
            <w:pPr>
              <w:widowControl w:val="0"/>
              <w:ind w:left="-57" w:right="-57"/>
              <w:jc w:val="center"/>
              <w:rPr>
                <w:highlight w:val="yellow"/>
              </w:rPr>
            </w:pPr>
          </w:p>
        </w:tc>
        <w:tc>
          <w:tcPr>
            <w:tcW w:w="402" w:type="dxa"/>
            <w:tcBorders>
              <w:right w:val="single" w:sz="12" w:space="0" w:color="auto"/>
            </w:tcBorders>
            <w:vAlign w:val="center"/>
          </w:tcPr>
          <w:p w:rsidR="00A70989" w:rsidRPr="00525C33" w:rsidRDefault="00A70989" w:rsidP="00B52233">
            <w:pPr>
              <w:widowControl w:val="0"/>
              <w:ind w:left="-57" w:right="-57"/>
              <w:jc w:val="center"/>
              <w:rPr>
                <w:highlight w:val="yellow"/>
              </w:rPr>
            </w:pPr>
          </w:p>
        </w:tc>
        <w:tc>
          <w:tcPr>
            <w:tcW w:w="390" w:type="dxa"/>
            <w:tcBorders>
              <w:left w:val="single" w:sz="12" w:space="0" w:color="auto"/>
            </w:tcBorders>
            <w:vAlign w:val="center"/>
          </w:tcPr>
          <w:p w:rsidR="00A70989" w:rsidRPr="00525C33" w:rsidRDefault="00A70989" w:rsidP="00B52233">
            <w:pPr>
              <w:widowControl w:val="0"/>
              <w:ind w:left="-57" w:right="-57"/>
              <w:jc w:val="center"/>
              <w:rPr>
                <w:highlight w:val="yellow"/>
              </w:rPr>
            </w:pPr>
          </w:p>
        </w:tc>
        <w:tc>
          <w:tcPr>
            <w:tcW w:w="390" w:type="dxa"/>
            <w:vAlign w:val="center"/>
          </w:tcPr>
          <w:p w:rsidR="00A70989" w:rsidRPr="00525C33" w:rsidRDefault="00A70989" w:rsidP="00B52233">
            <w:pPr>
              <w:widowControl w:val="0"/>
              <w:ind w:left="-57" w:right="-57"/>
              <w:jc w:val="center"/>
              <w:rPr>
                <w:highlight w:val="yellow"/>
              </w:rPr>
            </w:pPr>
          </w:p>
        </w:tc>
        <w:tc>
          <w:tcPr>
            <w:tcW w:w="391" w:type="dxa"/>
            <w:vAlign w:val="center"/>
          </w:tcPr>
          <w:p w:rsidR="00A70989" w:rsidRPr="00525C33" w:rsidRDefault="00A70989" w:rsidP="00B52233">
            <w:pPr>
              <w:widowControl w:val="0"/>
              <w:ind w:left="-57" w:right="-57"/>
              <w:jc w:val="center"/>
              <w:rPr>
                <w:highlight w:val="yellow"/>
              </w:rPr>
            </w:pPr>
          </w:p>
        </w:tc>
        <w:tc>
          <w:tcPr>
            <w:tcW w:w="390" w:type="dxa"/>
            <w:vAlign w:val="center"/>
          </w:tcPr>
          <w:p w:rsidR="00A70989" w:rsidRPr="00525C33" w:rsidRDefault="00A70989" w:rsidP="00B52233">
            <w:pPr>
              <w:widowControl w:val="0"/>
              <w:ind w:left="-57" w:right="-57"/>
              <w:jc w:val="center"/>
              <w:rPr>
                <w:highlight w:val="yellow"/>
              </w:rPr>
            </w:pPr>
          </w:p>
        </w:tc>
        <w:tc>
          <w:tcPr>
            <w:tcW w:w="391" w:type="dxa"/>
            <w:vAlign w:val="center"/>
          </w:tcPr>
          <w:p w:rsidR="00A70989" w:rsidRPr="00525C33" w:rsidRDefault="00A70989" w:rsidP="00B52233">
            <w:pPr>
              <w:widowControl w:val="0"/>
              <w:ind w:left="-57" w:right="-57"/>
              <w:jc w:val="center"/>
              <w:rPr>
                <w:highlight w:val="yellow"/>
              </w:rPr>
            </w:pPr>
          </w:p>
        </w:tc>
      </w:tr>
      <w:tr w:rsidR="00A70989" w:rsidRPr="00525C33" w:rsidTr="00B52233">
        <w:trPr>
          <w:trHeight w:val="284"/>
          <w:jc w:val="center"/>
        </w:trPr>
        <w:tc>
          <w:tcPr>
            <w:tcW w:w="1137" w:type="dxa"/>
            <w:vAlign w:val="center"/>
          </w:tcPr>
          <w:p w:rsidR="00A70989" w:rsidRPr="00525C33" w:rsidRDefault="00A70989" w:rsidP="00B52233">
            <w:pPr>
              <w:widowControl w:val="0"/>
              <w:jc w:val="center"/>
            </w:pPr>
            <w:r w:rsidRPr="00525C33">
              <w:t>10</w:t>
            </w:r>
          </w:p>
        </w:tc>
        <w:tc>
          <w:tcPr>
            <w:tcW w:w="536" w:type="dxa"/>
            <w:tcMar>
              <w:left w:w="0" w:type="dxa"/>
              <w:right w:w="0" w:type="dxa"/>
            </w:tcMar>
            <w:vAlign w:val="center"/>
          </w:tcPr>
          <w:p w:rsidR="00A70989" w:rsidRPr="00525C33" w:rsidRDefault="00A70989" w:rsidP="00B52233">
            <w:pPr>
              <w:widowControl w:val="0"/>
              <w:jc w:val="center"/>
            </w:pPr>
          </w:p>
        </w:tc>
        <w:tc>
          <w:tcPr>
            <w:tcW w:w="388" w:type="dxa"/>
            <w:vAlign w:val="center"/>
          </w:tcPr>
          <w:p w:rsidR="00A70989" w:rsidRPr="00525C33" w:rsidRDefault="00A70989" w:rsidP="00B52233">
            <w:pPr>
              <w:widowControl w:val="0"/>
              <w:ind w:left="-57" w:right="-57"/>
              <w:jc w:val="center"/>
            </w:pPr>
          </w:p>
        </w:tc>
        <w:tc>
          <w:tcPr>
            <w:tcW w:w="388" w:type="dxa"/>
            <w:vAlign w:val="center"/>
          </w:tcPr>
          <w:p w:rsidR="00A70989" w:rsidRPr="00525C33" w:rsidRDefault="00A70989" w:rsidP="00B52233">
            <w:pPr>
              <w:widowControl w:val="0"/>
              <w:ind w:left="-57" w:right="-57"/>
              <w:jc w:val="center"/>
            </w:pPr>
          </w:p>
        </w:tc>
        <w:tc>
          <w:tcPr>
            <w:tcW w:w="388" w:type="dxa"/>
            <w:vAlign w:val="center"/>
          </w:tcPr>
          <w:p w:rsidR="00A70989" w:rsidRPr="00525C33" w:rsidRDefault="00A70989" w:rsidP="00B52233">
            <w:pPr>
              <w:widowControl w:val="0"/>
              <w:ind w:left="-57" w:right="-57"/>
              <w:jc w:val="center"/>
            </w:pPr>
          </w:p>
        </w:tc>
        <w:tc>
          <w:tcPr>
            <w:tcW w:w="388" w:type="dxa"/>
            <w:tcBorders>
              <w:right w:val="single" w:sz="6" w:space="0" w:color="auto"/>
            </w:tcBorders>
            <w:vAlign w:val="center"/>
          </w:tcPr>
          <w:p w:rsidR="00A70989" w:rsidRPr="00525C33" w:rsidRDefault="00A70989" w:rsidP="00B52233">
            <w:pPr>
              <w:widowControl w:val="0"/>
              <w:ind w:left="-57" w:right="-57"/>
              <w:jc w:val="center"/>
            </w:pPr>
          </w:p>
        </w:tc>
        <w:tc>
          <w:tcPr>
            <w:tcW w:w="388" w:type="dxa"/>
            <w:tcBorders>
              <w:top w:val="single" w:sz="6" w:space="0" w:color="auto"/>
              <w:left w:val="single" w:sz="6" w:space="0" w:color="auto"/>
              <w:bottom w:val="single" w:sz="6" w:space="0" w:color="auto"/>
              <w:right w:val="single" w:sz="12" w:space="0" w:color="auto"/>
            </w:tcBorders>
            <w:vAlign w:val="center"/>
          </w:tcPr>
          <w:p w:rsidR="00A70989" w:rsidRPr="00525C33" w:rsidRDefault="00A70989" w:rsidP="00B52233">
            <w:pPr>
              <w:widowControl w:val="0"/>
              <w:ind w:left="-57" w:right="-57"/>
              <w:jc w:val="center"/>
            </w:pPr>
            <w:r w:rsidRPr="00525C33">
              <w:t>10,0</w:t>
            </w:r>
          </w:p>
        </w:tc>
        <w:tc>
          <w:tcPr>
            <w:tcW w:w="394" w:type="dxa"/>
            <w:tcBorders>
              <w:left w:val="single" w:sz="12" w:space="0" w:color="auto"/>
            </w:tcBorders>
            <w:vAlign w:val="center"/>
          </w:tcPr>
          <w:p w:rsidR="00A70989" w:rsidRPr="00525C33" w:rsidRDefault="00A70989" w:rsidP="00B52233">
            <w:pPr>
              <w:widowControl w:val="0"/>
              <w:ind w:left="-57" w:right="-57"/>
              <w:jc w:val="center"/>
            </w:pPr>
            <w:r w:rsidRPr="00525C33">
              <w:t>11,0</w:t>
            </w:r>
          </w:p>
        </w:tc>
        <w:tc>
          <w:tcPr>
            <w:tcW w:w="394" w:type="dxa"/>
            <w:vAlign w:val="center"/>
          </w:tcPr>
          <w:p w:rsidR="00A70989" w:rsidRPr="00525C33" w:rsidRDefault="00A70989" w:rsidP="00B52233">
            <w:pPr>
              <w:widowControl w:val="0"/>
              <w:ind w:left="-57" w:right="-57"/>
              <w:jc w:val="center"/>
            </w:pPr>
            <w:r w:rsidRPr="00525C33">
              <w:t>12,0</w:t>
            </w:r>
          </w:p>
        </w:tc>
        <w:tc>
          <w:tcPr>
            <w:tcW w:w="394" w:type="dxa"/>
            <w:vAlign w:val="center"/>
          </w:tcPr>
          <w:p w:rsidR="00A70989" w:rsidRPr="00525C33" w:rsidRDefault="00A70989" w:rsidP="00B52233">
            <w:pPr>
              <w:widowControl w:val="0"/>
              <w:ind w:left="-57" w:right="-57"/>
              <w:jc w:val="center"/>
            </w:pPr>
            <w:r w:rsidRPr="00525C33">
              <w:t>13,0</w:t>
            </w:r>
          </w:p>
        </w:tc>
        <w:tc>
          <w:tcPr>
            <w:tcW w:w="394" w:type="dxa"/>
            <w:vAlign w:val="center"/>
          </w:tcPr>
          <w:p w:rsidR="00A70989" w:rsidRPr="00525C33" w:rsidRDefault="00A70989" w:rsidP="00B52233">
            <w:pPr>
              <w:widowControl w:val="0"/>
              <w:ind w:left="-57" w:right="-57"/>
              <w:jc w:val="center"/>
            </w:pPr>
            <w:r w:rsidRPr="00525C33">
              <w:t>14,0</w:t>
            </w:r>
          </w:p>
        </w:tc>
        <w:tc>
          <w:tcPr>
            <w:tcW w:w="394" w:type="dxa"/>
            <w:tcBorders>
              <w:right w:val="single" w:sz="12" w:space="0" w:color="auto"/>
            </w:tcBorders>
            <w:vAlign w:val="center"/>
          </w:tcPr>
          <w:p w:rsidR="00A70989" w:rsidRPr="00525C33" w:rsidRDefault="00A70989" w:rsidP="00B52233">
            <w:pPr>
              <w:widowControl w:val="0"/>
              <w:ind w:left="-57" w:right="-57"/>
              <w:jc w:val="center"/>
            </w:pPr>
            <w:r w:rsidRPr="00525C33">
              <w:t>15,0</w:t>
            </w:r>
          </w:p>
        </w:tc>
        <w:tc>
          <w:tcPr>
            <w:tcW w:w="402" w:type="dxa"/>
            <w:tcBorders>
              <w:left w:val="single" w:sz="12" w:space="0" w:color="auto"/>
            </w:tcBorders>
            <w:vAlign w:val="center"/>
          </w:tcPr>
          <w:p w:rsidR="00A70989" w:rsidRPr="00525C33" w:rsidRDefault="00A70989" w:rsidP="00B52233">
            <w:pPr>
              <w:widowControl w:val="0"/>
              <w:ind w:left="-57" w:right="-57"/>
              <w:jc w:val="center"/>
            </w:pPr>
            <w:r w:rsidRPr="00525C33">
              <w:t>16,0</w:t>
            </w:r>
          </w:p>
        </w:tc>
        <w:tc>
          <w:tcPr>
            <w:tcW w:w="402" w:type="dxa"/>
            <w:vAlign w:val="center"/>
          </w:tcPr>
          <w:p w:rsidR="00A70989" w:rsidRPr="00525C33" w:rsidRDefault="00A70989" w:rsidP="00B52233">
            <w:pPr>
              <w:widowControl w:val="0"/>
              <w:ind w:left="-57" w:right="-57"/>
              <w:jc w:val="center"/>
            </w:pPr>
            <w:r w:rsidRPr="00525C33">
              <w:t>17,0</w:t>
            </w:r>
          </w:p>
        </w:tc>
        <w:tc>
          <w:tcPr>
            <w:tcW w:w="402" w:type="dxa"/>
            <w:vAlign w:val="center"/>
          </w:tcPr>
          <w:p w:rsidR="00A70989" w:rsidRPr="00525C33" w:rsidRDefault="00A70989" w:rsidP="00B52233">
            <w:pPr>
              <w:widowControl w:val="0"/>
              <w:ind w:left="-57" w:right="-57"/>
              <w:jc w:val="center"/>
            </w:pPr>
            <w:r w:rsidRPr="00525C33">
              <w:t>18,0</w:t>
            </w:r>
          </w:p>
        </w:tc>
        <w:tc>
          <w:tcPr>
            <w:tcW w:w="402" w:type="dxa"/>
            <w:vAlign w:val="center"/>
          </w:tcPr>
          <w:p w:rsidR="00A70989" w:rsidRPr="00525C33" w:rsidRDefault="00A70989" w:rsidP="00B52233">
            <w:pPr>
              <w:widowControl w:val="0"/>
              <w:ind w:left="-57" w:right="-57"/>
              <w:jc w:val="center"/>
            </w:pPr>
            <w:r w:rsidRPr="00525C33">
              <w:t>19,0</w:t>
            </w:r>
          </w:p>
        </w:tc>
        <w:tc>
          <w:tcPr>
            <w:tcW w:w="402" w:type="dxa"/>
            <w:tcBorders>
              <w:right w:val="single" w:sz="12" w:space="0" w:color="auto"/>
            </w:tcBorders>
            <w:vAlign w:val="center"/>
          </w:tcPr>
          <w:p w:rsidR="00A70989" w:rsidRPr="00525C33" w:rsidRDefault="00A70989" w:rsidP="00B52233">
            <w:pPr>
              <w:widowControl w:val="0"/>
              <w:ind w:left="-57" w:right="-57"/>
              <w:jc w:val="center"/>
            </w:pPr>
            <w:r w:rsidRPr="00525C33">
              <w:t>20,0</w:t>
            </w:r>
          </w:p>
        </w:tc>
        <w:tc>
          <w:tcPr>
            <w:tcW w:w="390" w:type="dxa"/>
            <w:tcBorders>
              <w:left w:val="single" w:sz="12" w:space="0" w:color="auto"/>
            </w:tcBorders>
            <w:vAlign w:val="center"/>
          </w:tcPr>
          <w:p w:rsidR="00A70989" w:rsidRPr="00525C33" w:rsidRDefault="00A70989" w:rsidP="00B52233">
            <w:pPr>
              <w:widowControl w:val="0"/>
              <w:ind w:left="-57" w:right="-57"/>
              <w:jc w:val="center"/>
            </w:pPr>
            <w:r w:rsidRPr="00525C33">
              <w:t>21,0</w:t>
            </w:r>
          </w:p>
        </w:tc>
        <w:tc>
          <w:tcPr>
            <w:tcW w:w="390" w:type="dxa"/>
            <w:vAlign w:val="center"/>
          </w:tcPr>
          <w:p w:rsidR="00A70989" w:rsidRPr="00525C33" w:rsidRDefault="00A70989" w:rsidP="00B52233">
            <w:pPr>
              <w:widowControl w:val="0"/>
              <w:ind w:left="-57" w:right="-57"/>
              <w:jc w:val="center"/>
            </w:pPr>
            <w:r w:rsidRPr="00525C33">
              <w:t>22,0</w:t>
            </w:r>
          </w:p>
        </w:tc>
        <w:tc>
          <w:tcPr>
            <w:tcW w:w="391" w:type="dxa"/>
            <w:vAlign w:val="center"/>
          </w:tcPr>
          <w:p w:rsidR="00A70989" w:rsidRPr="00525C33" w:rsidRDefault="00A70989" w:rsidP="00B52233">
            <w:pPr>
              <w:widowControl w:val="0"/>
              <w:ind w:left="-57" w:right="-57"/>
              <w:jc w:val="center"/>
            </w:pPr>
            <w:r w:rsidRPr="00525C33">
              <w:t>23,0</w:t>
            </w:r>
          </w:p>
        </w:tc>
        <w:tc>
          <w:tcPr>
            <w:tcW w:w="390" w:type="dxa"/>
            <w:vAlign w:val="center"/>
          </w:tcPr>
          <w:p w:rsidR="00A70989" w:rsidRPr="00525C33" w:rsidRDefault="00A70989" w:rsidP="00B52233">
            <w:pPr>
              <w:widowControl w:val="0"/>
              <w:ind w:left="-57" w:right="-57"/>
              <w:jc w:val="center"/>
            </w:pPr>
            <w:r w:rsidRPr="00525C33">
              <w:t>24,0</w:t>
            </w:r>
          </w:p>
        </w:tc>
        <w:tc>
          <w:tcPr>
            <w:tcW w:w="391" w:type="dxa"/>
            <w:vAlign w:val="center"/>
          </w:tcPr>
          <w:p w:rsidR="00A70989" w:rsidRPr="00525C33" w:rsidRDefault="00A70989" w:rsidP="00B52233">
            <w:pPr>
              <w:widowControl w:val="0"/>
              <w:ind w:left="-57" w:right="-57"/>
              <w:jc w:val="center"/>
            </w:pPr>
            <w:r w:rsidRPr="00525C33">
              <w:t>25,0</w:t>
            </w:r>
          </w:p>
        </w:tc>
      </w:tr>
      <w:tr w:rsidR="00A70989" w:rsidRPr="00525C33" w:rsidTr="00B52233">
        <w:trPr>
          <w:trHeight w:val="284"/>
          <w:jc w:val="center"/>
        </w:trPr>
        <w:tc>
          <w:tcPr>
            <w:tcW w:w="1137" w:type="dxa"/>
            <w:vAlign w:val="center"/>
          </w:tcPr>
          <w:p w:rsidR="00A70989" w:rsidRPr="00525C33" w:rsidRDefault="00A70989" w:rsidP="00B52233">
            <w:pPr>
              <w:widowControl w:val="0"/>
              <w:jc w:val="center"/>
            </w:pPr>
            <w:r w:rsidRPr="00525C33">
              <w:t>15</w:t>
            </w:r>
          </w:p>
        </w:tc>
        <w:tc>
          <w:tcPr>
            <w:tcW w:w="536" w:type="dxa"/>
            <w:tcMar>
              <w:left w:w="0" w:type="dxa"/>
              <w:right w:w="0" w:type="dxa"/>
            </w:tcMar>
            <w:vAlign w:val="center"/>
          </w:tcPr>
          <w:p w:rsidR="00A70989" w:rsidRPr="00525C33" w:rsidRDefault="00A70989" w:rsidP="00B52233">
            <w:pPr>
              <w:widowControl w:val="0"/>
              <w:jc w:val="center"/>
            </w:pPr>
            <w:r w:rsidRPr="00525C33">
              <w:t>3,3</w:t>
            </w:r>
          </w:p>
        </w:tc>
        <w:tc>
          <w:tcPr>
            <w:tcW w:w="388" w:type="dxa"/>
            <w:vAlign w:val="center"/>
          </w:tcPr>
          <w:p w:rsidR="00A70989" w:rsidRPr="00525C33" w:rsidRDefault="00A70989" w:rsidP="00B52233">
            <w:pPr>
              <w:widowControl w:val="0"/>
              <w:ind w:left="-57" w:right="-57"/>
              <w:jc w:val="center"/>
            </w:pPr>
            <w:r w:rsidRPr="00525C33">
              <w:t>4,0</w:t>
            </w:r>
          </w:p>
        </w:tc>
        <w:tc>
          <w:tcPr>
            <w:tcW w:w="388" w:type="dxa"/>
            <w:vAlign w:val="center"/>
          </w:tcPr>
          <w:p w:rsidR="00A70989" w:rsidRPr="00525C33" w:rsidRDefault="00A70989" w:rsidP="00B52233">
            <w:pPr>
              <w:widowControl w:val="0"/>
              <w:ind w:left="-57" w:right="-57"/>
              <w:jc w:val="center"/>
            </w:pPr>
            <w:r w:rsidRPr="00525C33">
              <w:t>4,7</w:t>
            </w:r>
          </w:p>
        </w:tc>
        <w:tc>
          <w:tcPr>
            <w:tcW w:w="388" w:type="dxa"/>
            <w:vAlign w:val="center"/>
          </w:tcPr>
          <w:p w:rsidR="00A70989" w:rsidRPr="00525C33" w:rsidRDefault="00A70989" w:rsidP="00B52233">
            <w:pPr>
              <w:widowControl w:val="0"/>
              <w:ind w:left="-57" w:right="-57"/>
              <w:jc w:val="center"/>
            </w:pPr>
            <w:r w:rsidRPr="00525C33">
              <w:t>5,3</w:t>
            </w:r>
          </w:p>
        </w:tc>
        <w:tc>
          <w:tcPr>
            <w:tcW w:w="388" w:type="dxa"/>
            <w:vAlign w:val="center"/>
          </w:tcPr>
          <w:p w:rsidR="00A70989" w:rsidRPr="00525C33" w:rsidRDefault="00A70989" w:rsidP="00B52233">
            <w:pPr>
              <w:widowControl w:val="0"/>
              <w:ind w:left="-57" w:right="-57"/>
              <w:jc w:val="center"/>
            </w:pPr>
            <w:r w:rsidRPr="00525C33">
              <w:t>6,6</w:t>
            </w:r>
          </w:p>
        </w:tc>
        <w:tc>
          <w:tcPr>
            <w:tcW w:w="388" w:type="dxa"/>
            <w:tcBorders>
              <w:top w:val="single" w:sz="6" w:space="0" w:color="auto"/>
              <w:right w:val="single" w:sz="12" w:space="0" w:color="auto"/>
            </w:tcBorders>
            <w:vAlign w:val="center"/>
          </w:tcPr>
          <w:p w:rsidR="00A70989" w:rsidRPr="00525C33" w:rsidRDefault="00A70989" w:rsidP="00B52233">
            <w:pPr>
              <w:widowControl w:val="0"/>
              <w:ind w:left="-57" w:right="-57"/>
              <w:jc w:val="center"/>
            </w:pPr>
            <w:r w:rsidRPr="00525C33">
              <w:t>6,6</w:t>
            </w:r>
          </w:p>
        </w:tc>
        <w:tc>
          <w:tcPr>
            <w:tcW w:w="394" w:type="dxa"/>
            <w:tcBorders>
              <w:left w:val="single" w:sz="12" w:space="0" w:color="auto"/>
            </w:tcBorders>
            <w:vAlign w:val="center"/>
          </w:tcPr>
          <w:p w:rsidR="00A70989" w:rsidRPr="00525C33" w:rsidRDefault="00A70989" w:rsidP="00B52233">
            <w:pPr>
              <w:widowControl w:val="0"/>
              <w:ind w:left="-57" w:right="-57"/>
              <w:jc w:val="center"/>
            </w:pPr>
            <w:r w:rsidRPr="00525C33">
              <w:t>7,3</w:t>
            </w:r>
          </w:p>
        </w:tc>
        <w:tc>
          <w:tcPr>
            <w:tcW w:w="394" w:type="dxa"/>
            <w:vAlign w:val="center"/>
          </w:tcPr>
          <w:p w:rsidR="00A70989" w:rsidRPr="00525C33" w:rsidRDefault="00A70989" w:rsidP="00B52233">
            <w:pPr>
              <w:widowControl w:val="0"/>
              <w:ind w:left="-57" w:right="-57"/>
              <w:jc w:val="center"/>
            </w:pPr>
            <w:r w:rsidRPr="00525C33">
              <w:t>8,0</w:t>
            </w:r>
          </w:p>
        </w:tc>
        <w:tc>
          <w:tcPr>
            <w:tcW w:w="394" w:type="dxa"/>
            <w:vAlign w:val="center"/>
          </w:tcPr>
          <w:p w:rsidR="00A70989" w:rsidRPr="00525C33" w:rsidRDefault="00A70989" w:rsidP="00B52233">
            <w:pPr>
              <w:widowControl w:val="0"/>
              <w:ind w:left="-57" w:right="-57"/>
              <w:jc w:val="center"/>
            </w:pPr>
            <w:r w:rsidRPr="00525C33">
              <w:t>8,7</w:t>
            </w:r>
          </w:p>
        </w:tc>
        <w:tc>
          <w:tcPr>
            <w:tcW w:w="394" w:type="dxa"/>
            <w:vAlign w:val="center"/>
          </w:tcPr>
          <w:p w:rsidR="00A70989" w:rsidRPr="00525C33" w:rsidRDefault="00A70989" w:rsidP="00B52233">
            <w:pPr>
              <w:widowControl w:val="0"/>
              <w:ind w:left="-57" w:right="-57"/>
              <w:jc w:val="center"/>
            </w:pPr>
            <w:r w:rsidRPr="00525C33">
              <w:t>9,3</w:t>
            </w:r>
          </w:p>
        </w:tc>
        <w:tc>
          <w:tcPr>
            <w:tcW w:w="394" w:type="dxa"/>
            <w:tcBorders>
              <w:right w:val="single" w:sz="12" w:space="0" w:color="auto"/>
            </w:tcBorders>
            <w:vAlign w:val="center"/>
          </w:tcPr>
          <w:p w:rsidR="00A70989" w:rsidRPr="00525C33" w:rsidRDefault="00A70989" w:rsidP="00B52233">
            <w:pPr>
              <w:widowControl w:val="0"/>
              <w:ind w:left="-57" w:right="-57"/>
              <w:jc w:val="center"/>
            </w:pPr>
            <w:r w:rsidRPr="00525C33">
              <w:t>10,0</w:t>
            </w:r>
          </w:p>
        </w:tc>
        <w:tc>
          <w:tcPr>
            <w:tcW w:w="402" w:type="dxa"/>
            <w:tcBorders>
              <w:left w:val="single" w:sz="12" w:space="0" w:color="auto"/>
            </w:tcBorders>
            <w:vAlign w:val="center"/>
          </w:tcPr>
          <w:p w:rsidR="00A70989" w:rsidRPr="00525C33" w:rsidRDefault="00A70989" w:rsidP="00B52233">
            <w:pPr>
              <w:widowControl w:val="0"/>
              <w:ind w:left="-57" w:right="-57"/>
              <w:jc w:val="center"/>
            </w:pPr>
            <w:r w:rsidRPr="00525C33">
              <w:t>10,7</w:t>
            </w:r>
          </w:p>
        </w:tc>
        <w:tc>
          <w:tcPr>
            <w:tcW w:w="402" w:type="dxa"/>
            <w:vAlign w:val="center"/>
          </w:tcPr>
          <w:p w:rsidR="00A70989" w:rsidRPr="00525C33" w:rsidRDefault="00A70989" w:rsidP="00B52233">
            <w:pPr>
              <w:widowControl w:val="0"/>
              <w:ind w:left="-57" w:right="-57"/>
              <w:jc w:val="center"/>
            </w:pPr>
            <w:r w:rsidRPr="00525C33">
              <w:t>11,3</w:t>
            </w:r>
          </w:p>
        </w:tc>
        <w:tc>
          <w:tcPr>
            <w:tcW w:w="402" w:type="dxa"/>
            <w:vAlign w:val="center"/>
          </w:tcPr>
          <w:p w:rsidR="00A70989" w:rsidRPr="00525C33" w:rsidRDefault="00A70989" w:rsidP="00B52233">
            <w:pPr>
              <w:widowControl w:val="0"/>
              <w:ind w:left="-57" w:right="-57"/>
              <w:jc w:val="center"/>
            </w:pPr>
            <w:r w:rsidRPr="00525C33">
              <w:t>12,0</w:t>
            </w:r>
          </w:p>
        </w:tc>
        <w:tc>
          <w:tcPr>
            <w:tcW w:w="402" w:type="dxa"/>
            <w:vAlign w:val="center"/>
          </w:tcPr>
          <w:p w:rsidR="00A70989" w:rsidRPr="00525C33" w:rsidRDefault="00A70989" w:rsidP="00B52233">
            <w:pPr>
              <w:widowControl w:val="0"/>
              <w:ind w:left="-57" w:right="-57"/>
              <w:jc w:val="center"/>
            </w:pPr>
            <w:r w:rsidRPr="00525C33">
              <w:t>12,7</w:t>
            </w:r>
          </w:p>
        </w:tc>
        <w:tc>
          <w:tcPr>
            <w:tcW w:w="402" w:type="dxa"/>
            <w:tcBorders>
              <w:right w:val="single" w:sz="12" w:space="0" w:color="auto"/>
            </w:tcBorders>
            <w:vAlign w:val="center"/>
          </w:tcPr>
          <w:p w:rsidR="00A70989" w:rsidRPr="00525C33" w:rsidRDefault="00A70989" w:rsidP="00B52233">
            <w:pPr>
              <w:widowControl w:val="0"/>
              <w:ind w:left="-57" w:right="-57"/>
              <w:jc w:val="center"/>
            </w:pPr>
            <w:r w:rsidRPr="00525C33">
              <w:t>13,4</w:t>
            </w:r>
          </w:p>
        </w:tc>
        <w:tc>
          <w:tcPr>
            <w:tcW w:w="390" w:type="dxa"/>
            <w:tcBorders>
              <w:left w:val="single" w:sz="12" w:space="0" w:color="auto"/>
            </w:tcBorders>
            <w:vAlign w:val="center"/>
          </w:tcPr>
          <w:p w:rsidR="00A70989" w:rsidRPr="00525C33" w:rsidRDefault="00A70989" w:rsidP="00B52233">
            <w:pPr>
              <w:widowControl w:val="0"/>
              <w:ind w:left="-57" w:right="-57"/>
              <w:jc w:val="center"/>
            </w:pPr>
            <w:r w:rsidRPr="00525C33">
              <w:t>14,0</w:t>
            </w:r>
          </w:p>
        </w:tc>
        <w:tc>
          <w:tcPr>
            <w:tcW w:w="390" w:type="dxa"/>
            <w:vAlign w:val="center"/>
          </w:tcPr>
          <w:p w:rsidR="00A70989" w:rsidRPr="00525C33" w:rsidRDefault="00A70989" w:rsidP="00B52233">
            <w:pPr>
              <w:widowControl w:val="0"/>
              <w:ind w:left="-57" w:right="-57"/>
              <w:jc w:val="center"/>
            </w:pPr>
            <w:r w:rsidRPr="00525C33">
              <w:t>14,7</w:t>
            </w:r>
          </w:p>
        </w:tc>
        <w:tc>
          <w:tcPr>
            <w:tcW w:w="391" w:type="dxa"/>
            <w:vAlign w:val="center"/>
          </w:tcPr>
          <w:p w:rsidR="00A70989" w:rsidRPr="00525C33" w:rsidRDefault="00A70989" w:rsidP="00B52233">
            <w:pPr>
              <w:widowControl w:val="0"/>
              <w:ind w:left="-57" w:right="-57"/>
              <w:jc w:val="center"/>
            </w:pPr>
            <w:r w:rsidRPr="00525C33">
              <w:t>15,3</w:t>
            </w:r>
          </w:p>
        </w:tc>
        <w:tc>
          <w:tcPr>
            <w:tcW w:w="390" w:type="dxa"/>
            <w:vAlign w:val="center"/>
          </w:tcPr>
          <w:p w:rsidR="00A70989" w:rsidRPr="00525C33" w:rsidRDefault="00A70989" w:rsidP="00B52233">
            <w:pPr>
              <w:widowControl w:val="0"/>
              <w:ind w:left="-57" w:right="-57"/>
              <w:jc w:val="center"/>
            </w:pPr>
            <w:r w:rsidRPr="00525C33">
              <w:t>16,0</w:t>
            </w:r>
          </w:p>
        </w:tc>
        <w:tc>
          <w:tcPr>
            <w:tcW w:w="391" w:type="dxa"/>
            <w:vAlign w:val="center"/>
          </w:tcPr>
          <w:p w:rsidR="00A70989" w:rsidRPr="00525C33" w:rsidRDefault="00A70989" w:rsidP="00B52233">
            <w:pPr>
              <w:widowControl w:val="0"/>
              <w:ind w:left="-57" w:right="-57"/>
              <w:jc w:val="center"/>
            </w:pPr>
            <w:r w:rsidRPr="00525C33">
              <w:t>16,6</w:t>
            </w:r>
          </w:p>
        </w:tc>
      </w:tr>
      <w:tr w:rsidR="00A70989" w:rsidRPr="00525C33" w:rsidTr="00B52233">
        <w:trPr>
          <w:trHeight w:val="284"/>
          <w:jc w:val="center"/>
        </w:trPr>
        <w:tc>
          <w:tcPr>
            <w:tcW w:w="1137" w:type="dxa"/>
            <w:vAlign w:val="center"/>
          </w:tcPr>
          <w:p w:rsidR="00A70989" w:rsidRPr="00525C33" w:rsidRDefault="00A70989" w:rsidP="00B52233">
            <w:pPr>
              <w:widowControl w:val="0"/>
              <w:jc w:val="center"/>
            </w:pPr>
            <w:r w:rsidRPr="00525C33">
              <w:t>20</w:t>
            </w:r>
          </w:p>
        </w:tc>
        <w:tc>
          <w:tcPr>
            <w:tcW w:w="536" w:type="dxa"/>
            <w:tcMar>
              <w:left w:w="0" w:type="dxa"/>
              <w:right w:w="0" w:type="dxa"/>
            </w:tcMar>
            <w:vAlign w:val="center"/>
          </w:tcPr>
          <w:p w:rsidR="00A70989" w:rsidRPr="00525C33" w:rsidRDefault="00A70989" w:rsidP="00B52233">
            <w:pPr>
              <w:widowControl w:val="0"/>
              <w:jc w:val="center"/>
            </w:pPr>
            <w:r w:rsidRPr="00525C33">
              <w:t>2,5</w:t>
            </w:r>
          </w:p>
        </w:tc>
        <w:tc>
          <w:tcPr>
            <w:tcW w:w="388" w:type="dxa"/>
            <w:vAlign w:val="center"/>
          </w:tcPr>
          <w:p w:rsidR="00A70989" w:rsidRPr="00525C33" w:rsidRDefault="00A70989" w:rsidP="00B52233">
            <w:pPr>
              <w:widowControl w:val="0"/>
              <w:ind w:left="-57" w:right="-57"/>
              <w:jc w:val="center"/>
            </w:pPr>
            <w:r w:rsidRPr="00525C33">
              <w:t>3,0</w:t>
            </w:r>
          </w:p>
        </w:tc>
        <w:tc>
          <w:tcPr>
            <w:tcW w:w="388" w:type="dxa"/>
            <w:vAlign w:val="center"/>
          </w:tcPr>
          <w:p w:rsidR="00A70989" w:rsidRPr="00525C33" w:rsidRDefault="00A70989" w:rsidP="00B52233">
            <w:pPr>
              <w:widowControl w:val="0"/>
              <w:ind w:left="-57" w:right="-57"/>
              <w:jc w:val="center"/>
            </w:pPr>
            <w:r w:rsidRPr="00525C33">
              <w:t>3,5</w:t>
            </w:r>
          </w:p>
        </w:tc>
        <w:tc>
          <w:tcPr>
            <w:tcW w:w="388" w:type="dxa"/>
            <w:vAlign w:val="center"/>
          </w:tcPr>
          <w:p w:rsidR="00A70989" w:rsidRPr="00525C33" w:rsidRDefault="00A70989" w:rsidP="00B52233">
            <w:pPr>
              <w:widowControl w:val="0"/>
              <w:ind w:left="-57" w:right="-57"/>
              <w:jc w:val="center"/>
            </w:pPr>
            <w:r w:rsidRPr="00525C33">
              <w:t>4,0</w:t>
            </w:r>
          </w:p>
        </w:tc>
        <w:tc>
          <w:tcPr>
            <w:tcW w:w="388" w:type="dxa"/>
            <w:vAlign w:val="center"/>
          </w:tcPr>
          <w:p w:rsidR="00A70989" w:rsidRPr="00525C33" w:rsidRDefault="00A70989" w:rsidP="00B52233">
            <w:pPr>
              <w:widowControl w:val="0"/>
              <w:ind w:left="-57" w:right="-57"/>
              <w:jc w:val="center"/>
            </w:pPr>
            <w:r w:rsidRPr="00525C33">
              <w:t>4,5</w:t>
            </w:r>
          </w:p>
        </w:tc>
        <w:tc>
          <w:tcPr>
            <w:tcW w:w="388" w:type="dxa"/>
            <w:tcBorders>
              <w:right w:val="single" w:sz="12" w:space="0" w:color="auto"/>
            </w:tcBorders>
            <w:vAlign w:val="center"/>
          </w:tcPr>
          <w:p w:rsidR="00A70989" w:rsidRPr="00525C33" w:rsidRDefault="00A70989" w:rsidP="00B52233">
            <w:pPr>
              <w:widowControl w:val="0"/>
              <w:ind w:left="-57" w:right="-57"/>
              <w:jc w:val="center"/>
            </w:pPr>
            <w:r w:rsidRPr="00525C33">
              <w:t>5,0</w:t>
            </w:r>
          </w:p>
        </w:tc>
        <w:tc>
          <w:tcPr>
            <w:tcW w:w="394" w:type="dxa"/>
            <w:tcBorders>
              <w:left w:val="single" w:sz="12" w:space="0" w:color="auto"/>
            </w:tcBorders>
            <w:vAlign w:val="center"/>
          </w:tcPr>
          <w:p w:rsidR="00A70989" w:rsidRPr="00525C33" w:rsidRDefault="00A70989" w:rsidP="00B52233">
            <w:pPr>
              <w:widowControl w:val="0"/>
              <w:ind w:left="-57" w:right="-57"/>
              <w:jc w:val="center"/>
            </w:pPr>
            <w:r w:rsidRPr="00525C33">
              <w:t>5,5</w:t>
            </w:r>
          </w:p>
        </w:tc>
        <w:tc>
          <w:tcPr>
            <w:tcW w:w="394" w:type="dxa"/>
            <w:vAlign w:val="center"/>
          </w:tcPr>
          <w:p w:rsidR="00A70989" w:rsidRPr="00525C33" w:rsidRDefault="00A70989" w:rsidP="00B52233">
            <w:pPr>
              <w:widowControl w:val="0"/>
              <w:ind w:left="-57" w:right="-57"/>
              <w:jc w:val="center"/>
            </w:pPr>
            <w:r w:rsidRPr="00525C33">
              <w:t>6,0</w:t>
            </w:r>
          </w:p>
        </w:tc>
        <w:tc>
          <w:tcPr>
            <w:tcW w:w="394" w:type="dxa"/>
            <w:vAlign w:val="center"/>
          </w:tcPr>
          <w:p w:rsidR="00A70989" w:rsidRPr="00525C33" w:rsidRDefault="00A70989" w:rsidP="00B52233">
            <w:pPr>
              <w:widowControl w:val="0"/>
              <w:ind w:left="-57" w:right="-57"/>
              <w:jc w:val="center"/>
            </w:pPr>
            <w:r w:rsidRPr="00525C33">
              <w:t>6,5</w:t>
            </w:r>
          </w:p>
        </w:tc>
        <w:tc>
          <w:tcPr>
            <w:tcW w:w="394" w:type="dxa"/>
            <w:vAlign w:val="center"/>
          </w:tcPr>
          <w:p w:rsidR="00A70989" w:rsidRPr="00525C33" w:rsidRDefault="00A70989" w:rsidP="00B52233">
            <w:pPr>
              <w:widowControl w:val="0"/>
              <w:ind w:left="-57" w:right="-57"/>
              <w:jc w:val="center"/>
            </w:pPr>
            <w:r w:rsidRPr="00525C33">
              <w:t>7,0</w:t>
            </w:r>
          </w:p>
        </w:tc>
        <w:tc>
          <w:tcPr>
            <w:tcW w:w="394" w:type="dxa"/>
            <w:tcBorders>
              <w:right w:val="single" w:sz="12" w:space="0" w:color="auto"/>
            </w:tcBorders>
            <w:vAlign w:val="center"/>
          </w:tcPr>
          <w:p w:rsidR="00A70989" w:rsidRPr="00525C33" w:rsidRDefault="00A70989" w:rsidP="00B52233">
            <w:pPr>
              <w:widowControl w:val="0"/>
              <w:ind w:left="-57" w:right="-57"/>
              <w:jc w:val="center"/>
            </w:pPr>
            <w:r w:rsidRPr="00525C33">
              <w:t>7,5</w:t>
            </w:r>
          </w:p>
        </w:tc>
        <w:tc>
          <w:tcPr>
            <w:tcW w:w="402" w:type="dxa"/>
            <w:tcBorders>
              <w:left w:val="single" w:sz="12" w:space="0" w:color="auto"/>
            </w:tcBorders>
            <w:vAlign w:val="center"/>
          </w:tcPr>
          <w:p w:rsidR="00A70989" w:rsidRPr="00525C33" w:rsidRDefault="00A70989" w:rsidP="00B52233">
            <w:pPr>
              <w:widowControl w:val="0"/>
              <w:ind w:left="-57" w:right="-57"/>
              <w:jc w:val="center"/>
            </w:pPr>
            <w:r w:rsidRPr="00525C33">
              <w:t>8,0</w:t>
            </w:r>
          </w:p>
        </w:tc>
        <w:tc>
          <w:tcPr>
            <w:tcW w:w="402" w:type="dxa"/>
            <w:vAlign w:val="center"/>
          </w:tcPr>
          <w:p w:rsidR="00A70989" w:rsidRPr="00525C33" w:rsidRDefault="00A70989" w:rsidP="00B52233">
            <w:pPr>
              <w:widowControl w:val="0"/>
              <w:ind w:left="-57" w:right="-57"/>
              <w:jc w:val="center"/>
            </w:pPr>
            <w:r w:rsidRPr="00525C33">
              <w:t>8,5</w:t>
            </w:r>
          </w:p>
        </w:tc>
        <w:tc>
          <w:tcPr>
            <w:tcW w:w="402" w:type="dxa"/>
            <w:vAlign w:val="center"/>
          </w:tcPr>
          <w:p w:rsidR="00A70989" w:rsidRPr="00525C33" w:rsidRDefault="00A70989" w:rsidP="00B52233">
            <w:pPr>
              <w:widowControl w:val="0"/>
              <w:ind w:left="-57" w:right="-57"/>
              <w:jc w:val="center"/>
            </w:pPr>
            <w:r w:rsidRPr="00525C33">
              <w:t>9,0</w:t>
            </w:r>
          </w:p>
        </w:tc>
        <w:tc>
          <w:tcPr>
            <w:tcW w:w="402" w:type="dxa"/>
            <w:vAlign w:val="center"/>
          </w:tcPr>
          <w:p w:rsidR="00A70989" w:rsidRPr="00525C33" w:rsidRDefault="00A70989" w:rsidP="00B52233">
            <w:pPr>
              <w:widowControl w:val="0"/>
              <w:ind w:left="-57" w:right="-57"/>
              <w:jc w:val="center"/>
            </w:pPr>
            <w:r w:rsidRPr="00525C33">
              <w:t>9,5</w:t>
            </w:r>
          </w:p>
        </w:tc>
        <w:tc>
          <w:tcPr>
            <w:tcW w:w="402" w:type="dxa"/>
            <w:tcBorders>
              <w:right w:val="single" w:sz="12" w:space="0" w:color="auto"/>
            </w:tcBorders>
            <w:vAlign w:val="center"/>
          </w:tcPr>
          <w:p w:rsidR="00A70989" w:rsidRPr="00525C33" w:rsidRDefault="00A70989" w:rsidP="00B52233">
            <w:pPr>
              <w:widowControl w:val="0"/>
              <w:ind w:left="-57" w:right="-57"/>
              <w:jc w:val="center"/>
            </w:pPr>
            <w:r w:rsidRPr="00525C33">
              <w:t>10,0</w:t>
            </w:r>
          </w:p>
        </w:tc>
        <w:tc>
          <w:tcPr>
            <w:tcW w:w="390" w:type="dxa"/>
            <w:tcBorders>
              <w:left w:val="single" w:sz="12" w:space="0" w:color="auto"/>
            </w:tcBorders>
            <w:vAlign w:val="center"/>
          </w:tcPr>
          <w:p w:rsidR="00A70989" w:rsidRPr="00525C33" w:rsidRDefault="00A70989" w:rsidP="00B52233">
            <w:pPr>
              <w:widowControl w:val="0"/>
              <w:ind w:left="-57" w:right="-57"/>
              <w:jc w:val="center"/>
            </w:pPr>
            <w:r w:rsidRPr="00525C33">
              <w:t>10,5</w:t>
            </w:r>
          </w:p>
        </w:tc>
        <w:tc>
          <w:tcPr>
            <w:tcW w:w="390" w:type="dxa"/>
            <w:vAlign w:val="center"/>
          </w:tcPr>
          <w:p w:rsidR="00A70989" w:rsidRPr="00525C33" w:rsidRDefault="00A70989" w:rsidP="00B52233">
            <w:pPr>
              <w:widowControl w:val="0"/>
              <w:ind w:left="-57" w:right="-57"/>
              <w:jc w:val="center"/>
            </w:pPr>
            <w:r w:rsidRPr="00525C33">
              <w:t>11,0</w:t>
            </w:r>
          </w:p>
        </w:tc>
        <w:tc>
          <w:tcPr>
            <w:tcW w:w="391" w:type="dxa"/>
            <w:vAlign w:val="center"/>
          </w:tcPr>
          <w:p w:rsidR="00A70989" w:rsidRPr="00525C33" w:rsidRDefault="00A70989" w:rsidP="00B52233">
            <w:pPr>
              <w:widowControl w:val="0"/>
              <w:ind w:left="-57" w:right="-57"/>
              <w:jc w:val="center"/>
            </w:pPr>
            <w:r w:rsidRPr="00525C33">
              <w:t>11,5</w:t>
            </w:r>
          </w:p>
        </w:tc>
        <w:tc>
          <w:tcPr>
            <w:tcW w:w="390" w:type="dxa"/>
            <w:vAlign w:val="center"/>
          </w:tcPr>
          <w:p w:rsidR="00A70989" w:rsidRPr="00525C33" w:rsidRDefault="00A70989" w:rsidP="00B52233">
            <w:pPr>
              <w:widowControl w:val="0"/>
              <w:ind w:left="-57" w:right="-57"/>
              <w:jc w:val="center"/>
            </w:pPr>
            <w:r w:rsidRPr="00525C33">
              <w:t>12,0</w:t>
            </w:r>
          </w:p>
        </w:tc>
        <w:tc>
          <w:tcPr>
            <w:tcW w:w="391" w:type="dxa"/>
            <w:vAlign w:val="center"/>
          </w:tcPr>
          <w:p w:rsidR="00A70989" w:rsidRPr="00525C33" w:rsidRDefault="00A70989" w:rsidP="00B52233">
            <w:pPr>
              <w:widowControl w:val="0"/>
              <w:ind w:left="-57" w:right="-57"/>
              <w:jc w:val="center"/>
            </w:pPr>
            <w:r w:rsidRPr="00525C33">
              <w:t>12,5</w:t>
            </w:r>
          </w:p>
        </w:tc>
      </w:tr>
      <w:tr w:rsidR="00A70989" w:rsidRPr="00525C33" w:rsidTr="00B52233">
        <w:trPr>
          <w:trHeight w:val="284"/>
          <w:jc w:val="center"/>
        </w:trPr>
        <w:tc>
          <w:tcPr>
            <w:tcW w:w="1137" w:type="dxa"/>
            <w:vAlign w:val="center"/>
          </w:tcPr>
          <w:p w:rsidR="00A70989" w:rsidRPr="00525C33" w:rsidRDefault="00A70989" w:rsidP="00B52233">
            <w:pPr>
              <w:widowControl w:val="0"/>
              <w:jc w:val="center"/>
            </w:pPr>
            <w:r w:rsidRPr="00525C33">
              <w:t>25</w:t>
            </w:r>
          </w:p>
        </w:tc>
        <w:tc>
          <w:tcPr>
            <w:tcW w:w="536" w:type="dxa"/>
            <w:tcMar>
              <w:left w:w="0" w:type="dxa"/>
              <w:right w:w="0" w:type="dxa"/>
            </w:tcMar>
            <w:vAlign w:val="center"/>
          </w:tcPr>
          <w:p w:rsidR="00A70989" w:rsidRPr="00525C33" w:rsidRDefault="00A70989" w:rsidP="00B52233">
            <w:pPr>
              <w:widowControl w:val="0"/>
              <w:jc w:val="center"/>
            </w:pPr>
            <w:r w:rsidRPr="00525C33">
              <w:t>2,0</w:t>
            </w:r>
          </w:p>
        </w:tc>
        <w:tc>
          <w:tcPr>
            <w:tcW w:w="388" w:type="dxa"/>
            <w:vAlign w:val="center"/>
          </w:tcPr>
          <w:p w:rsidR="00A70989" w:rsidRPr="00525C33" w:rsidRDefault="00A70989" w:rsidP="00B52233">
            <w:pPr>
              <w:widowControl w:val="0"/>
              <w:ind w:left="-57" w:right="-57"/>
              <w:jc w:val="center"/>
            </w:pPr>
            <w:r w:rsidRPr="00525C33">
              <w:t>2,4</w:t>
            </w:r>
          </w:p>
        </w:tc>
        <w:tc>
          <w:tcPr>
            <w:tcW w:w="388" w:type="dxa"/>
            <w:vAlign w:val="center"/>
          </w:tcPr>
          <w:p w:rsidR="00A70989" w:rsidRPr="00525C33" w:rsidRDefault="00A70989" w:rsidP="00B52233">
            <w:pPr>
              <w:widowControl w:val="0"/>
              <w:ind w:left="-57" w:right="-57"/>
              <w:jc w:val="center"/>
            </w:pPr>
            <w:r w:rsidRPr="00525C33">
              <w:t>2,8</w:t>
            </w:r>
          </w:p>
        </w:tc>
        <w:tc>
          <w:tcPr>
            <w:tcW w:w="388" w:type="dxa"/>
            <w:vAlign w:val="center"/>
          </w:tcPr>
          <w:p w:rsidR="00A70989" w:rsidRPr="00525C33" w:rsidRDefault="00A70989" w:rsidP="00B52233">
            <w:pPr>
              <w:widowControl w:val="0"/>
              <w:ind w:left="-57" w:right="-57"/>
              <w:jc w:val="center"/>
            </w:pPr>
            <w:r w:rsidRPr="00525C33">
              <w:t>3,2</w:t>
            </w:r>
          </w:p>
        </w:tc>
        <w:tc>
          <w:tcPr>
            <w:tcW w:w="388" w:type="dxa"/>
            <w:vAlign w:val="center"/>
          </w:tcPr>
          <w:p w:rsidR="00A70989" w:rsidRPr="00525C33" w:rsidRDefault="00A70989" w:rsidP="00B52233">
            <w:pPr>
              <w:widowControl w:val="0"/>
              <w:ind w:left="-57" w:right="-57"/>
              <w:jc w:val="center"/>
            </w:pPr>
            <w:r w:rsidRPr="00525C33">
              <w:t>3,6</w:t>
            </w:r>
          </w:p>
        </w:tc>
        <w:tc>
          <w:tcPr>
            <w:tcW w:w="388" w:type="dxa"/>
            <w:tcBorders>
              <w:right w:val="single" w:sz="12" w:space="0" w:color="auto"/>
            </w:tcBorders>
            <w:vAlign w:val="center"/>
          </w:tcPr>
          <w:p w:rsidR="00A70989" w:rsidRPr="00525C33" w:rsidRDefault="00A70989" w:rsidP="00B52233">
            <w:pPr>
              <w:widowControl w:val="0"/>
              <w:ind w:left="-57" w:right="-57"/>
              <w:jc w:val="center"/>
            </w:pPr>
            <w:r w:rsidRPr="00525C33">
              <w:t>4,0</w:t>
            </w:r>
          </w:p>
        </w:tc>
        <w:tc>
          <w:tcPr>
            <w:tcW w:w="394" w:type="dxa"/>
            <w:tcBorders>
              <w:left w:val="single" w:sz="12" w:space="0" w:color="auto"/>
            </w:tcBorders>
            <w:vAlign w:val="center"/>
          </w:tcPr>
          <w:p w:rsidR="00A70989" w:rsidRPr="00525C33" w:rsidRDefault="00A70989" w:rsidP="00B52233">
            <w:pPr>
              <w:widowControl w:val="0"/>
              <w:ind w:left="-57" w:right="-57"/>
              <w:jc w:val="center"/>
            </w:pPr>
            <w:r w:rsidRPr="00525C33">
              <w:t>4,4</w:t>
            </w:r>
          </w:p>
        </w:tc>
        <w:tc>
          <w:tcPr>
            <w:tcW w:w="394" w:type="dxa"/>
            <w:vAlign w:val="center"/>
          </w:tcPr>
          <w:p w:rsidR="00A70989" w:rsidRPr="00525C33" w:rsidRDefault="00A70989" w:rsidP="00B52233">
            <w:pPr>
              <w:widowControl w:val="0"/>
              <w:ind w:left="-57" w:right="-57"/>
              <w:jc w:val="center"/>
            </w:pPr>
            <w:r w:rsidRPr="00525C33">
              <w:t>4,8</w:t>
            </w:r>
          </w:p>
        </w:tc>
        <w:tc>
          <w:tcPr>
            <w:tcW w:w="394" w:type="dxa"/>
            <w:vAlign w:val="center"/>
          </w:tcPr>
          <w:p w:rsidR="00A70989" w:rsidRPr="00525C33" w:rsidRDefault="00A70989" w:rsidP="00B52233">
            <w:pPr>
              <w:widowControl w:val="0"/>
              <w:ind w:left="-57" w:right="-57"/>
              <w:jc w:val="center"/>
            </w:pPr>
            <w:r w:rsidRPr="00525C33">
              <w:t>5,2</w:t>
            </w:r>
          </w:p>
        </w:tc>
        <w:tc>
          <w:tcPr>
            <w:tcW w:w="394" w:type="dxa"/>
            <w:vAlign w:val="center"/>
          </w:tcPr>
          <w:p w:rsidR="00A70989" w:rsidRPr="00525C33" w:rsidRDefault="00A70989" w:rsidP="00B52233">
            <w:pPr>
              <w:widowControl w:val="0"/>
              <w:ind w:left="-57" w:right="-57"/>
              <w:jc w:val="center"/>
            </w:pPr>
            <w:r w:rsidRPr="00525C33">
              <w:t>5,6</w:t>
            </w:r>
          </w:p>
        </w:tc>
        <w:tc>
          <w:tcPr>
            <w:tcW w:w="394" w:type="dxa"/>
            <w:tcBorders>
              <w:right w:val="single" w:sz="12" w:space="0" w:color="auto"/>
            </w:tcBorders>
            <w:vAlign w:val="center"/>
          </w:tcPr>
          <w:p w:rsidR="00A70989" w:rsidRPr="00525C33" w:rsidRDefault="00A70989" w:rsidP="00B52233">
            <w:pPr>
              <w:widowControl w:val="0"/>
              <w:ind w:left="-57" w:right="-57"/>
              <w:jc w:val="center"/>
            </w:pPr>
            <w:r w:rsidRPr="00525C33">
              <w:t>6,0</w:t>
            </w:r>
          </w:p>
        </w:tc>
        <w:tc>
          <w:tcPr>
            <w:tcW w:w="402" w:type="dxa"/>
            <w:tcBorders>
              <w:left w:val="single" w:sz="12" w:space="0" w:color="auto"/>
            </w:tcBorders>
            <w:vAlign w:val="center"/>
          </w:tcPr>
          <w:p w:rsidR="00A70989" w:rsidRPr="00525C33" w:rsidRDefault="00A70989" w:rsidP="00B52233">
            <w:pPr>
              <w:widowControl w:val="0"/>
              <w:ind w:left="-57" w:right="-57"/>
              <w:jc w:val="center"/>
            </w:pPr>
            <w:r w:rsidRPr="00525C33">
              <w:t>6,4</w:t>
            </w:r>
          </w:p>
        </w:tc>
        <w:tc>
          <w:tcPr>
            <w:tcW w:w="402" w:type="dxa"/>
            <w:vAlign w:val="center"/>
          </w:tcPr>
          <w:p w:rsidR="00A70989" w:rsidRPr="00525C33" w:rsidRDefault="00A70989" w:rsidP="00B52233">
            <w:pPr>
              <w:widowControl w:val="0"/>
              <w:ind w:left="-57" w:right="-57"/>
              <w:jc w:val="center"/>
            </w:pPr>
            <w:r w:rsidRPr="00525C33">
              <w:t>6,8</w:t>
            </w:r>
          </w:p>
        </w:tc>
        <w:tc>
          <w:tcPr>
            <w:tcW w:w="402" w:type="dxa"/>
            <w:vAlign w:val="center"/>
          </w:tcPr>
          <w:p w:rsidR="00A70989" w:rsidRPr="00525C33" w:rsidRDefault="00A70989" w:rsidP="00B52233">
            <w:pPr>
              <w:widowControl w:val="0"/>
              <w:ind w:left="-57" w:right="-57"/>
              <w:jc w:val="center"/>
            </w:pPr>
            <w:r w:rsidRPr="00525C33">
              <w:t>7,2</w:t>
            </w:r>
          </w:p>
        </w:tc>
        <w:tc>
          <w:tcPr>
            <w:tcW w:w="402" w:type="dxa"/>
            <w:vAlign w:val="center"/>
          </w:tcPr>
          <w:p w:rsidR="00A70989" w:rsidRPr="00525C33" w:rsidRDefault="00A70989" w:rsidP="00B52233">
            <w:pPr>
              <w:widowControl w:val="0"/>
              <w:ind w:left="-57" w:right="-57"/>
              <w:jc w:val="center"/>
            </w:pPr>
            <w:r w:rsidRPr="00525C33">
              <w:t>7,6</w:t>
            </w:r>
          </w:p>
        </w:tc>
        <w:tc>
          <w:tcPr>
            <w:tcW w:w="402" w:type="dxa"/>
            <w:tcBorders>
              <w:right w:val="single" w:sz="12" w:space="0" w:color="auto"/>
            </w:tcBorders>
            <w:vAlign w:val="center"/>
          </w:tcPr>
          <w:p w:rsidR="00A70989" w:rsidRPr="00525C33" w:rsidRDefault="00A70989" w:rsidP="00B52233">
            <w:pPr>
              <w:widowControl w:val="0"/>
              <w:ind w:left="-57" w:right="-57"/>
              <w:jc w:val="center"/>
            </w:pPr>
            <w:r w:rsidRPr="00525C33">
              <w:t>8,0</w:t>
            </w:r>
          </w:p>
        </w:tc>
        <w:tc>
          <w:tcPr>
            <w:tcW w:w="390" w:type="dxa"/>
            <w:tcBorders>
              <w:left w:val="single" w:sz="12" w:space="0" w:color="auto"/>
            </w:tcBorders>
            <w:vAlign w:val="center"/>
          </w:tcPr>
          <w:p w:rsidR="00A70989" w:rsidRPr="00525C33" w:rsidRDefault="00A70989" w:rsidP="00B52233">
            <w:pPr>
              <w:widowControl w:val="0"/>
              <w:ind w:left="-57" w:right="-57"/>
              <w:jc w:val="center"/>
            </w:pPr>
            <w:r w:rsidRPr="00525C33">
              <w:t>8,4</w:t>
            </w:r>
          </w:p>
        </w:tc>
        <w:tc>
          <w:tcPr>
            <w:tcW w:w="390" w:type="dxa"/>
            <w:vAlign w:val="center"/>
          </w:tcPr>
          <w:p w:rsidR="00A70989" w:rsidRPr="00525C33" w:rsidRDefault="00A70989" w:rsidP="00B52233">
            <w:pPr>
              <w:widowControl w:val="0"/>
              <w:ind w:left="-57" w:right="-57"/>
              <w:jc w:val="center"/>
            </w:pPr>
            <w:r w:rsidRPr="00525C33">
              <w:t>8,8</w:t>
            </w:r>
          </w:p>
        </w:tc>
        <w:tc>
          <w:tcPr>
            <w:tcW w:w="391" w:type="dxa"/>
            <w:vAlign w:val="center"/>
          </w:tcPr>
          <w:p w:rsidR="00A70989" w:rsidRPr="00525C33" w:rsidRDefault="00A70989" w:rsidP="00B52233">
            <w:pPr>
              <w:widowControl w:val="0"/>
              <w:ind w:left="-57" w:right="-57"/>
              <w:jc w:val="center"/>
            </w:pPr>
            <w:r w:rsidRPr="00525C33">
              <w:t>9,2</w:t>
            </w:r>
          </w:p>
        </w:tc>
        <w:tc>
          <w:tcPr>
            <w:tcW w:w="390" w:type="dxa"/>
            <w:vAlign w:val="center"/>
          </w:tcPr>
          <w:p w:rsidR="00A70989" w:rsidRPr="00525C33" w:rsidRDefault="00A70989" w:rsidP="00B52233">
            <w:pPr>
              <w:widowControl w:val="0"/>
              <w:ind w:left="-57" w:right="-57"/>
              <w:jc w:val="center"/>
            </w:pPr>
            <w:r w:rsidRPr="00525C33">
              <w:t>9,6</w:t>
            </w:r>
          </w:p>
        </w:tc>
        <w:tc>
          <w:tcPr>
            <w:tcW w:w="391" w:type="dxa"/>
            <w:vAlign w:val="center"/>
          </w:tcPr>
          <w:p w:rsidR="00A70989" w:rsidRPr="00525C33" w:rsidRDefault="00A70989" w:rsidP="00B52233">
            <w:pPr>
              <w:widowControl w:val="0"/>
              <w:ind w:left="-57" w:right="-57"/>
              <w:jc w:val="center"/>
            </w:pPr>
            <w:r w:rsidRPr="00525C33">
              <w:t>10,</w:t>
            </w:r>
            <w:r w:rsidRPr="00525C33">
              <w:lastRenderedPageBreak/>
              <w:t>0</w:t>
            </w:r>
          </w:p>
        </w:tc>
      </w:tr>
      <w:tr w:rsidR="00A70989" w:rsidRPr="00525C33" w:rsidTr="00B52233">
        <w:trPr>
          <w:trHeight w:val="284"/>
          <w:jc w:val="center"/>
        </w:trPr>
        <w:tc>
          <w:tcPr>
            <w:tcW w:w="1137" w:type="dxa"/>
            <w:vAlign w:val="center"/>
          </w:tcPr>
          <w:p w:rsidR="00A70989" w:rsidRPr="00525C33" w:rsidRDefault="00A70989" w:rsidP="00B52233">
            <w:pPr>
              <w:widowControl w:val="0"/>
              <w:jc w:val="center"/>
            </w:pPr>
            <w:r w:rsidRPr="00525C33">
              <w:lastRenderedPageBreak/>
              <w:t>30</w:t>
            </w:r>
          </w:p>
        </w:tc>
        <w:tc>
          <w:tcPr>
            <w:tcW w:w="536" w:type="dxa"/>
            <w:tcMar>
              <w:left w:w="0" w:type="dxa"/>
              <w:right w:w="0" w:type="dxa"/>
            </w:tcMar>
            <w:vAlign w:val="center"/>
          </w:tcPr>
          <w:p w:rsidR="00A70989" w:rsidRPr="00525C33" w:rsidRDefault="00A70989" w:rsidP="00B52233">
            <w:pPr>
              <w:widowControl w:val="0"/>
              <w:jc w:val="center"/>
            </w:pPr>
            <w:r w:rsidRPr="00525C33">
              <w:t>1,7</w:t>
            </w:r>
          </w:p>
        </w:tc>
        <w:tc>
          <w:tcPr>
            <w:tcW w:w="388" w:type="dxa"/>
            <w:vAlign w:val="center"/>
          </w:tcPr>
          <w:p w:rsidR="00A70989" w:rsidRPr="00525C33" w:rsidRDefault="00A70989" w:rsidP="00B52233">
            <w:pPr>
              <w:widowControl w:val="0"/>
              <w:ind w:left="-57" w:right="-57"/>
              <w:jc w:val="center"/>
            </w:pPr>
            <w:r w:rsidRPr="00525C33">
              <w:t>2,0</w:t>
            </w:r>
          </w:p>
        </w:tc>
        <w:tc>
          <w:tcPr>
            <w:tcW w:w="388" w:type="dxa"/>
            <w:vAlign w:val="center"/>
          </w:tcPr>
          <w:p w:rsidR="00A70989" w:rsidRPr="00525C33" w:rsidRDefault="00A70989" w:rsidP="00B52233">
            <w:pPr>
              <w:widowControl w:val="0"/>
              <w:ind w:left="-57" w:right="-57"/>
              <w:jc w:val="center"/>
            </w:pPr>
            <w:r w:rsidRPr="00525C33">
              <w:t>2,4</w:t>
            </w:r>
          </w:p>
        </w:tc>
        <w:tc>
          <w:tcPr>
            <w:tcW w:w="388" w:type="dxa"/>
            <w:vAlign w:val="center"/>
          </w:tcPr>
          <w:p w:rsidR="00A70989" w:rsidRPr="00525C33" w:rsidRDefault="00A70989" w:rsidP="00B52233">
            <w:pPr>
              <w:widowControl w:val="0"/>
              <w:ind w:left="-57" w:right="-57"/>
              <w:jc w:val="center"/>
            </w:pPr>
            <w:r w:rsidRPr="00525C33">
              <w:t>2,7</w:t>
            </w:r>
          </w:p>
        </w:tc>
        <w:tc>
          <w:tcPr>
            <w:tcW w:w="388" w:type="dxa"/>
            <w:vAlign w:val="center"/>
          </w:tcPr>
          <w:p w:rsidR="00A70989" w:rsidRPr="00525C33" w:rsidRDefault="00A70989" w:rsidP="00B52233">
            <w:pPr>
              <w:widowControl w:val="0"/>
              <w:ind w:left="-57" w:right="-57"/>
              <w:jc w:val="center"/>
            </w:pPr>
            <w:r w:rsidRPr="00525C33">
              <w:t>3,0</w:t>
            </w:r>
          </w:p>
        </w:tc>
        <w:tc>
          <w:tcPr>
            <w:tcW w:w="388" w:type="dxa"/>
            <w:tcBorders>
              <w:right w:val="single" w:sz="12" w:space="0" w:color="auto"/>
            </w:tcBorders>
            <w:vAlign w:val="center"/>
          </w:tcPr>
          <w:p w:rsidR="00A70989" w:rsidRPr="00525C33" w:rsidRDefault="00A70989" w:rsidP="00B52233">
            <w:pPr>
              <w:widowControl w:val="0"/>
              <w:ind w:left="-57" w:right="-57"/>
              <w:jc w:val="center"/>
            </w:pPr>
            <w:r w:rsidRPr="00525C33">
              <w:t>3,8</w:t>
            </w:r>
          </w:p>
        </w:tc>
        <w:tc>
          <w:tcPr>
            <w:tcW w:w="394" w:type="dxa"/>
            <w:tcBorders>
              <w:left w:val="single" w:sz="12" w:space="0" w:color="auto"/>
            </w:tcBorders>
            <w:vAlign w:val="center"/>
          </w:tcPr>
          <w:p w:rsidR="00A70989" w:rsidRPr="00525C33" w:rsidRDefault="00A70989" w:rsidP="00B52233">
            <w:pPr>
              <w:widowControl w:val="0"/>
              <w:ind w:left="-57" w:right="-57"/>
              <w:jc w:val="center"/>
            </w:pPr>
            <w:r w:rsidRPr="00525C33">
              <w:t>3,6</w:t>
            </w:r>
          </w:p>
        </w:tc>
        <w:tc>
          <w:tcPr>
            <w:tcW w:w="394" w:type="dxa"/>
            <w:vAlign w:val="center"/>
          </w:tcPr>
          <w:p w:rsidR="00A70989" w:rsidRPr="00525C33" w:rsidRDefault="00A70989" w:rsidP="00B52233">
            <w:pPr>
              <w:widowControl w:val="0"/>
              <w:ind w:left="-57" w:right="-57"/>
              <w:jc w:val="center"/>
            </w:pPr>
            <w:r w:rsidRPr="00525C33">
              <w:t>3,9</w:t>
            </w:r>
          </w:p>
        </w:tc>
        <w:tc>
          <w:tcPr>
            <w:tcW w:w="394" w:type="dxa"/>
            <w:vAlign w:val="center"/>
          </w:tcPr>
          <w:p w:rsidR="00A70989" w:rsidRPr="00525C33" w:rsidRDefault="00A70989" w:rsidP="00B52233">
            <w:pPr>
              <w:widowControl w:val="0"/>
              <w:ind w:left="-57" w:right="-57"/>
              <w:jc w:val="center"/>
            </w:pPr>
            <w:r w:rsidRPr="00525C33">
              <w:t>4,3</w:t>
            </w:r>
          </w:p>
        </w:tc>
        <w:tc>
          <w:tcPr>
            <w:tcW w:w="394" w:type="dxa"/>
            <w:vAlign w:val="center"/>
          </w:tcPr>
          <w:p w:rsidR="00A70989" w:rsidRPr="00525C33" w:rsidRDefault="00A70989" w:rsidP="00B52233">
            <w:pPr>
              <w:widowControl w:val="0"/>
              <w:ind w:left="-57" w:right="-57"/>
              <w:jc w:val="center"/>
            </w:pPr>
            <w:r w:rsidRPr="00525C33">
              <w:t>4,7</w:t>
            </w:r>
          </w:p>
        </w:tc>
        <w:tc>
          <w:tcPr>
            <w:tcW w:w="394" w:type="dxa"/>
            <w:tcBorders>
              <w:right w:val="single" w:sz="12" w:space="0" w:color="auto"/>
            </w:tcBorders>
            <w:vAlign w:val="center"/>
          </w:tcPr>
          <w:p w:rsidR="00A70989" w:rsidRPr="00525C33" w:rsidRDefault="00A70989" w:rsidP="00B52233">
            <w:pPr>
              <w:widowControl w:val="0"/>
              <w:ind w:left="-57" w:right="-57"/>
              <w:jc w:val="center"/>
            </w:pPr>
            <w:r w:rsidRPr="00525C33">
              <w:t>5,0</w:t>
            </w:r>
          </w:p>
        </w:tc>
        <w:tc>
          <w:tcPr>
            <w:tcW w:w="402" w:type="dxa"/>
            <w:tcBorders>
              <w:left w:val="single" w:sz="12" w:space="0" w:color="auto"/>
            </w:tcBorders>
            <w:vAlign w:val="center"/>
          </w:tcPr>
          <w:p w:rsidR="00A70989" w:rsidRPr="00525C33" w:rsidRDefault="00A70989" w:rsidP="00B52233">
            <w:pPr>
              <w:widowControl w:val="0"/>
              <w:ind w:left="-57" w:right="-57"/>
              <w:jc w:val="center"/>
            </w:pPr>
            <w:r w:rsidRPr="00525C33">
              <w:t>5,3</w:t>
            </w:r>
          </w:p>
        </w:tc>
        <w:tc>
          <w:tcPr>
            <w:tcW w:w="402" w:type="dxa"/>
            <w:vAlign w:val="center"/>
          </w:tcPr>
          <w:p w:rsidR="00A70989" w:rsidRPr="00525C33" w:rsidRDefault="00A70989" w:rsidP="00B52233">
            <w:pPr>
              <w:widowControl w:val="0"/>
              <w:ind w:left="-57" w:right="-57"/>
              <w:jc w:val="center"/>
            </w:pPr>
            <w:r w:rsidRPr="00525C33">
              <w:t>5,7</w:t>
            </w:r>
          </w:p>
        </w:tc>
        <w:tc>
          <w:tcPr>
            <w:tcW w:w="402" w:type="dxa"/>
            <w:vAlign w:val="center"/>
          </w:tcPr>
          <w:p w:rsidR="00A70989" w:rsidRPr="00525C33" w:rsidRDefault="00A70989" w:rsidP="00B52233">
            <w:pPr>
              <w:widowControl w:val="0"/>
              <w:ind w:left="-57" w:right="-57"/>
              <w:jc w:val="center"/>
            </w:pPr>
            <w:r w:rsidRPr="00525C33">
              <w:t>6,0</w:t>
            </w:r>
          </w:p>
        </w:tc>
        <w:tc>
          <w:tcPr>
            <w:tcW w:w="402" w:type="dxa"/>
            <w:vAlign w:val="center"/>
          </w:tcPr>
          <w:p w:rsidR="00A70989" w:rsidRPr="00525C33" w:rsidRDefault="00A70989" w:rsidP="00B52233">
            <w:pPr>
              <w:widowControl w:val="0"/>
              <w:ind w:left="-57" w:right="-57"/>
              <w:jc w:val="center"/>
            </w:pPr>
            <w:r w:rsidRPr="00525C33">
              <w:t>6,3</w:t>
            </w:r>
          </w:p>
        </w:tc>
        <w:tc>
          <w:tcPr>
            <w:tcW w:w="402" w:type="dxa"/>
            <w:tcBorders>
              <w:right w:val="single" w:sz="12" w:space="0" w:color="auto"/>
            </w:tcBorders>
            <w:vAlign w:val="center"/>
          </w:tcPr>
          <w:p w:rsidR="00A70989" w:rsidRPr="00525C33" w:rsidRDefault="00A70989" w:rsidP="00B52233">
            <w:pPr>
              <w:widowControl w:val="0"/>
              <w:ind w:left="-57" w:right="-57"/>
              <w:jc w:val="center"/>
            </w:pPr>
            <w:r w:rsidRPr="00525C33">
              <w:t>6,7</w:t>
            </w:r>
          </w:p>
        </w:tc>
        <w:tc>
          <w:tcPr>
            <w:tcW w:w="390" w:type="dxa"/>
            <w:tcBorders>
              <w:left w:val="single" w:sz="12" w:space="0" w:color="auto"/>
            </w:tcBorders>
            <w:vAlign w:val="center"/>
          </w:tcPr>
          <w:p w:rsidR="00A70989" w:rsidRPr="00525C33" w:rsidRDefault="00A70989" w:rsidP="00B52233">
            <w:pPr>
              <w:widowControl w:val="0"/>
              <w:ind w:left="-57" w:right="-57"/>
              <w:jc w:val="center"/>
            </w:pPr>
            <w:r w:rsidRPr="00525C33">
              <w:t>7,0</w:t>
            </w:r>
          </w:p>
        </w:tc>
        <w:tc>
          <w:tcPr>
            <w:tcW w:w="390" w:type="dxa"/>
            <w:vAlign w:val="center"/>
          </w:tcPr>
          <w:p w:rsidR="00A70989" w:rsidRPr="00525C33" w:rsidRDefault="00A70989" w:rsidP="00B52233">
            <w:pPr>
              <w:widowControl w:val="0"/>
              <w:ind w:left="-57" w:right="-57"/>
              <w:jc w:val="center"/>
            </w:pPr>
            <w:r w:rsidRPr="00525C33">
              <w:t>7,3</w:t>
            </w:r>
          </w:p>
        </w:tc>
        <w:tc>
          <w:tcPr>
            <w:tcW w:w="391" w:type="dxa"/>
            <w:vAlign w:val="center"/>
          </w:tcPr>
          <w:p w:rsidR="00A70989" w:rsidRPr="00525C33" w:rsidRDefault="00A70989" w:rsidP="00B52233">
            <w:pPr>
              <w:widowControl w:val="0"/>
              <w:ind w:left="-57" w:right="-57"/>
              <w:jc w:val="center"/>
            </w:pPr>
            <w:r w:rsidRPr="00525C33">
              <w:t>7,7</w:t>
            </w:r>
          </w:p>
        </w:tc>
        <w:tc>
          <w:tcPr>
            <w:tcW w:w="390" w:type="dxa"/>
            <w:vAlign w:val="center"/>
          </w:tcPr>
          <w:p w:rsidR="00A70989" w:rsidRPr="00525C33" w:rsidRDefault="00A70989" w:rsidP="00B52233">
            <w:pPr>
              <w:widowControl w:val="0"/>
              <w:ind w:left="-57" w:right="-57"/>
              <w:jc w:val="center"/>
            </w:pPr>
            <w:r w:rsidRPr="00525C33">
              <w:t>8,0</w:t>
            </w:r>
          </w:p>
        </w:tc>
        <w:tc>
          <w:tcPr>
            <w:tcW w:w="391" w:type="dxa"/>
            <w:vAlign w:val="center"/>
          </w:tcPr>
          <w:p w:rsidR="00A70989" w:rsidRPr="00525C33" w:rsidRDefault="00A70989" w:rsidP="00B52233">
            <w:pPr>
              <w:widowControl w:val="0"/>
              <w:ind w:left="-57" w:right="-57"/>
              <w:jc w:val="center"/>
            </w:pPr>
            <w:r w:rsidRPr="00525C33">
              <w:t>8,3</w:t>
            </w:r>
          </w:p>
        </w:tc>
      </w:tr>
      <w:tr w:rsidR="00A70989" w:rsidRPr="00525C33" w:rsidTr="00B52233">
        <w:trPr>
          <w:trHeight w:val="284"/>
          <w:jc w:val="center"/>
        </w:trPr>
        <w:tc>
          <w:tcPr>
            <w:tcW w:w="1137" w:type="dxa"/>
            <w:vAlign w:val="center"/>
          </w:tcPr>
          <w:p w:rsidR="00A70989" w:rsidRPr="00525C33" w:rsidRDefault="00A70989" w:rsidP="00B52233">
            <w:pPr>
              <w:widowControl w:val="0"/>
              <w:jc w:val="center"/>
            </w:pPr>
            <w:r w:rsidRPr="00525C33">
              <w:t>40</w:t>
            </w:r>
          </w:p>
        </w:tc>
        <w:tc>
          <w:tcPr>
            <w:tcW w:w="536" w:type="dxa"/>
            <w:tcMar>
              <w:left w:w="0" w:type="dxa"/>
              <w:right w:w="0" w:type="dxa"/>
            </w:tcMar>
            <w:vAlign w:val="center"/>
          </w:tcPr>
          <w:p w:rsidR="00A70989" w:rsidRPr="00525C33" w:rsidRDefault="00A70989" w:rsidP="00B52233">
            <w:pPr>
              <w:widowControl w:val="0"/>
              <w:jc w:val="center"/>
            </w:pPr>
            <w:r w:rsidRPr="00525C33">
              <w:t>1,2</w:t>
            </w:r>
          </w:p>
        </w:tc>
        <w:tc>
          <w:tcPr>
            <w:tcW w:w="388" w:type="dxa"/>
            <w:vAlign w:val="center"/>
          </w:tcPr>
          <w:p w:rsidR="00A70989" w:rsidRPr="00525C33" w:rsidRDefault="00A70989" w:rsidP="00B52233">
            <w:pPr>
              <w:widowControl w:val="0"/>
              <w:ind w:left="-57" w:right="-57"/>
              <w:jc w:val="center"/>
            </w:pPr>
            <w:r w:rsidRPr="00525C33">
              <w:t>1,5</w:t>
            </w:r>
          </w:p>
        </w:tc>
        <w:tc>
          <w:tcPr>
            <w:tcW w:w="388" w:type="dxa"/>
            <w:vAlign w:val="center"/>
          </w:tcPr>
          <w:p w:rsidR="00A70989" w:rsidRPr="00525C33" w:rsidRDefault="00A70989" w:rsidP="00B52233">
            <w:pPr>
              <w:widowControl w:val="0"/>
              <w:ind w:left="-57" w:right="-57"/>
              <w:jc w:val="center"/>
            </w:pPr>
            <w:r w:rsidRPr="00525C33">
              <w:t>1,7</w:t>
            </w:r>
          </w:p>
        </w:tc>
        <w:tc>
          <w:tcPr>
            <w:tcW w:w="388" w:type="dxa"/>
            <w:vAlign w:val="center"/>
          </w:tcPr>
          <w:p w:rsidR="00A70989" w:rsidRPr="00525C33" w:rsidRDefault="00A70989" w:rsidP="00B52233">
            <w:pPr>
              <w:widowControl w:val="0"/>
              <w:ind w:left="-57" w:right="-57"/>
              <w:jc w:val="center"/>
            </w:pPr>
            <w:r w:rsidRPr="00525C33">
              <w:t>2,0</w:t>
            </w:r>
          </w:p>
        </w:tc>
        <w:tc>
          <w:tcPr>
            <w:tcW w:w="388" w:type="dxa"/>
            <w:vAlign w:val="center"/>
          </w:tcPr>
          <w:p w:rsidR="00A70989" w:rsidRPr="00525C33" w:rsidRDefault="00A70989" w:rsidP="00B52233">
            <w:pPr>
              <w:widowControl w:val="0"/>
              <w:ind w:left="-57" w:right="-57"/>
              <w:jc w:val="center"/>
            </w:pPr>
            <w:r w:rsidRPr="00525C33">
              <w:t>2,2</w:t>
            </w:r>
          </w:p>
        </w:tc>
        <w:tc>
          <w:tcPr>
            <w:tcW w:w="388" w:type="dxa"/>
            <w:tcBorders>
              <w:right w:val="single" w:sz="12" w:space="0" w:color="auto"/>
            </w:tcBorders>
            <w:vAlign w:val="center"/>
          </w:tcPr>
          <w:p w:rsidR="00A70989" w:rsidRPr="00525C33" w:rsidRDefault="00A70989" w:rsidP="00B52233">
            <w:pPr>
              <w:widowControl w:val="0"/>
              <w:ind w:left="-57" w:right="-57"/>
              <w:jc w:val="center"/>
            </w:pPr>
            <w:r w:rsidRPr="00525C33">
              <w:t>2,5</w:t>
            </w:r>
          </w:p>
        </w:tc>
        <w:tc>
          <w:tcPr>
            <w:tcW w:w="394" w:type="dxa"/>
            <w:tcBorders>
              <w:left w:val="single" w:sz="12" w:space="0" w:color="auto"/>
            </w:tcBorders>
            <w:vAlign w:val="center"/>
          </w:tcPr>
          <w:p w:rsidR="00A70989" w:rsidRPr="00525C33" w:rsidRDefault="00A70989" w:rsidP="00B52233">
            <w:pPr>
              <w:widowControl w:val="0"/>
              <w:ind w:left="-57" w:right="-57"/>
              <w:jc w:val="center"/>
            </w:pPr>
            <w:r w:rsidRPr="00525C33">
              <w:t>2,7</w:t>
            </w:r>
          </w:p>
        </w:tc>
        <w:tc>
          <w:tcPr>
            <w:tcW w:w="394" w:type="dxa"/>
            <w:vAlign w:val="center"/>
          </w:tcPr>
          <w:p w:rsidR="00A70989" w:rsidRPr="00525C33" w:rsidRDefault="00A70989" w:rsidP="00B52233">
            <w:pPr>
              <w:widowControl w:val="0"/>
              <w:ind w:left="-57" w:right="-57"/>
              <w:jc w:val="center"/>
            </w:pPr>
            <w:r w:rsidRPr="00525C33">
              <w:t>3,0</w:t>
            </w:r>
          </w:p>
        </w:tc>
        <w:tc>
          <w:tcPr>
            <w:tcW w:w="394" w:type="dxa"/>
            <w:vAlign w:val="center"/>
          </w:tcPr>
          <w:p w:rsidR="00A70989" w:rsidRPr="00525C33" w:rsidRDefault="00A70989" w:rsidP="00B52233">
            <w:pPr>
              <w:widowControl w:val="0"/>
              <w:ind w:left="-57" w:right="-57"/>
              <w:jc w:val="center"/>
            </w:pPr>
            <w:r w:rsidRPr="00525C33">
              <w:t>3,2</w:t>
            </w:r>
          </w:p>
        </w:tc>
        <w:tc>
          <w:tcPr>
            <w:tcW w:w="394" w:type="dxa"/>
            <w:vAlign w:val="center"/>
          </w:tcPr>
          <w:p w:rsidR="00A70989" w:rsidRPr="00525C33" w:rsidRDefault="00A70989" w:rsidP="00B52233">
            <w:pPr>
              <w:widowControl w:val="0"/>
              <w:ind w:left="-57" w:right="-57"/>
              <w:jc w:val="center"/>
            </w:pPr>
            <w:r w:rsidRPr="00525C33">
              <w:t>3,5</w:t>
            </w:r>
          </w:p>
        </w:tc>
        <w:tc>
          <w:tcPr>
            <w:tcW w:w="394" w:type="dxa"/>
            <w:tcBorders>
              <w:right w:val="single" w:sz="12" w:space="0" w:color="auto"/>
            </w:tcBorders>
            <w:vAlign w:val="center"/>
          </w:tcPr>
          <w:p w:rsidR="00A70989" w:rsidRPr="00525C33" w:rsidRDefault="00A70989" w:rsidP="00B52233">
            <w:pPr>
              <w:widowControl w:val="0"/>
              <w:ind w:left="-57" w:right="-57"/>
              <w:jc w:val="center"/>
            </w:pPr>
            <w:r w:rsidRPr="00525C33">
              <w:t>3,8</w:t>
            </w:r>
          </w:p>
        </w:tc>
        <w:tc>
          <w:tcPr>
            <w:tcW w:w="402" w:type="dxa"/>
            <w:tcBorders>
              <w:left w:val="single" w:sz="12" w:space="0" w:color="auto"/>
            </w:tcBorders>
            <w:vAlign w:val="center"/>
          </w:tcPr>
          <w:p w:rsidR="00A70989" w:rsidRPr="00525C33" w:rsidRDefault="00A70989" w:rsidP="00B52233">
            <w:pPr>
              <w:widowControl w:val="0"/>
              <w:ind w:left="-57" w:right="-57"/>
              <w:jc w:val="center"/>
            </w:pPr>
            <w:r w:rsidRPr="00525C33">
              <w:t>4,0</w:t>
            </w:r>
          </w:p>
        </w:tc>
        <w:tc>
          <w:tcPr>
            <w:tcW w:w="402" w:type="dxa"/>
            <w:vAlign w:val="center"/>
          </w:tcPr>
          <w:p w:rsidR="00A70989" w:rsidRPr="00525C33" w:rsidRDefault="00A70989" w:rsidP="00B52233">
            <w:pPr>
              <w:widowControl w:val="0"/>
              <w:ind w:left="-57" w:right="-57"/>
              <w:jc w:val="center"/>
            </w:pPr>
            <w:r w:rsidRPr="00525C33">
              <w:t>4,3</w:t>
            </w:r>
          </w:p>
        </w:tc>
        <w:tc>
          <w:tcPr>
            <w:tcW w:w="402" w:type="dxa"/>
            <w:vAlign w:val="center"/>
          </w:tcPr>
          <w:p w:rsidR="00A70989" w:rsidRPr="00525C33" w:rsidRDefault="00A70989" w:rsidP="00B52233">
            <w:pPr>
              <w:widowControl w:val="0"/>
              <w:ind w:left="-57" w:right="-57"/>
              <w:jc w:val="center"/>
            </w:pPr>
            <w:r w:rsidRPr="00525C33">
              <w:t>4,5</w:t>
            </w:r>
          </w:p>
        </w:tc>
        <w:tc>
          <w:tcPr>
            <w:tcW w:w="402" w:type="dxa"/>
            <w:vAlign w:val="center"/>
          </w:tcPr>
          <w:p w:rsidR="00A70989" w:rsidRPr="00525C33" w:rsidRDefault="00A70989" w:rsidP="00B52233">
            <w:pPr>
              <w:widowControl w:val="0"/>
              <w:ind w:left="-57" w:right="-57"/>
              <w:jc w:val="center"/>
            </w:pPr>
            <w:r w:rsidRPr="00525C33">
              <w:t>4,8</w:t>
            </w:r>
          </w:p>
        </w:tc>
        <w:tc>
          <w:tcPr>
            <w:tcW w:w="402" w:type="dxa"/>
            <w:tcBorders>
              <w:right w:val="single" w:sz="12" w:space="0" w:color="auto"/>
            </w:tcBorders>
            <w:vAlign w:val="center"/>
          </w:tcPr>
          <w:p w:rsidR="00A70989" w:rsidRPr="00525C33" w:rsidRDefault="00A70989" w:rsidP="00B52233">
            <w:pPr>
              <w:widowControl w:val="0"/>
              <w:ind w:left="-57" w:right="-57"/>
              <w:jc w:val="center"/>
            </w:pPr>
            <w:r w:rsidRPr="00525C33">
              <w:t>5,0</w:t>
            </w:r>
          </w:p>
        </w:tc>
        <w:tc>
          <w:tcPr>
            <w:tcW w:w="390" w:type="dxa"/>
            <w:tcBorders>
              <w:left w:val="single" w:sz="12" w:space="0" w:color="auto"/>
            </w:tcBorders>
            <w:vAlign w:val="center"/>
          </w:tcPr>
          <w:p w:rsidR="00A70989" w:rsidRPr="00525C33" w:rsidRDefault="00A70989" w:rsidP="00B52233">
            <w:pPr>
              <w:widowControl w:val="0"/>
              <w:ind w:left="-57" w:right="-57"/>
              <w:jc w:val="center"/>
            </w:pPr>
            <w:r w:rsidRPr="00525C33">
              <w:t>5,3</w:t>
            </w:r>
          </w:p>
        </w:tc>
        <w:tc>
          <w:tcPr>
            <w:tcW w:w="390" w:type="dxa"/>
            <w:vAlign w:val="center"/>
          </w:tcPr>
          <w:p w:rsidR="00A70989" w:rsidRPr="00525C33" w:rsidRDefault="00A70989" w:rsidP="00B52233">
            <w:pPr>
              <w:widowControl w:val="0"/>
              <w:ind w:left="-57" w:right="-57"/>
              <w:jc w:val="center"/>
            </w:pPr>
            <w:r w:rsidRPr="00525C33">
              <w:t>5,5</w:t>
            </w:r>
          </w:p>
        </w:tc>
        <w:tc>
          <w:tcPr>
            <w:tcW w:w="391" w:type="dxa"/>
            <w:vAlign w:val="center"/>
          </w:tcPr>
          <w:p w:rsidR="00A70989" w:rsidRPr="00525C33" w:rsidRDefault="00A70989" w:rsidP="00B52233">
            <w:pPr>
              <w:widowControl w:val="0"/>
              <w:ind w:left="-57" w:right="-57"/>
              <w:jc w:val="center"/>
            </w:pPr>
            <w:r w:rsidRPr="00525C33">
              <w:t>5,8</w:t>
            </w:r>
          </w:p>
        </w:tc>
        <w:tc>
          <w:tcPr>
            <w:tcW w:w="390" w:type="dxa"/>
            <w:vAlign w:val="center"/>
          </w:tcPr>
          <w:p w:rsidR="00A70989" w:rsidRPr="00525C33" w:rsidRDefault="00A70989" w:rsidP="00B52233">
            <w:pPr>
              <w:widowControl w:val="0"/>
              <w:ind w:left="-57" w:right="-57"/>
              <w:jc w:val="center"/>
            </w:pPr>
            <w:r w:rsidRPr="00525C33">
              <w:t>6,0</w:t>
            </w:r>
          </w:p>
        </w:tc>
        <w:tc>
          <w:tcPr>
            <w:tcW w:w="391" w:type="dxa"/>
            <w:vAlign w:val="center"/>
          </w:tcPr>
          <w:p w:rsidR="00A70989" w:rsidRPr="00525C33" w:rsidRDefault="00A70989" w:rsidP="00B52233">
            <w:pPr>
              <w:widowControl w:val="0"/>
              <w:ind w:left="-57" w:right="-57"/>
              <w:jc w:val="center"/>
            </w:pPr>
            <w:r w:rsidRPr="00525C33">
              <w:t>6,3</w:t>
            </w:r>
          </w:p>
        </w:tc>
      </w:tr>
      <w:tr w:rsidR="00A70989" w:rsidRPr="00525C33" w:rsidTr="00B52233">
        <w:trPr>
          <w:trHeight w:val="284"/>
          <w:jc w:val="center"/>
        </w:trPr>
        <w:tc>
          <w:tcPr>
            <w:tcW w:w="1137" w:type="dxa"/>
            <w:vAlign w:val="center"/>
          </w:tcPr>
          <w:p w:rsidR="00A70989" w:rsidRPr="00525C33" w:rsidRDefault="00A70989" w:rsidP="00B52233">
            <w:pPr>
              <w:widowControl w:val="0"/>
              <w:jc w:val="center"/>
            </w:pPr>
            <w:r w:rsidRPr="00525C33">
              <w:t>50</w:t>
            </w:r>
          </w:p>
        </w:tc>
        <w:tc>
          <w:tcPr>
            <w:tcW w:w="536" w:type="dxa"/>
            <w:tcMar>
              <w:left w:w="0" w:type="dxa"/>
              <w:right w:w="0" w:type="dxa"/>
            </w:tcMar>
            <w:vAlign w:val="center"/>
          </w:tcPr>
          <w:p w:rsidR="00A70989" w:rsidRPr="00525C33" w:rsidRDefault="00A70989" w:rsidP="00B52233">
            <w:pPr>
              <w:widowControl w:val="0"/>
              <w:jc w:val="center"/>
            </w:pPr>
            <w:r w:rsidRPr="00525C33">
              <w:t>1,0</w:t>
            </w:r>
          </w:p>
        </w:tc>
        <w:tc>
          <w:tcPr>
            <w:tcW w:w="388" w:type="dxa"/>
            <w:vAlign w:val="center"/>
          </w:tcPr>
          <w:p w:rsidR="00A70989" w:rsidRPr="00525C33" w:rsidRDefault="00A70989" w:rsidP="00B52233">
            <w:pPr>
              <w:widowControl w:val="0"/>
              <w:ind w:left="-57" w:right="-57"/>
              <w:jc w:val="center"/>
            </w:pPr>
            <w:r w:rsidRPr="00525C33">
              <w:t>1,2</w:t>
            </w:r>
          </w:p>
        </w:tc>
        <w:tc>
          <w:tcPr>
            <w:tcW w:w="388" w:type="dxa"/>
            <w:vAlign w:val="center"/>
          </w:tcPr>
          <w:p w:rsidR="00A70989" w:rsidRPr="00525C33" w:rsidRDefault="00A70989" w:rsidP="00B52233">
            <w:pPr>
              <w:widowControl w:val="0"/>
              <w:ind w:left="-57" w:right="-57"/>
              <w:jc w:val="center"/>
            </w:pPr>
            <w:r w:rsidRPr="00525C33">
              <w:t>1,4</w:t>
            </w:r>
          </w:p>
        </w:tc>
        <w:tc>
          <w:tcPr>
            <w:tcW w:w="388" w:type="dxa"/>
            <w:vAlign w:val="center"/>
          </w:tcPr>
          <w:p w:rsidR="00A70989" w:rsidRPr="00525C33" w:rsidRDefault="00A70989" w:rsidP="00B52233">
            <w:pPr>
              <w:widowControl w:val="0"/>
              <w:ind w:left="-57" w:right="-57"/>
              <w:jc w:val="center"/>
            </w:pPr>
            <w:r w:rsidRPr="00525C33">
              <w:t>1,5</w:t>
            </w:r>
          </w:p>
        </w:tc>
        <w:tc>
          <w:tcPr>
            <w:tcW w:w="388" w:type="dxa"/>
            <w:vAlign w:val="center"/>
          </w:tcPr>
          <w:p w:rsidR="00A70989" w:rsidRPr="00525C33" w:rsidRDefault="00A70989" w:rsidP="00B52233">
            <w:pPr>
              <w:widowControl w:val="0"/>
              <w:ind w:left="-57" w:right="-57"/>
              <w:jc w:val="center"/>
            </w:pPr>
            <w:r w:rsidRPr="00525C33">
              <w:t>1,8</w:t>
            </w:r>
          </w:p>
        </w:tc>
        <w:tc>
          <w:tcPr>
            <w:tcW w:w="388" w:type="dxa"/>
            <w:tcBorders>
              <w:right w:val="single" w:sz="12" w:space="0" w:color="auto"/>
            </w:tcBorders>
            <w:vAlign w:val="center"/>
          </w:tcPr>
          <w:p w:rsidR="00A70989" w:rsidRPr="00525C33" w:rsidRDefault="00A70989" w:rsidP="00B52233">
            <w:pPr>
              <w:widowControl w:val="0"/>
              <w:ind w:left="-57" w:right="-57"/>
              <w:jc w:val="center"/>
            </w:pPr>
            <w:r w:rsidRPr="00525C33">
              <w:t>2,0</w:t>
            </w:r>
          </w:p>
        </w:tc>
        <w:tc>
          <w:tcPr>
            <w:tcW w:w="394" w:type="dxa"/>
            <w:tcBorders>
              <w:left w:val="single" w:sz="12" w:space="0" w:color="auto"/>
            </w:tcBorders>
            <w:vAlign w:val="center"/>
          </w:tcPr>
          <w:p w:rsidR="00A70989" w:rsidRPr="00525C33" w:rsidRDefault="00A70989" w:rsidP="00B52233">
            <w:pPr>
              <w:widowControl w:val="0"/>
              <w:ind w:left="-57" w:right="-57"/>
              <w:jc w:val="center"/>
            </w:pPr>
            <w:r w:rsidRPr="00525C33">
              <w:t>2,2</w:t>
            </w:r>
          </w:p>
        </w:tc>
        <w:tc>
          <w:tcPr>
            <w:tcW w:w="394" w:type="dxa"/>
            <w:vAlign w:val="center"/>
          </w:tcPr>
          <w:p w:rsidR="00A70989" w:rsidRPr="00525C33" w:rsidRDefault="00A70989" w:rsidP="00B52233">
            <w:pPr>
              <w:widowControl w:val="0"/>
              <w:ind w:left="-57" w:right="-57"/>
              <w:jc w:val="center"/>
            </w:pPr>
            <w:r w:rsidRPr="00525C33">
              <w:t>2,4</w:t>
            </w:r>
          </w:p>
        </w:tc>
        <w:tc>
          <w:tcPr>
            <w:tcW w:w="394" w:type="dxa"/>
            <w:vAlign w:val="center"/>
          </w:tcPr>
          <w:p w:rsidR="00A70989" w:rsidRPr="00525C33" w:rsidRDefault="00A70989" w:rsidP="00B52233">
            <w:pPr>
              <w:widowControl w:val="0"/>
              <w:ind w:left="-57" w:right="-57"/>
              <w:jc w:val="center"/>
              <w:rPr>
                <w:noProof/>
              </w:rPr>
            </w:pPr>
            <w:r w:rsidRPr="00525C33">
              <w:rPr>
                <w:noProof/>
              </w:rPr>
              <w:t>2,6</w:t>
            </w:r>
          </w:p>
        </w:tc>
        <w:tc>
          <w:tcPr>
            <w:tcW w:w="394" w:type="dxa"/>
            <w:vAlign w:val="center"/>
          </w:tcPr>
          <w:p w:rsidR="00A70989" w:rsidRPr="00525C33" w:rsidRDefault="00A70989" w:rsidP="00B52233">
            <w:pPr>
              <w:widowControl w:val="0"/>
              <w:ind w:left="-57" w:right="-57"/>
              <w:jc w:val="center"/>
            </w:pPr>
            <w:r w:rsidRPr="00525C33">
              <w:t>2,8</w:t>
            </w:r>
          </w:p>
        </w:tc>
        <w:tc>
          <w:tcPr>
            <w:tcW w:w="394" w:type="dxa"/>
            <w:tcBorders>
              <w:right w:val="single" w:sz="12" w:space="0" w:color="auto"/>
            </w:tcBorders>
            <w:vAlign w:val="center"/>
          </w:tcPr>
          <w:p w:rsidR="00A70989" w:rsidRPr="00525C33" w:rsidRDefault="00A70989" w:rsidP="00B52233">
            <w:pPr>
              <w:widowControl w:val="0"/>
              <w:ind w:left="-57" w:right="-57"/>
              <w:jc w:val="center"/>
            </w:pPr>
            <w:r w:rsidRPr="00525C33">
              <w:t>3,0</w:t>
            </w:r>
          </w:p>
        </w:tc>
        <w:tc>
          <w:tcPr>
            <w:tcW w:w="402" w:type="dxa"/>
            <w:tcBorders>
              <w:left w:val="single" w:sz="12" w:space="0" w:color="auto"/>
            </w:tcBorders>
            <w:vAlign w:val="center"/>
          </w:tcPr>
          <w:p w:rsidR="00A70989" w:rsidRPr="00525C33" w:rsidRDefault="00A70989" w:rsidP="00B52233">
            <w:pPr>
              <w:widowControl w:val="0"/>
              <w:ind w:left="-57" w:right="-57"/>
              <w:jc w:val="center"/>
            </w:pPr>
          </w:p>
        </w:tc>
        <w:tc>
          <w:tcPr>
            <w:tcW w:w="402" w:type="dxa"/>
            <w:vAlign w:val="center"/>
          </w:tcPr>
          <w:p w:rsidR="00A70989" w:rsidRPr="00525C33" w:rsidRDefault="00A70989" w:rsidP="00B52233">
            <w:pPr>
              <w:widowControl w:val="0"/>
              <w:ind w:left="-57" w:right="-57"/>
              <w:jc w:val="center"/>
            </w:pPr>
          </w:p>
        </w:tc>
        <w:tc>
          <w:tcPr>
            <w:tcW w:w="402" w:type="dxa"/>
            <w:vAlign w:val="center"/>
          </w:tcPr>
          <w:p w:rsidR="00A70989" w:rsidRPr="00525C33" w:rsidRDefault="00A70989" w:rsidP="00B52233">
            <w:pPr>
              <w:widowControl w:val="0"/>
              <w:ind w:left="-57" w:right="-57"/>
              <w:jc w:val="center"/>
            </w:pPr>
          </w:p>
        </w:tc>
        <w:tc>
          <w:tcPr>
            <w:tcW w:w="402" w:type="dxa"/>
            <w:vAlign w:val="center"/>
          </w:tcPr>
          <w:p w:rsidR="00A70989" w:rsidRPr="00525C33" w:rsidRDefault="00A70989" w:rsidP="00B52233">
            <w:pPr>
              <w:widowControl w:val="0"/>
              <w:ind w:left="-57" w:right="-57"/>
              <w:jc w:val="center"/>
            </w:pPr>
          </w:p>
        </w:tc>
        <w:tc>
          <w:tcPr>
            <w:tcW w:w="402" w:type="dxa"/>
            <w:tcBorders>
              <w:right w:val="single" w:sz="12" w:space="0" w:color="auto"/>
            </w:tcBorders>
            <w:vAlign w:val="center"/>
          </w:tcPr>
          <w:p w:rsidR="00A70989" w:rsidRPr="00525C33" w:rsidRDefault="00A70989" w:rsidP="00B52233">
            <w:pPr>
              <w:widowControl w:val="0"/>
              <w:ind w:left="-57" w:right="-57"/>
              <w:jc w:val="center"/>
            </w:pPr>
          </w:p>
        </w:tc>
        <w:tc>
          <w:tcPr>
            <w:tcW w:w="390" w:type="dxa"/>
            <w:tcBorders>
              <w:left w:val="single" w:sz="12" w:space="0" w:color="auto"/>
            </w:tcBorders>
            <w:vAlign w:val="center"/>
          </w:tcPr>
          <w:p w:rsidR="00A70989" w:rsidRPr="00525C33" w:rsidRDefault="00A70989" w:rsidP="00B52233">
            <w:pPr>
              <w:widowControl w:val="0"/>
              <w:ind w:left="-57" w:right="-57"/>
              <w:jc w:val="center"/>
            </w:pPr>
          </w:p>
        </w:tc>
        <w:tc>
          <w:tcPr>
            <w:tcW w:w="390" w:type="dxa"/>
            <w:vAlign w:val="center"/>
          </w:tcPr>
          <w:p w:rsidR="00A70989" w:rsidRPr="00525C33" w:rsidRDefault="00A70989" w:rsidP="00B52233">
            <w:pPr>
              <w:widowControl w:val="0"/>
              <w:ind w:left="-57" w:right="-57"/>
              <w:jc w:val="center"/>
            </w:pPr>
          </w:p>
        </w:tc>
        <w:tc>
          <w:tcPr>
            <w:tcW w:w="391" w:type="dxa"/>
            <w:vAlign w:val="center"/>
          </w:tcPr>
          <w:p w:rsidR="00A70989" w:rsidRPr="00525C33" w:rsidRDefault="00A70989" w:rsidP="00B52233">
            <w:pPr>
              <w:widowControl w:val="0"/>
              <w:ind w:left="-57" w:right="-57"/>
              <w:jc w:val="center"/>
            </w:pPr>
          </w:p>
        </w:tc>
        <w:tc>
          <w:tcPr>
            <w:tcW w:w="390" w:type="dxa"/>
            <w:vAlign w:val="center"/>
          </w:tcPr>
          <w:p w:rsidR="00A70989" w:rsidRPr="00525C33" w:rsidRDefault="00A70989" w:rsidP="00B52233">
            <w:pPr>
              <w:widowControl w:val="0"/>
              <w:ind w:left="-57" w:right="-57"/>
              <w:jc w:val="center"/>
            </w:pPr>
          </w:p>
        </w:tc>
        <w:tc>
          <w:tcPr>
            <w:tcW w:w="391" w:type="dxa"/>
            <w:vAlign w:val="center"/>
          </w:tcPr>
          <w:p w:rsidR="00A70989" w:rsidRPr="00525C33" w:rsidRDefault="00A70989" w:rsidP="00B52233">
            <w:pPr>
              <w:widowControl w:val="0"/>
              <w:ind w:left="-57" w:right="-57"/>
              <w:jc w:val="center"/>
            </w:pPr>
          </w:p>
        </w:tc>
      </w:tr>
    </w:tbl>
    <w:p w:rsidR="00A70989" w:rsidRPr="00525C33" w:rsidRDefault="00A70989" w:rsidP="00A70989">
      <w:pPr>
        <w:pStyle w:val="af7"/>
        <w:ind w:firstLine="708"/>
        <w:jc w:val="right"/>
        <w:rPr>
          <w:rFonts w:ascii="Times New Roman" w:hAnsi="Times New Roman"/>
          <w:sz w:val="24"/>
          <w:szCs w:val="24"/>
          <w:lang w:eastAsia="ru-RU"/>
        </w:rPr>
      </w:pPr>
    </w:p>
    <w:p w:rsidR="00A70989" w:rsidRPr="00525C33" w:rsidRDefault="00A70989" w:rsidP="00A70989">
      <w:pPr>
        <w:pStyle w:val="af7"/>
        <w:ind w:firstLine="708"/>
        <w:jc w:val="both"/>
        <w:rPr>
          <w:rFonts w:ascii="Times New Roman" w:hAnsi="Times New Roman"/>
          <w:sz w:val="20"/>
          <w:szCs w:val="20"/>
          <w:lang w:eastAsia="ru-RU"/>
        </w:rPr>
      </w:pPr>
      <w:r w:rsidRPr="00525C33">
        <w:rPr>
          <w:rFonts w:ascii="Times New Roman" w:hAnsi="Times New Roman"/>
          <w:sz w:val="20"/>
          <w:szCs w:val="20"/>
          <w:lang w:eastAsia="ru-RU"/>
        </w:rPr>
        <w:t xml:space="preserve">Примечания: </w:t>
      </w:r>
    </w:p>
    <w:p w:rsidR="00A70989" w:rsidRPr="00525C33" w:rsidRDefault="00A70989" w:rsidP="00A70989">
      <w:pPr>
        <w:pStyle w:val="af7"/>
        <w:ind w:firstLine="708"/>
        <w:jc w:val="both"/>
        <w:rPr>
          <w:rFonts w:ascii="Times New Roman" w:hAnsi="Times New Roman"/>
          <w:sz w:val="20"/>
          <w:szCs w:val="20"/>
          <w:lang w:eastAsia="ru-RU"/>
        </w:rPr>
      </w:pPr>
      <w:r w:rsidRPr="00525C33">
        <w:rPr>
          <w:rFonts w:ascii="Times New Roman" w:hAnsi="Times New Roman"/>
          <w:sz w:val="20"/>
          <w:szCs w:val="20"/>
          <w:lang w:eastAsia="ru-RU"/>
        </w:rPr>
        <w:t>1) В ячейках таблицы указана средняя (расчетная) этажность жилых зданий, соответствующая максимальным значениям плотности и коэффициента плотности застройки.</w:t>
      </w:r>
    </w:p>
    <w:p w:rsidR="00A70989" w:rsidRPr="00525C33" w:rsidRDefault="00A70989" w:rsidP="00A70989">
      <w:pPr>
        <w:pStyle w:val="af7"/>
        <w:ind w:firstLine="708"/>
        <w:jc w:val="both"/>
        <w:rPr>
          <w:rFonts w:ascii="Times New Roman" w:hAnsi="Times New Roman"/>
          <w:sz w:val="20"/>
          <w:szCs w:val="20"/>
          <w:lang w:eastAsia="ru-RU"/>
        </w:rPr>
      </w:pPr>
      <w:r w:rsidRPr="00525C33">
        <w:rPr>
          <w:rFonts w:ascii="Times New Roman" w:hAnsi="Times New Roman"/>
          <w:sz w:val="20"/>
          <w:szCs w:val="20"/>
          <w:lang w:eastAsia="ru-RU"/>
        </w:rPr>
        <w:t>2)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(0,6-0,86).</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lang w:eastAsia="ru-RU"/>
        </w:rPr>
        <w:t xml:space="preserve">2.2.8. </w:t>
      </w:r>
      <w:r w:rsidRPr="00525C33">
        <w:rPr>
          <w:rFonts w:ascii="Times New Roman" w:hAnsi="Times New Roman"/>
          <w:sz w:val="24"/>
          <w:szCs w:val="24"/>
        </w:rPr>
        <w:t xml:space="preserve">Расчетная средняя жилищная обеспеченность  в </w:t>
      </w:r>
      <w:proofErr w:type="spellStart"/>
      <w:r w:rsidRPr="00525C33">
        <w:rPr>
          <w:rFonts w:ascii="Times New Roman" w:hAnsi="Times New Roman"/>
          <w:sz w:val="24"/>
          <w:szCs w:val="24"/>
        </w:rPr>
        <w:t>Куркиекском</w:t>
      </w:r>
      <w:proofErr w:type="spellEnd"/>
      <w:r w:rsidRPr="00525C33">
        <w:rPr>
          <w:rFonts w:ascii="Times New Roman" w:hAnsi="Times New Roman"/>
          <w:sz w:val="24"/>
          <w:szCs w:val="24"/>
        </w:rPr>
        <w:t xml:space="preserve">  сельском поселении составляет (м² общей площади квартиры на 1 человека):</w:t>
      </w:r>
    </w:p>
    <w:p w:rsidR="00A70989" w:rsidRPr="00525C33" w:rsidRDefault="00A70989" w:rsidP="00A70989">
      <w:pPr>
        <w:pStyle w:val="af7"/>
        <w:jc w:val="both"/>
        <w:rPr>
          <w:rFonts w:ascii="Times New Roman" w:hAnsi="Times New Roman"/>
          <w:sz w:val="24"/>
          <w:szCs w:val="24"/>
        </w:rPr>
      </w:pPr>
      <w:r w:rsidRPr="00525C33">
        <w:rPr>
          <w:rFonts w:ascii="Times New Roman" w:hAnsi="Times New Roman"/>
          <w:sz w:val="24"/>
          <w:szCs w:val="24"/>
        </w:rPr>
        <w:t xml:space="preserve">        - муниципальное жилье – 12 м²;</w:t>
      </w:r>
    </w:p>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 общежитие (не менее) – 6 м².</w:t>
      </w:r>
    </w:p>
    <w:p w:rsidR="00A70989" w:rsidRPr="00525C33" w:rsidRDefault="00A70989" w:rsidP="00A70989">
      <w:pPr>
        <w:pStyle w:val="af7"/>
        <w:ind w:firstLine="568"/>
        <w:jc w:val="both"/>
        <w:rPr>
          <w:rFonts w:ascii="Times New Roman" w:hAnsi="Times New Roman"/>
          <w:sz w:val="20"/>
          <w:szCs w:val="20"/>
        </w:rPr>
      </w:pPr>
      <w:r w:rsidRPr="00525C33">
        <w:rPr>
          <w:rFonts w:ascii="Times New Roman" w:hAnsi="Times New Roman"/>
          <w:sz w:val="20"/>
          <w:szCs w:val="20"/>
        </w:rPr>
        <w:t>Примечание: расчетные показатели жилищной обеспеченности для индивидуальной жилой застройки не нормируются.</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2.2.9. Для определения потребности в жилых территориях следует принимать показатели площади территории для зон жилой застройки, в гектарах в расчете на 1000 человек:</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 xml:space="preserve">1) зоны застройки </w:t>
      </w:r>
      <w:proofErr w:type="spellStart"/>
      <w:r w:rsidRPr="00525C33">
        <w:rPr>
          <w:rFonts w:ascii="Times New Roman" w:hAnsi="Times New Roman"/>
          <w:sz w:val="24"/>
          <w:szCs w:val="24"/>
          <w:lang w:eastAsia="ru-RU"/>
        </w:rPr>
        <w:t>среднеэтажными</w:t>
      </w:r>
      <w:proofErr w:type="spellEnd"/>
      <w:r w:rsidRPr="00525C33">
        <w:rPr>
          <w:rFonts w:ascii="Times New Roman" w:hAnsi="Times New Roman"/>
          <w:sz w:val="24"/>
          <w:szCs w:val="24"/>
          <w:lang w:eastAsia="ru-RU"/>
        </w:rPr>
        <w:t xml:space="preserve"> многоквартирными жилыми домами (от 4 -5 этажей) – 8 га;</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2) зоны застройки малоэтажными многоквартирными жилыми домами (1-4 этажа) – 10 га;</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3) зоны застройки объектами индивидуального жилищного строительства   с земельным участком площадью от 600 до 1200 квадратных метров – 50 га;</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4) зоны застройки объектами индивидуального жилищного строительства и     земельным участком площадью от 1200 до 1500 квадратных метров – 70 га.</w:t>
      </w:r>
    </w:p>
    <w:p w:rsidR="00A70989" w:rsidRPr="00525C33" w:rsidRDefault="00A70989" w:rsidP="00A70989">
      <w:pPr>
        <w:pStyle w:val="af7"/>
        <w:tabs>
          <w:tab w:val="left" w:pos="1890"/>
        </w:tabs>
        <w:ind w:firstLine="708"/>
        <w:jc w:val="both"/>
        <w:rPr>
          <w:rFonts w:ascii="Times New Roman" w:hAnsi="Times New Roman"/>
          <w:sz w:val="24"/>
          <w:szCs w:val="24"/>
          <w:lang w:eastAsia="ru-RU"/>
        </w:rPr>
      </w:pPr>
      <w:r w:rsidRPr="00525C33">
        <w:rPr>
          <w:rFonts w:ascii="Times New Roman" w:hAnsi="Times New Roman"/>
          <w:sz w:val="24"/>
          <w:szCs w:val="24"/>
          <w:lang w:eastAsia="ru-RU"/>
        </w:rPr>
        <w:t xml:space="preserve">2.2.10. Расчетные показатели объемов и типов жилой застройки производятся с учетом сложившейся и прогнозируемой социально-демографической ситуации и доходов населения. При этом предусматриваются разнообразные типы жилых домов, дифференцированных по уровню комфорта в соответствии с таблицей 4.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w:t>
      </w:r>
    </w:p>
    <w:p w:rsidR="00A70989" w:rsidRPr="00525C33" w:rsidRDefault="00A70989" w:rsidP="00A70989">
      <w:pPr>
        <w:pStyle w:val="af7"/>
        <w:tabs>
          <w:tab w:val="left" w:pos="1890"/>
        </w:tabs>
        <w:ind w:firstLine="708"/>
        <w:jc w:val="both"/>
        <w:rPr>
          <w:rFonts w:ascii="Times New Roman" w:hAnsi="Times New Roman"/>
          <w:sz w:val="24"/>
          <w:szCs w:val="24"/>
          <w:lang w:eastAsia="ru-RU"/>
        </w:rPr>
      </w:pPr>
    </w:p>
    <w:p w:rsidR="00A70989" w:rsidRPr="00525C33" w:rsidRDefault="00A70989" w:rsidP="00A70989">
      <w:pPr>
        <w:pStyle w:val="af7"/>
        <w:tabs>
          <w:tab w:val="left" w:pos="1890"/>
        </w:tabs>
        <w:jc w:val="right"/>
        <w:rPr>
          <w:rFonts w:ascii="Times New Roman" w:hAnsi="Times New Roman"/>
          <w:sz w:val="24"/>
          <w:szCs w:val="24"/>
          <w:lang w:eastAsia="ru-RU"/>
        </w:rPr>
      </w:pPr>
      <w:r w:rsidRPr="00525C33">
        <w:rPr>
          <w:rFonts w:ascii="Times New Roman" w:hAnsi="Times New Roman"/>
          <w:sz w:val="24"/>
          <w:szCs w:val="24"/>
          <w:lang w:eastAsia="ru-RU"/>
        </w:rPr>
        <w:t>Таблица 4</w:t>
      </w: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4962"/>
        <w:gridCol w:w="4819"/>
      </w:tblGrid>
      <w:tr w:rsidR="00A70989" w:rsidRPr="00525C33" w:rsidTr="00B52233">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989" w:rsidRPr="00525C33" w:rsidRDefault="00A70989" w:rsidP="00B52233">
            <w:pPr>
              <w:widowControl w:val="0"/>
              <w:autoSpaceDE w:val="0"/>
              <w:autoSpaceDN w:val="0"/>
              <w:adjustRightInd w:val="0"/>
              <w:jc w:val="center"/>
              <w:rPr>
                <w:b/>
              </w:rPr>
            </w:pPr>
            <w:r w:rsidRPr="00525C33">
              <w:rPr>
                <w:b/>
              </w:rPr>
              <w:t>Уровень комфортности жилья</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989" w:rsidRPr="00525C33" w:rsidRDefault="00A70989" w:rsidP="00B52233">
            <w:pPr>
              <w:widowControl w:val="0"/>
              <w:autoSpaceDE w:val="0"/>
              <w:autoSpaceDN w:val="0"/>
              <w:adjustRightInd w:val="0"/>
              <w:jc w:val="center"/>
              <w:rPr>
                <w:b/>
              </w:rPr>
            </w:pPr>
            <w:r w:rsidRPr="00525C33">
              <w:rPr>
                <w:b/>
              </w:rPr>
              <w:t xml:space="preserve">Расчетная жилищная обеспеченность, </w:t>
            </w:r>
            <w:proofErr w:type="spellStart"/>
            <w:r w:rsidRPr="00525C33">
              <w:rPr>
                <w:b/>
              </w:rPr>
              <w:t>кв.м</w:t>
            </w:r>
            <w:proofErr w:type="spellEnd"/>
            <w:r w:rsidRPr="00525C33">
              <w:rPr>
                <w:b/>
              </w:rPr>
              <w:t>/чел.</w:t>
            </w:r>
          </w:p>
        </w:tc>
      </w:tr>
      <w:tr w:rsidR="00A70989" w:rsidRPr="00525C33" w:rsidTr="00B52233">
        <w:trPr>
          <w:trHeight w:val="276"/>
        </w:trPr>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989" w:rsidRPr="00525C33" w:rsidRDefault="00A70989" w:rsidP="00B52233">
            <w:pPr>
              <w:widowControl w:val="0"/>
              <w:autoSpaceDE w:val="0"/>
              <w:autoSpaceDN w:val="0"/>
              <w:adjustRightInd w:val="0"/>
              <w:jc w:val="center"/>
            </w:pPr>
            <w:proofErr w:type="spellStart"/>
            <w:r w:rsidRPr="00525C33">
              <w:t>Высококомфортный</w:t>
            </w:r>
            <w:proofErr w:type="spellEnd"/>
          </w:p>
        </w:tc>
        <w:tc>
          <w:tcPr>
            <w:tcW w:w="48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989" w:rsidRPr="00525C33" w:rsidRDefault="00A70989" w:rsidP="00B52233">
            <w:pPr>
              <w:jc w:val="center"/>
            </w:pPr>
            <w:r w:rsidRPr="00525C33">
              <w:t>60</w:t>
            </w:r>
          </w:p>
        </w:tc>
      </w:tr>
      <w:tr w:rsidR="00A70989" w:rsidRPr="00525C33" w:rsidTr="00B52233">
        <w:trPr>
          <w:trHeight w:val="230"/>
        </w:trPr>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989" w:rsidRPr="00525C33" w:rsidRDefault="00A70989" w:rsidP="00B52233">
            <w:pPr>
              <w:widowControl w:val="0"/>
              <w:autoSpaceDE w:val="0"/>
              <w:autoSpaceDN w:val="0"/>
              <w:adjustRightInd w:val="0"/>
              <w:jc w:val="center"/>
            </w:pPr>
          </w:p>
        </w:tc>
        <w:tc>
          <w:tcPr>
            <w:tcW w:w="48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989" w:rsidRPr="00525C33" w:rsidRDefault="00A70989" w:rsidP="00B52233">
            <w:pPr>
              <w:widowControl w:val="0"/>
              <w:autoSpaceDE w:val="0"/>
              <w:autoSpaceDN w:val="0"/>
              <w:adjustRightInd w:val="0"/>
              <w:jc w:val="center"/>
            </w:pPr>
          </w:p>
        </w:tc>
      </w:tr>
      <w:tr w:rsidR="00A70989" w:rsidRPr="00525C33" w:rsidTr="00B52233">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989" w:rsidRPr="00525C33" w:rsidRDefault="00A70989" w:rsidP="00B52233">
            <w:pPr>
              <w:widowControl w:val="0"/>
              <w:autoSpaceDE w:val="0"/>
              <w:autoSpaceDN w:val="0"/>
              <w:adjustRightInd w:val="0"/>
              <w:jc w:val="center"/>
            </w:pPr>
            <w:r w:rsidRPr="00525C33">
              <w:t>Комфортный</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989" w:rsidRPr="00525C33" w:rsidRDefault="00A70989" w:rsidP="00B52233">
            <w:pPr>
              <w:jc w:val="center"/>
            </w:pPr>
            <w:r w:rsidRPr="00525C33">
              <w:t>30</w:t>
            </w:r>
          </w:p>
        </w:tc>
      </w:tr>
      <w:tr w:rsidR="00A70989" w:rsidRPr="00525C33" w:rsidTr="00B52233">
        <w:trPr>
          <w:trHeight w:val="276"/>
        </w:trPr>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989" w:rsidRPr="00525C33" w:rsidRDefault="00A70989" w:rsidP="00B52233">
            <w:pPr>
              <w:widowControl w:val="0"/>
              <w:autoSpaceDE w:val="0"/>
              <w:autoSpaceDN w:val="0"/>
              <w:adjustRightInd w:val="0"/>
              <w:jc w:val="center"/>
            </w:pPr>
            <w:r w:rsidRPr="00525C33">
              <w:t>Массовый</w:t>
            </w:r>
          </w:p>
          <w:p w:rsidR="00A70989" w:rsidRPr="00525C33" w:rsidRDefault="00A70989" w:rsidP="00B52233">
            <w:pPr>
              <w:widowControl w:val="0"/>
              <w:autoSpaceDE w:val="0"/>
              <w:autoSpaceDN w:val="0"/>
              <w:adjustRightInd w:val="0"/>
              <w:jc w:val="center"/>
            </w:pPr>
          </w:p>
        </w:tc>
        <w:tc>
          <w:tcPr>
            <w:tcW w:w="48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989" w:rsidRPr="00525C33" w:rsidRDefault="00A70989" w:rsidP="00B52233">
            <w:pPr>
              <w:jc w:val="center"/>
            </w:pPr>
          </w:p>
          <w:p w:rsidR="00A70989" w:rsidRPr="00525C33" w:rsidRDefault="00A70989" w:rsidP="00B52233">
            <w:pPr>
              <w:jc w:val="center"/>
            </w:pPr>
            <w:r w:rsidRPr="00525C33">
              <w:t xml:space="preserve">  20</w:t>
            </w:r>
          </w:p>
        </w:tc>
      </w:tr>
      <w:tr w:rsidR="00A70989" w:rsidRPr="00525C33" w:rsidTr="00B52233">
        <w:trPr>
          <w:trHeight w:val="276"/>
        </w:trPr>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989" w:rsidRPr="00525C33" w:rsidRDefault="00A70989" w:rsidP="00B52233">
            <w:pPr>
              <w:widowControl w:val="0"/>
              <w:autoSpaceDE w:val="0"/>
              <w:autoSpaceDN w:val="0"/>
              <w:adjustRightInd w:val="0"/>
              <w:jc w:val="center"/>
            </w:pPr>
          </w:p>
        </w:tc>
        <w:tc>
          <w:tcPr>
            <w:tcW w:w="48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989" w:rsidRPr="00525C33" w:rsidRDefault="00A70989" w:rsidP="00B52233">
            <w:pPr>
              <w:widowControl w:val="0"/>
              <w:autoSpaceDE w:val="0"/>
              <w:autoSpaceDN w:val="0"/>
              <w:adjustRightInd w:val="0"/>
              <w:jc w:val="center"/>
            </w:pPr>
          </w:p>
        </w:tc>
      </w:tr>
      <w:tr w:rsidR="00A70989" w:rsidRPr="00525C33" w:rsidTr="00B52233">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989" w:rsidRPr="00525C33" w:rsidRDefault="00A70989" w:rsidP="00B52233">
            <w:pPr>
              <w:widowControl w:val="0"/>
              <w:autoSpaceDE w:val="0"/>
              <w:autoSpaceDN w:val="0"/>
              <w:adjustRightInd w:val="0"/>
              <w:jc w:val="center"/>
            </w:pPr>
            <w:r w:rsidRPr="00525C33">
              <w:t>Социальный</w:t>
            </w:r>
          </w:p>
          <w:p w:rsidR="00A70989" w:rsidRPr="00525C33" w:rsidRDefault="00A70989" w:rsidP="00B52233">
            <w:pPr>
              <w:widowControl w:val="0"/>
              <w:autoSpaceDE w:val="0"/>
              <w:autoSpaceDN w:val="0"/>
              <w:adjustRightInd w:val="0"/>
              <w:jc w:val="center"/>
            </w:pPr>
            <w:r w:rsidRPr="00525C33">
              <w:t>(муниципальное жилище)</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989" w:rsidRPr="00525C33" w:rsidRDefault="00A70989" w:rsidP="00B52233">
            <w:pPr>
              <w:jc w:val="center"/>
            </w:pPr>
            <w:r w:rsidRPr="00525C33">
              <w:t xml:space="preserve"> 18</w:t>
            </w:r>
          </w:p>
        </w:tc>
      </w:tr>
      <w:tr w:rsidR="00A70989" w:rsidRPr="00525C33" w:rsidTr="00B52233">
        <w:trPr>
          <w:trHeight w:val="276"/>
        </w:trPr>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989" w:rsidRPr="00525C33" w:rsidRDefault="00A70989" w:rsidP="00B52233">
            <w:pPr>
              <w:widowControl w:val="0"/>
              <w:autoSpaceDE w:val="0"/>
              <w:autoSpaceDN w:val="0"/>
              <w:adjustRightInd w:val="0"/>
              <w:jc w:val="center"/>
            </w:pPr>
            <w:r w:rsidRPr="00525C33">
              <w:t>Специализированный</w:t>
            </w:r>
          </w:p>
        </w:tc>
        <w:tc>
          <w:tcPr>
            <w:tcW w:w="48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989" w:rsidRPr="00525C33" w:rsidRDefault="00A70989" w:rsidP="00B52233">
            <w:pPr>
              <w:widowControl w:val="0"/>
              <w:autoSpaceDE w:val="0"/>
              <w:autoSpaceDN w:val="0"/>
              <w:adjustRightInd w:val="0"/>
              <w:jc w:val="center"/>
            </w:pPr>
            <w:r w:rsidRPr="00525C33">
              <w:t>в соответствии со специальными нормами и</w:t>
            </w:r>
          </w:p>
          <w:p w:rsidR="00A70989" w:rsidRPr="00525C33" w:rsidRDefault="00A70989" w:rsidP="00B52233">
            <w:pPr>
              <w:widowControl w:val="0"/>
              <w:autoSpaceDE w:val="0"/>
              <w:autoSpaceDN w:val="0"/>
              <w:adjustRightInd w:val="0"/>
              <w:jc w:val="center"/>
            </w:pPr>
            <w:r w:rsidRPr="00525C33">
              <w:t>правилами в зависимости от назначения жилья</w:t>
            </w:r>
          </w:p>
        </w:tc>
      </w:tr>
      <w:tr w:rsidR="00A70989" w:rsidRPr="00525C33" w:rsidTr="00B52233">
        <w:trPr>
          <w:trHeight w:val="276"/>
        </w:trPr>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989" w:rsidRPr="00525C33" w:rsidRDefault="00A70989" w:rsidP="00B52233">
            <w:pPr>
              <w:widowControl w:val="0"/>
              <w:autoSpaceDE w:val="0"/>
              <w:autoSpaceDN w:val="0"/>
              <w:adjustRightInd w:val="0"/>
              <w:jc w:val="both"/>
            </w:pPr>
          </w:p>
        </w:tc>
        <w:tc>
          <w:tcPr>
            <w:tcW w:w="48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989" w:rsidRPr="00525C33" w:rsidRDefault="00A70989" w:rsidP="00B52233">
            <w:pPr>
              <w:widowControl w:val="0"/>
              <w:autoSpaceDE w:val="0"/>
              <w:autoSpaceDN w:val="0"/>
              <w:adjustRightInd w:val="0"/>
              <w:jc w:val="both"/>
            </w:pPr>
          </w:p>
        </w:tc>
      </w:tr>
    </w:tbl>
    <w:p w:rsidR="00A70989" w:rsidRPr="00525C33" w:rsidRDefault="00A70989" w:rsidP="00A70989">
      <w:pPr>
        <w:pStyle w:val="af7"/>
        <w:tabs>
          <w:tab w:val="left" w:pos="1890"/>
        </w:tabs>
        <w:jc w:val="both"/>
      </w:pPr>
      <w:r w:rsidRPr="00525C33">
        <w:rPr>
          <w:rFonts w:ascii="Times New Roman" w:hAnsi="Times New Roman"/>
          <w:sz w:val="24"/>
          <w:szCs w:val="24"/>
          <w:lang w:eastAsia="ru-RU"/>
        </w:rPr>
        <w:lastRenderedPageBreak/>
        <w:t xml:space="preserve">            </w:t>
      </w:r>
      <w:r w:rsidRPr="00525C33">
        <w:rPr>
          <w:rFonts w:ascii="Times New Roman" w:hAnsi="Times New Roman"/>
          <w:b/>
          <w:sz w:val="20"/>
          <w:szCs w:val="20"/>
          <w:lang w:eastAsia="ru-RU"/>
        </w:rPr>
        <w:t>*- необходимо корректировать в соответствии с действующим законодательством.</w:t>
      </w:r>
      <w:r w:rsidRPr="00525C33">
        <w:rPr>
          <w:rFonts w:ascii="Times New Roman" w:hAnsi="Times New Roman"/>
          <w:sz w:val="24"/>
          <w:szCs w:val="24"/>
          <w:lang w:eastAsia="ru-RU"/>
        </w:rPr>
        <w:t xml:space="preserve"> </w:t>
      </w:r>
      <w:r w:rsidRPr="00525C33">
        <w:rPr>
          <w:rFonts w:ascii="Times New Roman" w:hAnsi="Times New Roman"/>
          <w:sz w:val="24"/>
          <w:szCs w:val="24"/>
          <w:lang w:eastAsia="ru-RU"/>
        </w:rPr>
        <w:cr/>
      </w:r>
      <w:r w:rsidRPr="00525C33">
        <w:t xml:space="preserve">       </w:t>
      </w:r>
    </w:p>
    <w:p w:rsidR="00A70989" w:rsidRPr="00525C33" w:rsidRDefault="00A70989" w:rsidP="00A70989">
      <w:pPr>
        <w:pStyle w:val="af7"/>
        <w:tabs>
          <w:tab w:val="left" w:pos="1890"/>
        </w:tabs>
        <w:jc w:val="both"/>
        <w:rPr>
          <w:rFonts w:ascii="Times New Roman" w:hAnsi="Times New Roman"/>
          <w:sz w:val="24"/>
          <w:szCs w:val="24"/>
          <w:lang w:eastAsia="ru-RU"/>
        </w:rPr>
      </w:pPr>
      <w:r w:rsidRPr="00525C33">
        <w:t xml:space="preserve">      </w:t>
      </w:r>
      <w:r w:rsidRPr="00525C33">
        <w:rPr>
          <w:rFonts w:ascii="Times New Roman" w:hAnsi="Times New Roman"/>
          <w:sz w:val="24"/>
          <w:szCs w:val="24"/>
          <w:lang w:eastAsia="ru-RU"/>
        </w:rPr>
        <w:t>2.2.11.</w:t>
      </w:r>
      <w:r w:rsidRPr="00525C33">
        <w:t xml:space="preserve">  </w:t>
      </w:r>
      <w:r w:rsidRPr="00525C33">
        <w:rPr>
          <w:rFonts w:ascii="Times New Roman" w:hAnsi="Times New Roman"/>
          <w:sz w:val="24"/>
          <w:szCs w:val="24"/>
          <w:lang w:eastAsia="ru-RU"/>
        </w:rPr>
        <w:t>Предельные размеры земельных участков, предоставляемых на индивидуальный дом или на одну квартиру, устанавливаются с учетом градостроительной ситуации, сложившейся и формируемой жилой застройки, условий ее размещения в структурном элементе жилой зоны, правилами землепользования и застройки Куркиекского сельского поселения.</w:t>
      </w:r>
    </w:p>
    <w:p w:rsidR="00A70989" w:rsidRPr="00525C33" w:rsidRDefault="00A70989" w:rsidP="00A70989">
      <w:pPr>
        <w:pStyle w:val="af7"/>
        <w:tabs>
          <w:tab w:val="left" w:pos="1890"/>
        </w:tabs>
        <w:jc w:val="both"/>
        <w:rPr>
          <w:rFonts w:ascii="Times New Roman" w:hAnsi="Times New Roman"/>
          <w:sz w:val="24"/>
          <w:szCs w:val="24"/>
          <w:lang w:eastAsia="ru-RU"/>
        </w:rPr>
      </w:pPr>
      <w:r w:rsidRPr="00525C33">
        <w:rPr>
          <w:rFonts w:ascii="Times New Roman" w:hAnsi="Times New Roman"/>
          <w:sz w:val="24"/>
          <w:szCs w:val="24"/>
          <w:lang w:eastAsia="ru-RU"/>
        </w:rPr>
        <w:t>Рекомендуемые нормативы площадей таких участков для индивидуальных домов или многоквартирных домов  на территории Куркиекского сельского поселения с количеством этажей до четырех приведены в таблице 5.</w:t>
      </w:r>
    </w:p>
    <w:p w:rsidR="00A70989" w:rsidRPr="00525C33" w:rsidRDefault="00A70989" w:rsidP="00A70989">
      <w:pPr>
        <w:pStyle w:val="af7"/>
        <w:tabs>
          <w:tab w:val="left" w:pos="1890"/>
        </w:tabs>
        <w:jc w:val="right"/>
        <w:rPr>
          <w:rFonts w:ascii="Times New Roman" w:hAnsi="Times New Roman"/>
          <w:sz w:val="24"/>
          <w:szCs w:val="24"/>
          <w:lang w:eastAsia="ru-RU"/>
        </w:rPr>
      </w:pPr>
      <w:r w:rsidRPr="00525C33">
        <w:rPr>
          <w:rFonts w:ascii="Times New Roman" w:hAnsi="Times New Roman"/>
          <w:sz w:val="24"/>
          <w:szCs w:val="24"/>
          <w:lang w:eastAsia="ru-RU"/>
        </w:rPr>
        <w:t>Таблица 5.</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245"/>
        <w:gridCol w:w="4410"/>
      </w:tblGrid>
      <w:tr w:rsidR="00A70989" w:rsidRPr="00525C33" w:rsidTr="00B52233">
        <w:tc>
          <w:tcPr>
            <w:tcW w:w="5245" w:type="dxa"/>
            <w:shd w:val="clear" w:color="auto" w:fill="FFFFFF" w:themeFill="background1"/>
          </w:tcPr>
          <w:p w:rsidR="00A70989" w:rsidRPr="00525C33" w:rsidRDefault="00A70989" w:rsidP="00B52233">
            <w:pPr>
              <w:widowControl w:val="0"/>
              <w:suppressAutoHyphens/>
              <w:autoSpaceDE w:val="0"/>
              <w:ind w:firstLine="720"/>
              <w:jc w:val="center"/>
              <w:rPr>
                <w:b/>
                <w:lang w:eastAsia="ar-SA"/>
              </w:rPr>
            </w:pPr>
            <w:r w:rsidRPr="00525C33">
              <w:rPr>
                <w:b/>
                <w:lang w:eastAsia="ar-SA"/>
              </w:rPr>
              <w:t>Вид использования</w:t>
            </w:r>
          </w:p>
        </w:tc>
        <w:tc>
          <w:tcPr>
            <w:tcW w:w="4410" w:type="dxa"/>
            <w:shd w:val="clear" w:color="auto" w:fill="FFFFFF" w:themeFill="background1"/>
          </w:tcPr>
          <w:p w:rsidR="00A70989" w:rsidRPr="00525C33" w:rsidRDefault="00A70989" w:rsidP="00B52233">
            <w:pPr>
              <w:autoSpaceDE w:val="0"/>
              <w:snapToGrid w:val="0"/>
              <w:ind w:left="60"/>
              <w:jc w:val="both"/>
              <w:rPr>
                <w:b/>
              </w:rPr>
            </w:pPr>
            <w:r w:rsidRPr="00525C33">
              <w:rPr>
                <w:b/>
              </w:rPr>
              <w:t xml:space="preserve">Рекомендуемые минимальные и максимальные размеры земельных участков, </w:t>
            </w:r>
            <w:proofErr w:type="spellStart"/>
            <w:r w:rsidRPr="00525C33">
              <w:rPr>
                <w:b/>
              </w:rPr>
              <w:t>кв.м</w:t>
            </w:r>
            <w:proofErr w:type="spellEnd"/>
            <w:r w:rsidRPr="00525C33">
              <w:rPr>
                <w:b/>
              </w:rPr>
              <w:t>.</w:t>
            </w:r>
          </w:p>
        </w:tc>
      </w:tr>
      <w:tr w:rsidR="00A70989" w:rsidRPr="00525C33" w:rsidTr="00B52233">
        <w:tc>
          <w:tcPr>
            <w:tcW w:w="5245" w:type="dxa"/>
          </w:tcPr>
          <w:p w:rsidR="00A70989" w:rsidRPr="00525C33" w:rsidRDefault="00A70989" w:rsidP="00B52233">
            <w:pPr>
              <w:autoSpaceDE w:val="0"/>
              <w:snapToGrid w:val="0"/>
              <w:ind w:left="60"/>
              <w:jc w:val="both"/>
            </w:pPr>
            <w:r w:rsidRPr="00525C33">
              <w:t>При одно-, двухквартирных домах при размещении новой и реконструкции существующей застройки   индивидуального типа</w:t>
            </w:r>
          </w:p>
        </w:tc>
        <w:tc>
          <w:tcPr>
            <w:tcW w:w="4410" w:type="dxa"/>
          </w:tcPr>
          <w:p w:rsidR="00A70989" w:rsidRPr="00525C33" w:rsidRDefault="00A70989" w:rsidP="00B52233">
            <w:pPr>
              <w:widowControl w:val="0"/>
              <w:suppressAutoHyphens/>
              <w:autoSpaceDE w:val="0"/>
              <w:ind w:firstLine="720"/>
              <w:jc w:val="center"/>
              <w:rPr>
                <w:lang w:eastAsia="ar-SA"/>
              </w:rPr>
            </w:pPr>
            <w:r w:rsidRPr="00525C33">
              <w:rPr>
                <w:lang w:eastAsia="ar-SA"/>
              </w:rPr>
              <w:t>600 - и более (включая площадь застройки)</w:t>
            </w:r>
          </w:p>
        </w:tc>
      </w:tr>
      <w:tr w:rsidR="00A70989" w:rsidRPr="00525C33" w:rsidTr="00B52233">
        <w:tc>
          <w:tcPr>
            <w:tcW w:w="5245" w:type="dxa"/>
          </w:tcPr>
          <w:p w:rsidR="00A70989" w:rsidRPr="00525C33" w:rsidRDefault="00A70989" w:rsidP="00B52233">
            <w:pPr>
              <w:autoSpaceDE w:val="0"/>
              <w:snapToGrid w:val="0"/>
              <w:ind w:left="60"/>
              <w:jc w:val="both"/>
            </w:pPr>
            <w:r w:rsidRPr="00525C33">
              <w:t xml:space="preserve">При одно-, двух- или </w:t>
            </w:r>
            <w:proofErr w:type="spellStart"/>
            <w:r w:rsidRPr="00525C33">
              <w:t>четырехквартирных</w:t>
            </w:r>
            <w:proofErr w:type="spellEnd"/>
            <w:r w:rsidRPr="00525C33">
              <w:t xml:space="preserve"> домах коттеджного типа при размещении новой и реконструкции существующей малоэтажной застройки</w:t>
            </w:r>
          </w:p>
        </w:tc>
        <w:tc>
          <w:tcPr>
            <w:tcW w:w="4410" w:type="dxa"/>
          </w:tcPr>
          <w:p w:rsidR="00A70989" w:rsidRPr="00525C33" w:rsidRDefault="00A70989" w:rsidP="00B52233">
            <w:pPr>
              <w:widowControl w:val="0"/>
              <w:suppressAutoHyphens/>
              <w:autoSpaceDE w:val="0"/>
              <w:ind w:firstLine="720"/>
              <w:jc w:val="center"/>
              <w:rPr>
                <w:lang w:eastAsia="ar-SA"/>
              </w:rPr>
            </w:pPr>
            <w:r w:rsidRPr="00525C33">
              <w:rPr>
                <w:lang w:eastAsia="ar-SA"/>
              </w:rPr>
              <w:t>400 – и более (включая площадь застройки)</w:t>
            </w:r>
          </w:p>
        </w:tc>
      </w:tr>
      <w:tr w:rsidR="00A70989" w:rsidRPr="00525C33" w:rsidTr="00B52233">
        <w:tc>
          <w:tcPr>
            <w:tcW w:w="5245" w:type="dxa"/>
          </w:tcPr>
          <w:p w:rsidR="00A70989" w:rsidRPr="00525C33" w:rsidRDefault="00A70989" w:rsidP="00B52233">
            <w:pPr>
              <w:autoSpaceDE w:val="0"/>
              <w:snapToGrid w:val="0"/>
              <w:ind w:left="60"/>
              <w:jc w:val="both"/>
            </w:pPr>
            <w:r w:rsidRPr="00525C33">
              <w:t>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застройки городских и сельских населённых пунктов любой величины</w:t>
            </w:r>
          </w:p>
        </w:tc>
        <w:tc>
          <w:tcPr>
            <w:tcW w:w="4410" w:type="dxa"/>
          </w:tcPr>
          <w:p w:rsidR="00A70989" w:rsidRPr="00525C33" w:rsidRDefault="00A70989" w:rsidP="00B52233">
            <w:pPr>
              <w:widowControl w:val="0"/>
              <w:suppressAutoHyphens/>
              <w:autoSpaceDE w:val="0"/>
              <w:ind w:firstLine="720"/>
              <w:jc w:val="center"/>
              <w:rPr>
                <w:lang w:eastAsia="ar-SA"/>
              </w:rPr>
            </w:pPr>
            <w:r w:rsidRPr="00525C33">
              <w:rPr>
                <w:lang w:eastAsia="ar-SA"/>
              </w:rPr>
              <w:t>60 - 100 кв. м (без площади застройки)</w:t>
            </w:r>
          </w:p>
        </w:tc>
      </w:tr>
      <w:tr w:rsidR="00A70989" w:rsidRPr="00525C33" w:rsidTr="00B52233">
        <w:tc>
          <w:tcPr>
            <w:tcW w:w="5245" w:type="dxa"/>
          </w:tcPr>
          <w:p w:rsidR="00A70989" w:rsidRPr="00525C33" w:rsidRDefault="00A70989" w:rsidP="00B52233">
            <w:pPr>
              <w:autoSpaceDE w:val="0"/>
              <w:snapToGrid w:val="0"/>
              <w:ind w:left="60"/>
              <w:jc w:val="both"/>
            </w:pPr>
            <w:r w:rsidRPr="00525C33">
              <w:t>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tc>
        <w:tc>
          <w:tcPr>
            <w:tcW w:w="4410" w:type="dxa"/>
          </w:tcPr>
          <w:p w:rsidR="00A70989" w:rsidRPr="00525C33" w:rsidRDefault="00A70989" w:rsidP="00B52233">
            <w:pPr>
              <w:widowControl w:val="0"/>
              <w:suppressAutoHyphens/>
              <w:autoSpaceDE w:val="0"/>
              <w:ind w:firstLine="720"/>
              <w:jc w:val="center"/>
              <w:rPr>
                <w:lang w:eastAsia="ar-SA"/>
              </w:rPr>
            </w:pPr>
            <w:r w:rsidRPr="00525C33">
              <w:rPr>
                <w:lang w:eastAsia="ar-SA"/>
              </w:rPr>
              <w:t>30 - 60 кв. м (без площади застройки)</w:t>
            </w:r>
          </w:p>
        </w:tc>
      </w:tr>
    </w:tbl>
    <w:p w:rsidR="00A70989" w:rsidRPr="00525C33" w:rsidRDefault="00A70989" w:rsidP="00A70989">
      <w:pPr>
        <w:pStyle w:val="af7"/>
        <w:tabs>
          <w:tab w:val="left" w:pos="1890"/>
        </w:tabs>
        <w:rPr>
          <w:rFonts w:ascii="Times New Roman" w:hAnsi="Times New Roman"/>
          <w:sz w:val="24"/>
          <w:szCs w:val="24"/>
          <w:lang w:eastAsia="ru-RU"/>
        </w:rPr>
      </w:pP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 xml:space="preserve">2.2.12. 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10 м. Расстояния между зданиями повышенной этажности,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525C33">
        <w:rPr>
          <w:rFonts w:ascii="Times New Roman" w:hAnsi="Times New Roman"/>
          <w:sz w:val="24"/>
          <w:szCs w:val="24"/>
          <w:lang w:eastAsia="ru-RU"/>
        </w:rPr>
        <w:t>непросматриваемости</w:t>
      </w:r>
      <w:proofErr w:type="spellEnd"/>
      <w:r w:rsidRPr="00525C33">
        <w:rPr>
          <w:rFonts w:ascii="Times New Roman" w:hAnsi="Times New Roman"/>
          <w:sz w:val="24"/>
          <w:szCs w:val="24"/>
          <w:lang w:eastAsia="ru-RU"/>
        </w:rPr>
        <w:t xml:space="preserve"> жилых помещений (комнат и кухонь) из окна в окно.</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2.2.13. 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в соответствии с разделом 14 СП 42.13330.2011, нормами освещенности, приведенными в СП 52.13330.</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 xml:space="preserve">2.2.14. 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w:t>
      </w:r>
      <w:r w:rsidRPr="00525C33">
        <w:rPr>
          <w:rFonts w:ascii="Times New Roman" w:hAnsi="Times New Roman"/>
          <w:sz w:val="24"/>
          <w:szCs w:val="24"/>
          <w:lang w:eastAsia="ru-RU"/>
        </w:rPr>
        <w:lastRenderedPageBreak/>
        <w:t>торцами жилых зданий, расположенных под прямым углом, раскрытым на южную сторону горизонта.</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2.2.15. На территориях индивидуальной и   садовой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2.2.16. 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A70989" w:rsidRPr="00525C33" w:rsidRDefault="00A70989" w:rsidP="00A70989">
      <w:pPr>
        <w:pStyle w:val="af7"/>
        <w:ind w:firstLine="708"/>
        <w:jc w:val="both"/>
        <w:rPr>
          <w:rFonts w:ascii="Times New Roman" w:hAnsi="Times New Roman"/>
          <w:sz w:val="20"/>
          <w:szCs w:val="20"/>
          <w:lang w:eastAsia="ru-RU"/>
        </w:rPr>
      </w:pPr>
      <w:r w:rsidRPr="00525C33">
        <w:rPr>
          <w:rFonts w:ascii="Times New Roman" w:hAnsi="Times New Roman"/>
          <w:sz w:val="20"/>
          <w:szCs w:val="20"/>
          <w:lang w:eastAsia="ru-RU"/>
        </w:rPr>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следует принимать не более 800 квадратных метров.</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2.2.17. Минимально допустимые размеры площадок дворового благоустройства и расстояния от окон жилых и общественных зданий до площадок приведены в таблице 6.</w:t>
      </w:r>
    </w:p>
    <w:p w:rsidR="00A70989" w:rsidRPr="00525C33" w:rsidRDefault="00A70989" w:rsidP="00A70989">
      <w:pPr>
        <w:pStyle w:val="af7"/>
        <w:ind w:firstLine="708"/>
        <w:jc w:val="right"/>
        <w:rPr>
          <w:rFonts w:ascii="Times New Roman" w:hAnsi="Times New Roman"/>
          <w:sz w:val="24"/>
          <w:szCs w:val="24"/>
          <w:lang w:eastAsia="ru-RU"/>
        </w:rPr>
      </w:pPr>
      <w:r w:rsidRPr="00525C33">
        <w:rPr>
          <w:rFonts w:ascii="Times New Roman" w:hAnsi="Times New Roman"/>
          <w:sz w:val="24"/>
          <w:szCs w:val="24"/>
          <w:lang w:eastAsia="ru-RU"/>
        </w:rPr>
        <w:t>Таблица 6.</w:t>
      </w:r>
    </w:p>
    <w:tbl>
      <w:tblPr>
        <w:tblW w:w="9355" w:type="dxa"/>
        <w:tblInd w:w="392" w:type="dxa"/>
        <w:tblLayout w:type="fixed"/>
        <w:tblLook w:val="0000" w:firstRow="0" w:lastRow="0" w:firstColumn="0" w:lastColumn="0" w:noHBand="0" w:noVBand="0"/>
      </w:tblPr>
      <w:tblGrid>
        <w:gridCol w:w="3260"/>
        <w:gridCol w:w="1985"/>
        <w:gridCol w:w="1559"/>
        <w:gridCol w:w="2551"/>
      </w:tblGrid>
      <w:tr w:rsidR="00A70989" w:rsidRPr="00525C33" w:rsidTr="00B52233">
        <w:tc>
          <w:tcPr>
            <w:tcW w:w="3260" w:type="dxa"/>
            <w:tcBorders>
              <w:top w:val="single" w:sz="4" w:space="0" w:color="000000"/>
              <w:left w:val="single" w:sz="4" w:space="0" w:color="000000"/>
              <w:bottom w:val="single" w:sz="4" w:space="0" w:color="000000"/>
            </w:tcBorders>
            <w:shd w:val="clear" w:color="auto" w:fill="FFFFFF" w:themeFill="background1"/>
            <w:vAlign w:val="center"/>
          </w:tcPr>
          <w:p w:rsidR="00A70989" w:rsidRPr="00525C33" w:rsidRDefault="00A70989" w:rsidP="00B52233">
            <w:pPr>
              <w:snapToGrid w:val="0"/>
              <w:jc w:val="center"/>
              <w:rPr>
                <w:b/>
              </w:rPr>
            </w:pPr>
            <w:r w:rsidRPr="00525C33">
              <w:rPr>
                <w:b/>
              </w:rPr>
              <w:t>Площадки</w:t>
            </w:r>
          </w:p>
        </w:tc>
        <w:tc>
          <w:tcPr>
            <w:tcW w:w="1985" w:type="dxa"/>
            <w:tcBorders>
              <w:top w:val="single" w:sz="4" w:space="0" w:color="000000"/>
              <w:left w:val="single" w:sz="4" w:space="0" w:color="000000"/>
              <w:bottom w:val="single" w:sz="4" w:space="0" w:color="000000"/>
            </w:tcBorders>
            <w:shd w:val="clear" w:color="auto" w:fill="FFFFFF" w:themeFill="background1"/>
            <w:vAlign w:val="center"/>
          </w:tcPr>
          <w:p w:rsidR="00A70989" w:rsidRPr="00525C33" w:rsidRDefault="00A70989" w:rsidP="00B52233">
            <w:pPr>
              <w:snapToGrid w:val="0"/>
              <w:jc w:val="center"/>
              <w:rPr>
                <w:b/>
              </w:rPr>
            </w:pPr>
            <w:r w:rsidRPr="00525C33">
              <w:rPr>
                <w:b/>
              </w:rPr>
              <w:t xml:space="preserve">Удельный размер площадки, </w:t>
            </w:r>
            <w:proofErr w:type="spellStart"/>
            <w:r w:rsidRPr="00525C33">
              <w:rPr>
                <w:b/>
              </w:rPr>
              <w:t>кв.м</w:t>
            </w:r>
            <w:proofErr w:type="spellEnd"/>
            <w:r w:rsidRPr="00525C33">
              <w:rPr>
                <w:b/>
              </w:rPr>
              <w:t>./чел</w:t>
            </w:r>
          </w:p>
        </w:tc>
        <w:tc>
          <w:tcPr>
            <w:tcW w:w="1559" w:type="dxa"/>
            <w:tcBorders>
              <w:top w:val="single" w:sz="4" w:space="0" w:color="000000"/>
              <w:left w:val="single" w:sz="4" w:space="0" w:color="000000"/>
              <w:bottom w:val="single" w:sz="4" w:space="0" w:color="000000"/>
            </w:tcBorders>
            <w:shd w:val="clear" w:color="auto" w:fill="FFFFFF" w:themeFill="background1"/>
            <w:vAlign w:val="center"/>
          </w:tcPr>
          <w:p w:rsidR="00A70989" w:rsidRPr="00525C33" w:rsidRDefault="00A70989" w:rsidP="00B52233">
            <w:pPr>
              <w:snapToGrid w:val="0"/>
              <w:jc w:val="center"/>
              <w:rPr>
                <w:b/>
              </w:rPr>
            </w:pPr>
            <w:r w:rsidRPr="00525C33">
              <w:rPr>
                <w:b/>
              </w:rPr>
              <w:t>Средний</w:t>
            </w:r>
          </w:p>
          <w:p w:rsidR="00A70989" w:rsidRPr="00525C33" w:rsidRDefault="00A70989" w:rsidP="00B52233">
            <w:pPr>
              <w:jc w:val="center"/>
              <w:rPr>
                <w:b/>
              </w:rPr>
            </w:pPr>
            <w:r w:rsidRPr="00525C33">
              <w:rPr>
                <w:b/>
              </w:rPr>
              <w:t>размер одной</w:t>
            </w:r>
          </w:p>
          <w:p w:rsidR="00A70989" w:rsidRPr="00525C33" w:rsidRDefault="00A70989" w:rsidP="00B52233">
            <w:pPr>
              <w:jc w:val="center"/>
              <w:rPr>
                <w:b/>
              </w:rPr>
            </w:pPr>
            <w:r w:rsidRPr="00525C33">
              <w:rPr>
                <w:b/>
              </w:rPr>
              <w:t xml:space="preserve">площадки, </w:t>
            </w:r>
            <w:proofErr w:type="spellStart"/>
            <w:r w:rsidRPr="00525C33">
              <w:rPr>
                <w:b/>
              </w:rPr>
              <w:t>кв.м</w:t>
            </w:r>
            <w:proofErr w:type="spellEnd"/>
            <w:r w:rsidRPr="00525C33">
              <w:rPr>
                <w:b/>
              </w:rPr>
              <w:t>.</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70989" w:rsidRPr="00525C33" w:rsidRDefault="00A70989" w:rsidP="00B52233">
            <w:pPr>
              <w:snapToGrid w:val="0"/>
              <w:jc w:val="center"/>
              <w:rPr>
                <w:b/>
              </w:rPr>
            </w:pPr>
            <w:r w:rsidRPr="00525C33">
              <w:rPr>
                <w:b/>
              </w:rPr>
              <w:t>Расстояние до окон жилых и общественных зданий, м</w:t>
            </w:r>
          </w:p>
        </w:tc>
      </w:tr>
      <w:tr w:rsidR="00A70989" w:rsidRPr="00525C33" w:rsidTr="00B52233">
        <w:tc>
          <w:tcPr>
            <w:tcW w:w="3260" w:type="dxa"/>
            <w:tcBorders>
              <w:top w:val="single" w:sz="4" w:space="0" w:color="000000"/>
              <w:left w:val="single" w:sz="4" w:space="0" w:color="000000"/>
              <w:bottom w:val="single" w:sz="4" w:space="0" w:color="000000"/>
            </w:tcBorders>
          </w:tcPr>
          <w:p w:rsidR="00A70989" w:rsidRPr="00525C33" w:rsidRDefault="00A70989" w:rsidP="00B52233">
            <w:pPr>
              <w:snapToGrid w:val="0"/>
            </w:pPr>
            <w:r w:rsidRPr="00525C33">
              <w:t>Для игр детей дошкольного и младшего школьного возраста</w:t>
            </w:r>
          </w:p>
        </w:tc>
        <w:tc>
          <w:tcPr>
            <w:tcW w:w="1985" w:type="dxa"/>
            <w:tcBorders>
              <w:top w:val="single" w:sz="4" w:space="0" w:color="000000"/>
              <w:left w:val="single" w:sz="4" w:space="0" w:color="000000"/>
              <w:bottom w:val="single" w:sz="4" w:space="0" w:color="000000"/>
            </w:tcBorders>
            <w:vAlign w:val="center"/>
          </w:tcPr>
          <w:p w:rsidR="00A70989" w:rsidRPr="00525C33" w:rsidRDefault="00A70989" w:rsidP="00B52233">
            <w:pPr>
              <w:snapToGrid w:val="0"/>
              <w:jc w:val="center"/>
            </w:pPr>
            <w:r w:rsidRPr="00525C33">
              <w:t>0,7</w:t>
            </w:r>
          </w:p>
        </w:tc>
        <w:tc>
          <w:tcPr>
            <w:tcW w:w="1559" w:type="dxa"/>
            <w:tcBorders>
              <w:top w:val="single" w:sz="4" w:space="0" w:color="000000"/>
              <w:left w:val="single" w:sz="4" w:space="0" w:color="000000"/>
              <w:bottom w:val="single" w:sz="4" w:space="0" w:color="000000"/>
            </w:tcBorders>
            <w:vAlign w:val="center"/>
          </w:tcPr>
          <w:p w:rsidR="00A70989" w:rsidRPr="00525C33" w:rsidRDefault="00A70989" w:rsidP="00B52233">
            <w:pPr>
              <w:snapToGrid w:val="0"/>
              <w:jc w:val="center"/>
            </w:pPr>
            <w:r w:rsidRPr="00525C33">
              <w:t>30</w:t>
            </w:r>
          </w:p>
        </w:tc>
        <w:tc>
          <w:tcPr>
            <w:tcW w:w="2551" w:type="dxa"/>
            <w:tcBorders>
              <w:top w:val="single" w:sz="4" w:space="0" w:color="000000"/>
              <w:left w:val="single" w:sz="4" w:space="0" w:color="000000"/>
              <w:bottom w:val="single" w:sz="4" w:space="0" w:color="000000"/>
              <w:right w:val="single" w:sz="4" w:space="0" w:color="000000"/>
            </w:tcBorders>
            <w:vAlign w:val="center"/>
          </w:tcPr>
          <w:p w:rsidR="00A70989" w:rsidRPr="00525C33" w:rsidRDefault="00A70989" w:rsidP="00B52233">
            <w:pPr>
              <w:snapToGrid w:val="0"/>
              <w:jc w:val="center"/>
            </w:pPr>
            <w:r w:rsidRPr="00525C33">
              <w:t>12</w:t>
            </w:r>
          </w:p>
        </w:tc>
      </w:tr>
      <w:tr w:rsidR="00A70989" w:rsidRPr="00525C33" w:rsidTr="00B52233">
        <w:tc>
          <w:tcPr>
            <w:tcW w:w="3260" w:type="dxa"/>
            <w:tcBorders>
              <w:top w:val="single" w:sz="4" w:space="0" w:color="000000"/>
              <w:left w:val="single" w:sz="4" w:space="0" w:color="000000"/>
              <w:bottom w:val="single" w:sz="4" w:space="0" w:color="000000"/>
            </w:tcBorders>
          </w:tcPr>
          <w:p w:rsidR="00A70989" w:rsidRPr="00525C33" w:rsidRDefault="00A70989" w:rsidP="00B52233">
            <w:pPr>
              <w:snapToGrid w:val="0"/>
              <w:jc w:val="both"/>
            </w:pPr>
            <w:r w:rsidRPr="00525C33">
              <w:t>Для отдыха взрослого населения</w:t>
            </w:r>
          </w:p>
        </w:tc>
        <w:tc>
          <w:tcPr>
            <w:tcW w:w="1985" w:type="dxa"/>
            <w:tcBorders>
              <w:top w:val="single" w:sz="4" w:space="0" w:color="000000"/>
              <w:left w:val="single" w:sz="4" w:space="0" w:color="000000"/>
              <w:bottom w:val="single" w:sz="4" w:space="0" w:color="000000"/>
            </w:tcBorders>
            <w:vAlign w:val="center"/>
          </w:tcPr>
          <w:p w:rsidR="00A70989" w:rsidRPr="00525C33" w:rsidRDefault="00A70989" w:rsidP="00B52233">
            <w:pPr>
              <w:snapToGrid w:val="0"/>
              <w:jc w:val="center"/>
            </w:pPr>
            <w:r w:rsidRPr="00525C33">
              <w:t>0,1</w:t>
            </w:r>
          </w:p>
        </w:tc>
        <w:tc>
          <w:tcPr>
            <w:tcW w:w="1559" w:type="dxa"/>
            <w:tcBorders>
              <w:top w:val="single" w:sz="4" w:space="0" w:color="000000"/>
              <w:left w:val="single" w:sz="4" w:space="0" w:color="000000"/>
              <w:bottom w:val="single" w:sz="4" w:space="0" w:color="000000"/>
            </w:tcBorders>
          </w:tcPr>
          <w:p w:rsidR="00A70989" w:rsidRPr="00525C33" w:rsidRDefault="00A70989" w:rsidP="00B52233">
            <w:pPr>
              <w:snapToGrid w:val="0"/>
              <w:jc w:val="center"/>
            </w:pPr>
            <w:r w:rsidRPr="00525C33">
              <w:t>15</w:t>
            </w:r>
          </w:p>
        </w:tc>
        <w:tc>
          <w:tcPr>
            <w:tcW w:w="2551" w:type="dxa"/>
            <w:tcBorders>
              <w:top w:val="single" w:sz="4" w:space="0" w:color="000000"/>
              <w:left w:val="single" w:sz="4" w:space="0" w:color="000000"/>
              <w:bottom w:val="single" w:sz="4" w:space="0" w:color="000000"/>
              <w:right w:val="single" w:sz="4" w:space="0" w:color="000000"/>
            </w:tcBorders>
            <w:vAlign w:val="center"/>
          </w:tcPr>
          <w:p w:rsidR="00A70989" w:rsidRPr="00525C33" w:rsidRDefault="00A70989" w:rsidP="00B52233">
            <w:pPr>
              <w:snapToGrid w:val="0"/>
              <w:jc w:val="center"/>
            </w:pPr>
            <w:r w:rsidRPr="00525C33">
              <w:t>10</w:t>
            </w:r>
          </w:p>
        </w:tc>
      </w:tr>
      <w:tr w:rsidR="00A70989" w:rsidRPr="00525C33" w:rsidTr="00B52233">
        <w:tc>
          <w:tcPr>
            <w:tcW w:w="3260" w:type="dxa"/>
            <w:tcBorders>
              <w:top w:val="single" w:sz="4" w:space="0" w:color="000000"/>
              <w:left w:val="single" w:sz="4" w:space="0" w:color="000000"/>
              <w:bottom w:val="single" w:sz="4" w:space="0" w:color="000000"/>
            </w:tcBorders>
          </w:tcPr>
          <w:p w:rsidR="00A70989" w:rsidRPr="00525C33" w:rsidRDefault="00A70989" w:rsidP="00B52233">
            <w:pPr>
              <w:snapToGrid w:val="0"/>
              <w:jc w:val="both"/>
            </w:pPr>
            <w:r w:rsidRPr="00525C33">
              <w:t>Для занятий физкультурой</w:t>
            </w:r>
          </w:p>
        </w:tc>
        <w:tc>
          <w:tcPr>
            <w:tcW w:w="1985" w:type="dxa"/>
            <w:tcBorders>
              <w:top w:val="single" w:sz="4" w:space="0" w:color="000000"/>
              <w:left w:val="single" w:sz="4" w:space="0" w:color="000000"/>
              <w:bottom w:val="single" w:sz="4" w:space="0" w:color="000000"/>
            </w:tcBorders>
            <w:vAlign w:val="center"/>
          </w:tcPr>
          <w:p w:rsidR="00A70989" w:rsidRPr="00525C33" w:rsidRDefault="00A70989" w:rsidP="00B52233">
            <w:pPr>
              <w:snapToGrid w:val="0"/>
              <w:jc w:val="center"/>
            </w:pPr>
            <w:r w:rsidRPr="00525C33">
              <w:t>1,5-2,0</w:t>
            </w:r>
          </w:p>
        </w:tc>
        <w:tc>
          <w:tcPr>
            <w:tcW w:w="1559" w:type="dxa"/>
            <w:tcBorders>
              <w:top w:val="single" w:sz="4" w:space="0" w:color="000000"/>
              <w:left w:val="single" w:sz="4" w:space="0" w:color="000000"/>
              <w:bottom w:val="single" w:sz="4" w:space="0" w:color="000000"/>
            </w:tcBorders>
          </w:tcPr>
          <w:p w:rsidR="00A70989" w:rsidRPr="00525C33" w:rsidRDefault="00A70989" w:rsidP="00B52233">
            <w:pPr>
              <w:snapToGrid w:val="0"/>
              <w:jc w:val="center"/>
            </w:pPr>
            <w:r w:rsidRPr="00525C33">
              <w:t>100</w:t>
            </w:r>
          </w:p>
        </w:tc>
        <w:tc>
          <w:tcPr>
            <w:tcW w:w="2551" w:type="dxa"/>
            <w:tcBorders>
              <w:top w:val="single" w:sz="4" w:space="0" w:color="000000"/>
              <w:left w:val="single" w:sz="4" w:space="0" w:color="000000"/>
              <w:bottom w:val="single" w:sz="4" w:space="0" w:color="000000"/>
              <w:right w:val="single" w:sz="4" w:space="0" w:color="000000"/>
            </w:tcBorders>
            <w:vAlign w:val="center"/>
          </w:tcPr>
          <w:p w:rsidR="00A70989" w:rsidRPr="00525C33" w:rsidRDefault="00A70989" w:rsidP="00B52233">
            <w:pPr>
              <w:snapToGrid w:val="0"/>
              <w:jc w:val="center"/>
            </w:pPr>
            <w:r w:rsidRPr="00525C33">
              <w:t>10-40</w:t>
            </w:r>
          </w:p>
        </w:tc>
      </w:tr>
      <w:tr w:rsidR="00A70989" w:rsidRPr="00525C33" w:rsidTr="00B52233">
        <w:tc>
          <w:tcPr>
            <w:tcW w:w="3260" w:type="dxa"/>
            <w:tcBorders>
              <w:top w:val="single" w:sz="4" w:space="0" w:color="000000"/>
              <w:left w:val="single" w:sz="4" w:space="0" w:color="000000"/>
              <w:bottom w:val="single" w:sz="4" w:space="0" w:color="000000"/>
            </w:tcBorders>
          </w:tcPr>
          <w:p w:rsidR="00A70989" w:rsidRPr="00525C33" w:rsidRDefault="00A70989" w:rsidP="00B52233">
            <w:pPr>
              <w:snapToGrid w:val="0"/>
              <w:jc w:val="both"/>
            </w:pPr>
            <w:r w:rsidRPr="00525C33">
              <w:t>Для хозяйственных целей</w:t>
            </w:r>
          </w:p>
        </w:tc>
        <w:tc>
          <w:tcPr>
            <w:tcW w:w="1985" w:type="dxa"/>
            <w:tcBorders>
              <w:top w:val="single" w:sz="4" w:space="0" w:color="000000"/>
              <w:left w:val="single" w:sz="4" w:space="0" w:color="000000"/>
              <w:bottom w:val="single" w:sz="4" w:space="0" w:color="000000"/>
            </w:tcBorders>
            <w:vAlign w:val="center"/>
          </w:tcPr>
          <w:p w:rsidR="00A70989" w:rsidRPr="00525C33" w:rsidRDefault="00A70989" w:rsidP="00B52233">
            <w:pPr>
              <w:snapToGrid w:val="0"/>
              <w:jc w:val="center"/>
            </w:pPr>
            <w:r w:rsidRPr="00525C33">
              <w:t>0,3-0,4</w:t>
            </w:r>
          </w:p>
        </w:tc>
        <w:tc>
          <w:tcPr>
            <w:tcW w:w="1559" w:type="dxa"/>
            <w:tcBorders>
              <w:top w:val="single" w:sz="4" w:space="0" w:color="000000"/>
              <w:left w:val="single" w:sz="4" w:space="0" w:color="000000"/>
              <w:bottom w:val="single" w:sz="4" w:space="0" w:color="000000"/>
            </w:tcBorders>
          </w:tcPr>
          <w:p w:rsidR="00A70989" w:rsidRPr="00525C33" w:rsidRDefault="00A70989" w:rsidP="00B52233">
            <w:pPr>
              <w:snapToGrid w:val="0"/>
              <w:jc w:val="center"/>
            </w:pPr>
            <w:r w:rsidRPr="00525C33">
              <w:t>10</w:t>
            </w:r>
          </w:p>
        </w:tc>
        <w:tc>
          <w:tcPr>
            <w:tcW w:w="2551" w:type="dxa"/>
            <w:tcBorders>
              <w:top w:val="single" w:sz="4" w:space="0" w:color="000000"/>
              <w:left w:val="single" w:sz="4" w:space="0" w:color="000000"/>
              <w:bottom w:val="single" w:sz="4" w:space="0" w:color="000000"/>
              <w:right w:val="single" w:sz="4" w:space="0" w:color="000000"/>
            </w:tcBorders>
            <w:vAlign w:val="center"/>
          </w:tcPr>
          <w:p w:rsidR="00A70989" w:rsidRPr="00525C33" w:rsidRDefault="00A70989" w:rsidP="00B52233">
            <w:pPr>
              <w:snapToGrid w:val="0"/>
              <w:jc w:val="center"/>
            </w:pPr>
            <w:r w:rsidRPr="00525C33">
              <w:t>20</w:t>
            </w:r>
          </w:p>
        </w:tc>
      </w:tr>
      <w:tr w:rsidR="00A70989" w:rsidRPr="00525C33" w:rsidTr="00B52233">
        <w:tc>
          <w:tcPr>
            <w:tcW w:w="3260" w:type="dxa"/>
            <w:tcBorders>
              <w:top w:val="single" w:sz="4" w:space="0" w:color="000000"/>
              <w:left w:val="single" w:sz="4" w:space="0" w:color="000000"/>
              <w:bottom w:val="single" w:sz="4" w:space="0" w:color="000000"/>
            </w:tcBorders>
          </w:tcPr>
          <w:p w:rsidR="00A70989" w:rsidRPr="00525C33" w:rsidRDefault="00A70989" w:rsidP="00B52233">
            <w:pPr>
              <w:snapToGrid w:val="0"/>
              <w:jc w:val="both"/>
            </w:pPr>
            <w:r w:rsidRPr="00525C33">
              <w:t>Для выгула собак</w:t>
            </w:r>
          </w:p>
        </w:tc>
        <w:tc>
          <w:tcPr>
            <w:tcW w:w="1985" w:type="dxa"/>
            <w:tcBorders>
              <w:top w:val="single" w:sz="4" w:space="0" w:color="000000"/>
              <w:left w:val="single" w:sz="4" w:space="0" w:color="000000"/>
              <w:bottom w:val="single" w:sz="4" w:space="0" w:color="000000"/>
            </w:tcBorders>
            <w:vAlign w:val="center"/>
          </w:tcPr>
          <w:p w:rsidR="00A70989" w:rsidRPr="00525C33" w:rsidRDefault="00A70989" w:rsidP="00B52233">
            <w:pPr>
              <w:snapToGrid w:val="0"/>
              <w:jc w:val="center"/>
            </w:pPr>
            <w:r w:rsidRPr="00525C33">
              <w:t>0,1-0,3</w:t>
            </w:r>
          </w:p>
        </w:tc>
        <w:tc>
          <w:tcPr>
            <w:tcW w:w="1559" w:type="dxa"/>
            <w:tcBorders>
              <w:top w:val="single" w:sz="4" w:space="0" w:color="000000"/>
              <w:left w:val="single" w:sz="4" w:space="0" w:color="000000"/>
              <w:bottom w:val="single" w:sz="4" w:space="0" w:color="000000"/>
            </w:tcBorders>
          </w:tcPr>
          <w:p w:rsidR="00A70989" w:rsidRPr="00525C33" w:rsidRDefault="00A70989" w:rsidP="00B52233">
            <w:pPr>
              <w:snapToGrid w:val="0"/>
              <w:jc w:val="center"/>
            </w:pPr>
            <w:r w:rsidRPr="00525C33">
              <w:t>25</w:t>
            </w:r>
          </w:p>
        </w:tc>
        <w:tc>
          <w:tcPr>
            <w:tcW w:w="2551" w:type="dxa"/>
            <w:tcBorders>
              <w:top w:val="single" w:sz="4" w:space="0" w:color="000000"/>
              <w:left w:val="single" w:sz="4" w:space="0" w:color="000000"/>
              <w:bottom w:val="single" w:sz="4" w:space="0" w:color="000000"/>
              <w:right w:val="single" w:sz="4" w:space="0" w:color="000000"/>
            </w:tcBorders>
            <w:vAlign w:val="center"/>
          </w:tcPr>
          <w:p w:rsidR="00A70989" w:rsidRPr="00525C33" w:rsidRDefault="00A70989" w:rsidP="00B52233">
            <w:pPr>
              <w:snapToGrid w:val="0"/>
              <w:jc w:val="center"/>
            </w:pPr>
            <w:r w:rsidRPr="00525C33">
              <w:t>40</w:t>
            </w:r>
          </w:p>
        </w:tc>
      </w:tr>
      <w:tr w:rsidR="00A70989" w:rsidRPr="00525C33" w:rsidTr="00B52233">
        <w:tc>
          <w:tcPr>
            <w:tcW w:w="3260" w:type="dxa"/>
            <w:tcBorders>
              <w:top w:val="single" w:sz="4" w:space="0" w:color="000000"/>
              <w:left w:val="single" w:sz="4" w:space="0" w:color="000000"/>
              <w:bottom w:val="single" w:sz="4" w:space="0" w:color="000000"/>
            </w:tcBorders>
          </w:tcPr>
          <w:p w:rsidR="00A70989" w:rsidRPr="00525C33" w:rsidRDefault="00A70989" w:rsidP="00B52233">
            <w:pPr>
              <w:snapToGrid w:val="0"/>
              <w:jc w:val="both"/>
            </w:pPr>
            <w:r w:rsidRPr="00525C33">
              <w:t>Для стоянки автомашин</w:t>
            </w:r>
          </w:p>
        </w:tc>
        <w:tc>
          <w:tcPr>
            <w:tcW w:w="1985" w:type="dxa"/>
            <w:tcBorders>
              <w:top w:val="single" w:sz="4" w:space="0" w:color="000000"/>
              <w:left w:val="single" w:sz="4" w:space="0" w:color="000000"/>
              <w:bottom w:val="single" w:sz="4" w:space="0" w:color="000000"/>
            </w:tcBorders>
            <w:vAlign w:val="center"/>
          </w:tcPr>
          <w:p w:rsidR="00A70989" w:rsidRPr="00525C33" w:rsidRDefault="00A70989" w:rsidP="00B52233">
            <w:pPr>
              <w:snapToGrid w:val="0"/>
              <w:jc w:val="center"/>
            </w:pPr>
            <w:r w:rsidRPr="00525C33">
              <w:t>0,8</w:t>
            </w:r>
          </w:p>
        </w:tc>
        <w:tc>
          <w:tcPr>
            <w:tcW w:w="1559" w:type="dxa"/>
            <w:tcBorders>
              <w:top w:val="single" w:sz="4" w:space="0" w:color="000000"/>
              <w:left w:val="single" w:sz="4" w:space="0" w:color="000000"/>
              <w:bottom w:val="single" w:sz="4" w:space="0" w:color="000000"/>
            </w:tcBorders>
          </w:tcPr>
          <w:p w:rsidR="00A70989" w:rsidRPr="00525C33" w:rsidRDefault="00A70989" w:rsidP="00B52233">
            <w:pPr>
              <w:snapToGrid w:val="0"/>
              <w:jc w:val="center"/>
            </w:pPr>
            <w:r w:rsidRPr="00525C33">
              <w:t>10,6</w:t>
            </w:r>
          </w:p>
        </w:tc>
        <w:tc>
          <w:tcPr>
            <w:tcW w:w="2551" w:type="dxa"/>
            <w:tcBorders>
              <w:top w:val="single" w:sz="4" w:space="0" w:color="000000"/>
              <w:left w:val="single" w:sz="4" w:space="0" w:color="000000"/>
              <w:bottom w:val="single" w:sz="4" w:space="0" w:color="000000"/>
              <w:right w:val="single" w:sz="4" w:space="0" w:color="000000"/>
            </w:tcBorders>
            <w:vAlign w:val="center"/>
          </w:tcPr>
          <w:p w:rsidR="00A70989" w:rsidRPr="00525C33" w:rsidRDefault="00A70989" w:rsidP="00B52233">
            <w:pPr>
              <w:snapToGrid w:val="0"/>
              <w:jc w:val="center"/>
            </w:pPr>
            <w:r w:rsidRPr="00525C33">
              <w:t>По санитарным нормативам</w:t>
            </w:r>
          </w:p>
        </w:tc>
      </w:tr>
    </w:tbl>
    <w:p w:rsidR="00A70989" w:rsidRPr="00B52233" w:rsidRDefault="00A70989" w:rsidP="00A70989">
      <w:pPr>
        <w:ind w:firstLine="708"/>
        <w:jc w:val="both"/>
      </w:pPr>
      <w:r w:rsidRPr="00B52233">
        <w:t xml:space="preserve">Примечания: </w:t>
      </w:r>
    </w:p>
    <w:p w:rsidR="00A70989" w:rsidRPr="00B52233" w:rsidRDefault="00A70989" w:rsidP="00A70989">
      <w:pPr>
        <w:ind w:firstLine="708"/>
        <w:jc w:val="both"/>
      </w:pPr>
      <w:r w:rsidRPr="00B52233">
        <w:t>1. Хозяйственные площадки следует располагать не далее 100 м от наиболее удаленного входа в жилое здание.</w:t>
      </w:r>
    </w:p>
    <w:p w:rsidR="00A70989" w:rsidRPr="00B52233" w:rsidRDefault="00A70989" w:rsidP="00A70989">
      <w:pPr>
        <w:ind w:firstLine="708"/>
        <w:jc w:val="both"/>
      </w:pPr>
      <w:r w:rsidRPr="00B52233">
        <w:t>2. Расстояние от площадки для мусоросборников до площадок для игр детей, отдыха взрослых и занятий физкультурой следует принимать не менее 20 м.</w:t>
      </w:r>
    </w:p>
    <w:p w:rsidR="00A70989" w:rsidRPr="00B52233" w:rsidRDefault="00A70989" w:rsidP="00A70989">
      <w:pPr>
        <w:ind w:firstLine="708"/>
        <w:jc w:val="both"/>
      </w:pPr>
      <w:r w:rsidRPr="00B52233">
        <w:t>3. Расстояние от площадки для сушки белья не нормируется.</w:t>
      </w:r>
    </w:p>
    <w:p w:rsidR="00A70989" w:rsidRPr="00B52233" w:rsidRDefault="00A70989" w:rsidP="00A70989">
      <w:pPr>
        <w:ind w:firstLine="708"/>
        <w:jc w:val="both"/>
      </w:pPr>
      <w:r w:rsidRPr="00B52233">
        <w:t>4. Расстояние от площадок для занятий физкультурой устанавливается в зависимости от их шумовых характеристик.</w:t>
      </w:r>
    </w:p>
    <w:p w:rsidR="00A70989" w:rsidRPr="00B52233" w:rsidRDefault="00A70989" w:rsidP="00A70989">
      <w:pPr>
        <w:ind w:firstLine="708"/>
        <w:jc w:val="both"/>
      </w:pPr>
      <w:r w:rsidRPr="00B52233">
        <w:t>5. 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A70989" w:rsidRPr="00B52233" w:rsidRDefault="00A70989" w:rsidP="00A70989">
      <w:pPr>
        <w:ind w:firstLine="708"/>
        <w:jc w:val="both"/>
      </w:pPr>
      <w:r w:rsidRPr="00B52233">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A70989" w:rsidRPr="00525C33" w:rsidRDefault="00A70989" w:rsidP="00A70989">
      <w:pPr>
        <w:ind w:firstLine="708"/>
        <w:jc w:val="both"/>
        <w:rPr>
          <w:b/>
        </w:rPr>
      </w:pPr>
    </w:p>
    <w:p w:rsidR="00A70989" w:rsidRPr="00B52233" w:rsidRDefault="00A70989" w:rsidP="00A70989">
      <w:pPr>
        <w:ind w:firstLine="708"/>
        <w:jc w:val="both"/>
        <w:rPr>
          <w:sz w:val="24"/>
          <w:szCs w:val="24"/>
        </w:rPr>
      </w:pPr>
      <w:r w:rsidRPr="00B52233">
        <w:rPr>
          <w:sz w:val="24"/>
          <w:szCs w:val="24"/>
        </w:rPr>
        <w:t>2.2.18. Минимальная обеспеченность озелененными территориями для жилой и смешанной застройки - 7,0 кв. м./чел., в которую входят: озелененные придомовые территории, озелененные территории участков детских дошкольных учреждений (50 процентов территории участка), участки зеленых насаждений общего пользования групп (сквер).</w:t>
      </w:r>
    </w:p>
    <w:p w:rsidR="00A70989" w:rsidRPr="00B52233" w:rsidRDefault="00A70989" w:rsidP="00A70989">
      <w:pPr>
        <w:ind w:firstLine="708"/>
        <w:jc w:val="both"/>
        <w:rPr>
          <w:sz w:val="24"/>
          <w:szCs w:val="24"/>
        </w:rPr>
      </w:pPr>
      <w:r w:rsidRPr="00B52233">
        <w:rPr>
          <w:sz w:val="24"/>
          <w:szCs w:val="24"/>
        </w:rPr>
        <w:lastRenderedPageBreak/>
        <w:t>Рекомендуется использование зеленых насаждений для фиксации границы территории жилой группы, организация замкнутых и полузамкнутых дворовых пространств.</w:t>
      </w:r>
    </w:p>
    <w:p w:rsidR="00A70989" w:rsidRPr="00B52233" w:rsidRDefault="00A70989" w:rsidP="00A70989">
      <w:pPr>
        <w:ind w:firstLine="708"/>
        <w:jc w:val="both"/>
        <w:rPr>
          <w:sz w:val="24"/>
          <w:szCs w:val="24"/>
        </w:rPr>
      </w:pPr>
      <w:r w:rsidRPr="00B52233">
        <w:rPr>
          <w:sz w:val="24"/>
          <w:szCs w:val="24"/>
        </w:rPr>
        <w:t>2.2.19. Минимальная обеспеченность озелененными территориями микрорайона - 8 кв. м./чел., в которые входят: озелененные территории групп, озелененные территории участков школ (40 процентов территории участка), участки зеленых насаждений общего пользования микрорайона (сад).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процентов общей площади участка.</w:t>
      </w:r>
    </w:p>
    <w:p w:rsidR="00A70989" w:rsidRPr="00525C33" w:rsidRDefault="00A70989" w:rsidP="00A70989">
      <w:pPr>
        <w:ind w:firstLine="708"/>
        <w:jc w:val="both"/>
      </w:pPr>
      <w:r w:rsidRPr="00B52233">
        <w:rPr>
          <w:sz w:val="24"/>
          <w:szCs w:val="24"/>
        </w:rPr>
        <w:t>2.2.20.Расстояния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в таблице 7</w:t>
      </w:r>
      <w:r w:rsidRPr="00525C33">
        <w:t xml:space="preserve">. </w:t>
      </w:r>
    </w:p>
    <w:p w:rsidR="00A70989" w:rsidRPr="00525C33" w:rsidRDefault="00A70989" w:rsidP="00A70989">
      <w:pPr>
        <w:ind w:firstLine="708"/>
        <w:jc w:val="right"/>
      </w:pPr>
      <w:r w:rsidRPr="00525C33">
        <w:t>Таблица 7.</w:t>
      </w:r>
    </w:p>
    <w:tbl>
      <w:tblPr>
        <w:tblW w:w="9498" w:type="dxa"/>
        <w:jc w:val="center"/>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A70989" w:rsidRPr="00525C33" w:rsidTr="00B52233">
        <w:trPr>
          <w:cantSplit/>
          <w:trHeight w:val="600"/>
          <w:jc w:val="center"/>
        </w:trPr>
        <w:tc>
          <w:tcPr>
            <w:tcW w:w="3510" w:type="dxa"/>
            <w:tcBorders>
              <w:top w:val="single" w:sz="6" w:space="0" w:color="auto"/>
              <w:left w:val="single" w:sz="6" w:space="0" w:color="auto"/>
              <w:bottom w:val="single" w:sz="6" w:space="0" w:color="auto"/>
              <w:right w:val="single" w:sz="6" w:space="0" w:color="auto"/>
            </w:tcBorders>
            <w:shd w:val="clear" w:color="auto" w:fill="FFFFFF" w:themeFill="background1"/>
          </w:tcPr>
          <w:p w:rsidR="00A70989" w:rsidRPr="00525C33" w:rsidRDefault="00A70989" w:rsidP="00B52233">
            <w:pPr>
              <w:autoSpaceDE w:val="0"/>
              <w:autoSpaceDN w:val="0"/>
              <w:adjustRightInd w:val="0"/>
              <w:jc w:val="center"/>
              <w:rPr>
                <w:b/>
              </w:rPr>
            </w:pPr>
            <w:r w:rsidRPr="00525C33">
              <w:rPr>
                <w:b/>
              </w:rPr>
              <w:t>Минимальное расстояние от</w:t>
            </w:r>
            <w:r w:rsidRPr="00525C33">
              <w:rPr>
                <w:b/>
              </w:rPr>
              <w:br/>
              <w:t>помещений (сооружений) до</w:t>
            </w:r>
            <w:r w:rsidRPr="00525C33">
              <w:rPr>
                <w:b/>
              </w:rPr>
              <w:br/>
              <w:t>объектов жилой застройки,</w:t>
            </w:r>
            <w:r w:rsidRPr="00525C33">
              <w:rPr>
                <w:b/>
              </w:rPr>
              <w:br/>
              <w:t>метров</w:t>
            </w:r>
          </w:p>
        </w:tc>
        <w:tc>
          <w:tcPr>
            <w:tcW w:w="945" w:type="dxa"/>
            <w:tcBorders>
              <w:top w:val="single" w:sz="6" w:space="0" w:color="auto"/>
              <w:left w:val="single" w:sz="6" w:space="0" w:color="auto"/>
              <w:bottom w:val="single" w:sz="6" w:space="0" w:color="auto"/>
              <w:right w:val="single" w:sz="6" w:space="0" w:color="auto"/>
            </w:tcBorders>
            <w:shd w:val="clear" w:color="auto" w:fill="FFFFFF" w:themeFill="background1"/>
          </w:tcPr>
          <w:p w:rsidR="00A70989" w:rsidRPr="00525C33" w:rsidRDefault="00A70989" w:rsidP="00B52233">
            <w:pPr>
              <w:autoSpaceDE w:val="0"/>
              <w:autoSpaceDN w:val="0"/>
              <w:adjustRightInd w:val="0"/>
              <w:jc w:val="center"/>
              <w:rPr>
                <w:b/>
                <w:sz w:val="18"/>
                <w:szCs w:val="18"/>
              </w:rPr>
            </w:pPr>
            <w:r w:rsidRPr="00525C33">
              <w:rPr>
                <w:b/>
                <w:sz w:val="18"/>
                <w:szCs w:val="18"/>
              </w:rPr>
              <w:t>Свиньи</w:t>
            </w: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tcPr>
          <w:p w:rsidR="00A70989" w:rsidRPr="00525C33" w:rsidRDefault="00A70989" w:rsidP="00B52233">
            <w:pPr>
              <w:autoSpaceDE w:val="0"/>
              <w:autoSpaceDN w:val="0"/>
              <w:adjustRightInd w:val="0"/>
              <w:jc w:val="center"/>
              <w:rPr>
                <w:b/>
                <w:sz w:val="18"/>
                <w:szCs w:val="18"/>
              </w:rPr>
            </w:pPr>
            <w:r w:rsidRPr="00525C33">
              <w:rPr>
                <w:b/>
                <w:sz w:val="18"/>
                <w:szCs w:val="18"/>
              </w:rPr>
              <w:t>коровы,</w:t>
            </w:r>
            <w:r w:rsidRPr="00525C33">
              <w:rPr>
                <w:b/>
                <w:sz w:val="18"/>
                <w:szCs w:val="18"/>
              </w:rPr>
              <w:br/>
              <w:t>бычки</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A70989" w:rsidRPr="00525C33" w:rsidRDefault="00A70989" w:rsidP="00B52233">
            <w:pPr>
              <w:autoSpaceDE w:val="0"/>
              <w:autoSpaceDN w:val="0"/>
              <w:adjustRightInd w:val="0"/>
              <w:jc w:val="center"/>
              <w:rPr>
                <w:b/>
                <w:sz w:val="18"/>
                <w:szCs w:val="18"/>
              </w:rPr>
            </w:pPr>
            <w:r w:rsidRPr="00525C33">
              <w:rPr>
                <w:b/>
                <w:sz w:val="18"/>
                <w:szCs w:val="18"/>
              </w:rPr>
              <w:t>овцы,</w:t>
            </w:r>
            <w:r w:rsidRPr="00525C33">
              <w:rPr>
                <w:b/>
                <w:sz w:val="18"/>
                <w:szCs w:val="18"/>
              </w:rPr>
              <w:br/>
              <w:t>козы</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A70989" w:rsidRPr="00525C33" w:rsidRDefault="00A70989" w:rsidP="00B52233">
            <w:pPr>
              <w:autoSpaceDE w:val="0"/>
              <w:autoSpaceDN w:val="0"/>
              <w:adjustRightInd w:val="0"/>
              <w:jc w:val="center"/>
              <w:rPr>
                <w:b/>
                <w:sz w:val="18"/>
                <w:szCs w:val="18"/>
              </w:rPr>
            </w:pPr>
            <w:proofErr w:type="spellStart"/>
            <w:r w:rsidRPr="00525C33">
              <w:rPr>
                <w:b/>
                <w:sz w:val="18"/>
                <w:szCs w:val="18"/>
              </w:rPr>
              <w:t>кро</w:t>
            </w:r>
            <w:proofErr w:type="spellEnd"/>
            <w:r w:rsidRPr="00525C33">
              <w:rPr>
                <w:b/>
                <w:sz w:val="18"/>
                <w:szCs w:val="18"/>
              </w:rPr>
              <w:t xml:space="preserve">- </w:t>
            </w:r>
            <w:r w:rsidRPr="00525C33">
              <w:rPr>
                <w:b/>
                <w:sz w:val="18"/>
                <w:szCs w:val="18"/>
              </w:rPr>
              <w:br/>
              <w:t>лики-</w:t>
            </w:r>
            <w:r w:rsidRPr="00525C33">
              <w:rPr>
                <w:b/>
                <w:sz w:val="18"/>
                <w:szCs w:val="18"/>
              </w:rPr>
              <w:br/>
              <w:t>матки</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A70989" w:rsidRPr="00525C33" w:rsidRDefault="00A70989" w:rsidP="00B52233">
            <w:pPr>
              <w:autoSpaceDE w:val="0"/>
              <w:autoSpaceDN w:val="0"/>
              <w:adjustRightInd w:val="0"/>
              <w:jc w:val="center"/>
              <w:rPr>
                <w:b/>
                <w:sz w:val="18"/>
                <w:szCs w:val="18"/>
              </w:rPr>
            </w:pPr>
            <w:r w:rsidRPr="00525C33">
              <w:rPr>
                <w:b/>
                <w:sz w:val="18"/>
                <w:szCs w:val="18"/>
              </w:rPr>
              <w:t>птица</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A70989" w:rsidRPr="00525C33" w:rsidRDefault="00A70989" w:rsidP="00B52233">
            <w:pPr>
              <w:autoSpaceDE w:val="0"/>
              <w:autoSpaceDN w:val="0"/>
              <w:adjustRightInd w:val="0"/>
              <w:jc w:val="center"/>
              <w:rPr>
                <w:b/>
                <w:sz w:val="18"/>
                <w:szCs w:val="18"/>
              </w:rPr>
            </w:pPr>
            <w:r w:rsidRPr="00525C33">
              <w:rPr>
                <w:b/>
                <w:sz w:val="18"/>
                <w:szCs w:val="18"/>
              </w:rPr>
              <w:t>лошади</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A70989" w:rsidRPr="00525C33" w:rsidRDefault="00A70989" w:rsidP="00B52233">
            <w:pPr>
              <w:autoSpaceDE w:val="0"/>
              <w:autoSpaceDN w:val="0"/>
              <w:adjustRightInd w:val="0"/>
              <w:jc w:val="center"/>
              <w:rPr>
                <w:b/>
                <w:sz w:val="18"/>
                <w:szCs w:val="18"/>
              </w:rPr>
            </w:pPr>
            <w:r w:rsidRPr="00525C33">
              <w:rPr>
                <w:b/>
                <w:sz w:val="18"/>
                <w:szCs w:val="18"/>
              </w:rPr>
              <w:t>нутрии,</w:t>
            </w:r>
            <w:r w:rsidRPr="00525C33">
              <w:rPr>
                <w:b/>
                <w:sz w:val="18"/>
                <w:szCs w:val="18"/>
              </w:rPr>
              <w:br/>
              <w:t>песцы</w:t>
            </w:r>
          </w:p>
        </w:tc>
      </w:tr>
      <w:tr w:rsidR="00A70989" w:rsidRPr="00525C33" w:rsidTr="00B52233">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A70989" w:rsidRPr="00525C33" w:rsidRDefault="00A70989" w:rsidP="00B52233">
            <w:pPr>
              <w:autoSpaceDE w:val="0"/>
              <w:autoSpaceDN w:val="0"/>
              <w:adjustRightInd w:val="0"/>
              <w:jc w:val="center"/>
            </w:pPr>
            <w:r w:rsidRPr="00525C33">
              <w:t>10</w:t>
            </w:r>
          </w:p>
        </w:tc>
        <w:tc>
          <w:tcPr>
            <w:tcW w:w="1877" w:type="dxa"/>
            <w:gridSpan w:val="2"/>
            <w:tcBorders>
              <w:top w:val="single" w:sz="6" w:space="0" w:color="auto"/>
              <w:left w:val="single" w:sz="6" w:space="0" w:color="auto"/>
              <w:bottom w:val="single" w:sz="6" w:space="0" w:color="auto"/>
              <w:right w:val="single" w:sz="6" w:space="0" w:color="auto"/>
            </w:tcBorders>
          </w:tcPr>
          <w:p w:rsidR="00A70989" w:rsidRPr="00525C33" w:rsidRDefault="00A70989" w:rsidP="00B52233">
            <w:pPr>
              <w:autoSpaceDE w:val="0"/>
              <w:autoSpaceDN w:val="0"/>
              <w:adjustRightInd w:val="0"/>
              <w:jc w:val="center"/>
            </w:pPr>
            <w:r w:rsidRPr="00525C33">
              <w:t>до 5</w:t>
            </w:r>
          </w:p>
        </w:tc>
        <w:tc>
          <w:tcPr>
            <w:tcW w:w="1701" w:type="dxa"/>
            <w:gridSpan w:val="2"/>
            <w:tcBorders>
              <w:top w:val="single" w:sz="6" w:space="0" w:color="auto"/>
              <w:left w:val="single" w:sz="6" w:space="0" w:color="auto"/>
              <w:bottom w:val="single" w:sz="6" w:space="0" w:color="auto"/>
              <w:right w:val="single" w:sz="6" w:space="0" w:color="auto"/>
            </w:tcBorders>
          </w:tcPr>
          <w:p w:rsidR="00A70989" w:rsidRPr="00525C33" w:rsidRDefault="00A70989" w:rsidP="00B52233">
            <w:pPr>
              <w:autoSpaceDE w:val="0"/>
              <w:autoSpaceDN w:val="0"/>
              <w:adjustRightInd w:val="0"/>
              <w:jc w:val="center"/>
            </w:pPr>
            <w:r w:rsidRPr="00525C33">
              <w:t>до 10</w:t>
            </w:r>
          </w:p>
        </w:tc>
        <w:tc>
          <w:tcPr>
            <w:tcW w:w="850" w:type="dxa"/>
            <w:tcBorders>
              <w:top w:val="single" w:sz="6" w:space="0" w:color="auto"/>
              <w:left w:val="single" w:sz="6" w:space="0" w:color="auto"/>
              <w:bottom w:val="single" w:sz="6" w:space="0" w:color="auto"/>
              <w:right w:val="single" w:sz="6" w:space="0" w:color="auto"/>
            </w:tcBorders>
          </w:tcPr>
          <w:p w:rsidR="00A70989" w:rsidRPr="00525C33" w:rsidRDefault="00A70989" w:rsidP="00B52233">
            <w:pPr>
              <w:autoSpaceDE w:val="0"/>
              <w:autoSpaceDN w:val="0"/>
              <w:adjustRightInd w:val="0"/>
              <w:jc w:val="center"/>
            </w:pPr>
            <w:r w:rsidRPr="00525C33">
              <w:t>до 30</w:t>
            </w:r>
          </w:p>
        </w:tc>
        <w:tc>
          <w:tcPr>
            <w:tcW w:w="1560" w:type="dxa"/>
            <w:gridSpan w:val="2"/>
            <w:tcBorders>
              <w:top w:val="single" w:sz="6" w:space="0" w:color="auto"/>
              <w:left w:val="single" w:sz="6" w:space="0" w:color="auto"/>
              <w:bottom w:val="single" w:sz="6" w:space="0" w:color="auto"/>
              <w:right w:val="single" w:sz="6" w:space="0" w:color="auto"/>
            </w:tcBorders>
          </w:tcPr>
          <w:p w:rsidR="00A70989" w:rsidRPr="00525C33" w:rsidRDefault="00A70989" w:rsidP="00B52233">
            <w:pPr>
              <w:autoSpaceDE w:val="0"/>
              <w:autoSpaceDN w:val="0"/>
              <w:adjustRightInd w:val="0"/>
              <w:jc w:val="center"/>
            </w:pPr>
            <w:r w:rsidRPr="00525C33">
              <w:t>до 5</w:t>
            </w:r>
          </w:p>
        </w:tc>
      </w:tr>
      <w:tr w:rsidR="00A70989" w:rsidRPr="00525C33" w:rsidTr="00B52233">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A70989" w:rsidRPr="00525C33" w:rsidRDefault="00A70989" w:rsidP="00B52233">
            <w:pPr>
              <w:autoSpaceDE w:val="0"/>
              <w:autoSpaceDN w:val="0"/>
              <w:adjustRightInd w:val="0"/>
              <w:jc w:val="center"/>
            </w:pPr>
            <w:r w:rsidRPr="00525C33">
              <w:t>20</w:t>
            </w:r>
          </w:p>
        </w:tc>
        <w:tc>
          <w:tcPr>
            <w:tcW w:w="1877" w:type="dxa"/>
            <w:gridSpan w:val="2"/>
            <w:tcBorders>
              <w:top w:val="single" w:sz="6" w:space="0" w:color="auto"/>
              <w:left w:val="single" w:sz="6" w:space="0" w:color="auto"/>
              <w:bottom w:val="single" w:sz="6" w:space="0" w:color="auto"/>
              <w:right w:val="single" w:sz="6" w:space="0" w:color="auto"/>
            </w:tcBorders>
          </w:tcPr>
          <w:p w:rsidR="00A70989" w:rsidRPr="00525C33" w:rsidRDefault="00A70989" w:rsidP="00B52233">
            <w:pPr>
              <w:autoSpaceDE w:val="0"/>
              <w:autoSpaceDN w:val="0"/>
              <w:adjustRightInd w:val="0"/>
              <w:jc w:val="center"/>
            </w:pPr>
            <w:r w:rsidRPr="00525C33">
              <w:t>до 8</w:t>
            </w:r>
          </w:p>
        </w:tc>
        <w:tc>
          <w:tcPr>
            <w:tcW w:w="850" w:type="dxa"/>
            <w:tcBorders>
              <w:top w:val="single" w:sz="6" w:space="0" w:color="auto"/>
              <w:left w:val="single" w:sz="6" w:space="0" w:color="auto"/>
              <w:bottom w:val="single" w:sz="6" w:space="0" w:color="auto"/>
              <w:right w:val="single" w:sz="6" w:space="0" w:color="auto"/>
            </w:tcBorders>
          </w:tcPr>
          <w:p w:rsidR="00A70989" w:rsidRPr="00525C33" w:rsidRDefault="00A70989" w:rsidP="00B52233">
            <w:pPr>
              <w:autoSpaceDE w:val="0"/>
              <w:autoSpaceDN w:val="0"/>
              <w:adjustRightInd w:val="0"/>
              <w:jc w:val="center"/>
            </w:pPr>
            <w:r w:rsidRPr="00525C33">
              <w:t>до 15</w:t>
            </w:r>
          </w:p>
        </w:tc>
        <w:tc>
          <w:tcPr>
            <w:tcW w:w="851" w:type="dxa"/>
            <w:tcBorders>
              <w:top w:val="single" w:sz="6" w:space="0" w:color="auto"/>
              <w:left w:val="single" w:sz="6" w:space="0" w:color="auto"/>
              <w:bottom w:val="single" w:sz="6" w:space="0" w:color="auto"/>
              <w:right w:val="single" w:sz="6" w:space="0" w:color="auto"/>
            </w:tcBorders>
          </w:tcPr>
          <w:p w:rsidR="00A70989" w:rsidRPr="00525C33" w:rsidRDefault="00A70989" w:rsidP="00B52233">
            <w:pPr>
              <w:autoSpaceDE w:val="0"/>
              <w:autoSpaceDN w:val="0"/>
              <w:adjustRightInd w:val="0"/>
              <w:jc w:val="center"/>
            </w:pPr>
            <w:r w:rsidRPr="00525C33">
              <w:t>до 20</w:t>
            </w:r>
          </w:p>
        </w:tc>
        <w:tc>
          <w:tcPr>
            <w:tcW w:w="850" w:type="dxa"/>
            <w:tcBorders>
              <w:top w:val="single" w:sz="6" w:space="0" w:color="auto"/>
              <w:left w:val="single" w:sz="6" w:space="0" w:color="auto"/>
              <w:bottom w:val="single" w:sz="6" w:space="0" w:color="auto"/>
              <w:right w:val="single" w:sz="6" w:space="0" w:color="auto"/>
            </w:tcBorders>
          </w:tcPr>
          <w:p w:rsidR="00A70989" w:rsidRPr="00525C33" w:rsidRDefault="00A70989" w:rsidP="00B52233">
            <w:pPr>
              <w:autoSpaceDE w:val="0"/>
              <w:autoSpaceDN w:val="0"/>
              <w:adjustRightInd w:val="0"/>
              <w:jc w:val="center"/>
            </w:pPr>
            <w:r w:rsidRPr="00525C33">
              <w:t>до 45</w:t>
            </w:r>
          </w:p>
        </w:tc>
        <w:tc>
          <w:tcPr>
            <w:tcW w:w="1560" w:type="dxa"/>
            <w:gridSpan w:val="2"/>
            <w:tcBorders>
              <w:top w:val="single" w:sz="6" w:space="0" w:color="auto"/>
              <w:left w:val="single" w:sz="6" w:space="0" w:color="auto"/>
              <w:bottom w:val="single" w:sz="6" w:space="0" w:color="auto"/>
              <w:right w:val="single" w:sz="6" w:space="0" w:color="auto"/>
            </w:tcBorders>
          </w:tcPr>
          <w:p w:rsidR="00A70989" w:rsidRPr="00525C33" w:rsidRDefault="00A70989" w:rsidP="00B52233">
            <w:pPr>
              <w:autoSpaceDE w:val="0"/>
              <w:autoSpaceDN w:val="0"/>
              <w:adjustRightInd w:val="0"/>
              <w:jc w:val="center"/>
            </w:pPr>
            <w:r w:rsidRPr="00525C33">
              <w:t>до 8</w:t>
            </w:r>
          </w:p>
        </w:tc>
      </w:tr>
      <w:tr w:rsidR="00A70989" w:rsidRPr="00525C33" w:rsidTr="00B52233">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A70989" w:rsidRPr="00525C33" w:rsidRDefault="00A70989" w:rsidP="00B52233">
            <w:pPr>
              <w:autoSpaceDE w:val="0"/>
              <w:autoSpaceDN w:val="0"/>
              <w:adjustRightInd w:val="0"/>
              <w:jc w:val="center"/>
            </w:pPr>
            <w:r w:rsidRPr="00525C33">
              <w:t>30</w:t>
            </w:r>
          </w:p>
        </w:tc>
        <w:tc>
          <w:tcPr>
            <w:tcW w:w="1877" w:type="dxa"/>
            <w:gridSpan w:val="2"/>
            <w:tcBorders>
              <w:top w:val="single" w:sz="6" w:space="0" w:color="auto"/>
              <w:left w:val="single" w:sz="6" w:space="0" w:color="auto"/>
              <w:bottom w:val="single" w:sz="6" w:space="0" w:color="auto"/>
              <w:right w:val="single" w:sz="6" w:space="0" w:color="auto"/>
            </w:tcBorders>
          </w:tcPr>
          <w:p w:rsidR="00A70989" w:rsidRPr="00525C33" w:rsidRDefault="00A70989" w:rsidP="00B52233">
            <w:pPr>
              <w:autoSpaceDE w:val="0"/>
              <w:autoSpaceDN w:val="0"/>
              <w:adjustRightInd w:val="0"/>
              <w:jc w:val="center"/>
            </w:pPr>
            <w:r w:rsidRPr="00525C33">
              <w:t>до 10</w:t>
            </w:r>
          </w:p>
        </w:tc>
        <w:tc>
          <w:tcPr>
            <w:tcW w:w="850" w:type="dxa"/>
            <w:tcBorders>
              <w:top w:val="single" w:sz="6" w:space="0" w:color="auto"/>
              <w:left w:val="single" w:sz="6" w:space="0" w:color="auto"/>
              <w:bottom w:val="single" w:sz="6" w:space="0" w:color="auto"/>
              <w:right w:val="single" w:sz="6" w:space="0" w:color="auto"/>
            </w:tcBorders>
          </w:tcPr>
          <w:p w:rsidR="00A70989" w:rsidRPr="00525C33" w:rsidRDefault="00A70989" w:rsidP="00B52233">
            <w:pPr>
              <w:autoSpaceDE w:val="0"/>
              <w:autoSpaceDN w:val="0"/>
              <w:adjustRightInd w:val="0"/>
              <w:jc w:val="center"/>
            </w:pPr>
            <w:r w:rsidRPr="00525C33">
              <w:t>до 20</w:t>
            </w:r>
          </w:p>
        </w:tc>
        <w:tc>
          <w:tcPr>
            <w:tcW w:w="851" w:type="dxa"/>
            <w:tcBorders>
              <w:top w:val="single" w:sz="6" w:space="0" w:color="auto"/>
              <w:left w:val="single" w:sz="6" w:space="0" w:color="auto"/>
              <w:bottom w:val="single" w:sz="6" w:space="0" w:color="auto"/>
              <w:right w:val="single" w:sz="6" w:space="0" w:color="auto"/>
            </w:tcBorders>
          </w:tcPr>
          <w:p w:rsidR="00A70989" w:rsidRPr="00525C33" w:rsidRDefault="00A70989" w:rsidP="00B52233">
            <w:pPr>
              <w:autoSpaceDE w:val="0"/>
              <w:autoSpaceDN w:val="0"/>
              <w:adjustRightInd w:val="0"/>
              <w:jc w:val="center"/>
            </w:pPr>
            <w:r w:rsidRPr="00525C33">
              <w:t>до 30</w:t>
            </w:r>
          </w:p>
        </w:tc>
        <w:tc>
          <w:tcPr>
            <w:tcW w:w="850" w:type="dxa"/>
            <w:tcBorders>
              <w:top w:val="single" w:sz="6" w:space="0" w:color="auto"/>
              <w:left w:val="single" w:sz="6" w:space="0" w:color="auto"/>
              <w:bottom w:val="single" w:sz="6" w:space="0" w:color="auto"/>
              <w:right w:val="single" w:sz="6" w:space="0" w:color="auto"/>
            </w:tcBorders>
          </w:tcPr>
          <w:p w:rsidR="00A70989" w:rsidRPr="00525C33" w:rsidRDefault="00A70989" w:rsidP="00B52233">
            <w:pPr>
              <w:autoSpaceDE w:val="0"/>
              <w:autoSpaceDN w:val="0"/>
              <w:adjustRightInd w:val="0"/>
              <w:jc w:val="center"/>
            </w:pPr>
            <w:r w:rsidRPr="00525C33">
              <w:t>до 60</w:t>
            </w:r>
          </w:p>
        </w:tc>
        <w:tc>
          <w:tcPr>
            <w:tcW w:w="1560" w:type="dxa"/>
            <w:gridSpan w:val="2"/>
            <w:tcBorders>
              <w:top w:val="single" w:sz="6" w:space="0" w:color="auto"/>
              <w:left w:val="single" w:sz="6" w:space="0" w:color="auto"/>
              <w:bottom w:val="single" w:sz="6" w:space="0" w:color="auto"/>
              <w:right w:val="single" w:sz="6" w:space="0" w:color="auto"/>
            </w:tcBorders>
          </w:tcPr>
          <w:p w:rsidR="00A70989" w:rsidRPr="00525C33" w:rsidRDefault="00A70989" w:rsidP="00B52233">
            <w:pPr>
              <w:autoSpaceDE w:val="0"/>
              <w:autoSpaceDN w:val="0"/>
              <w:adjustRightInd w:val="0"/>
              <w:jc w:val="center"/>
            </w:pPr>
            <w:r w:rsidRPr="00525C33">
              <w:t>до 10</w:t>
            </w:r>
          </w:p>
        </w:tc>
      </w:tr>
      <w:tr w:rsidR="00A70989" w:rsidRPr="00525C33" w:rsidTr="00B52233">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A70989" w:rsidRPr="00525C33" w:rsidRDefault="00A70989" w:rsidP="00B52233">
            <w:pPr>
              <w:autoSpaceDE w:val="0"/>
              <w:autoSpaceDN w:val="0"/>
              <w:adjustRightInd w:val="0"/>
              <w:jc w:val="center"/>
            </w:pPr>
            <w:r w:rsidRPr="00525C33">
              <w:t>40</w:t>
            </w:r>
          </w:p>
        </w:tc>
        <w:tc>
          <w:tcPr>
            <w:tcW w:w="1877" w:type="dxa"/>
            <w:gridSpan w:val="2"/>
            <w:tcBorders>
              <w:top w:val="single" w:sz="6" w:space="0" w:color="auto"/>
              <w:left w:val="single" w:sz="6" w:space="0" w:color="auto"/>
              <w:bottom w:val="single" w:sz="6" w:space="0" w:color="auto"/>
              <w:right w:val="single" w:sz="6" w:space="0" w:color="auto"/>
            </w:tcBorders>
          </w:tcPr>
          <w:p w:rsidR="00A70989" w:rsidRPr="00525C33" w:rsidRDefault="00A70989" w:rsidP="00B52233">
            <w:pPr>
              <w:autoSpaceDE w:val="0"/>
              <w:autoSpaceDN w:val="0"/>
              <w:adjustRightInd w:val="0"/>
              <w:jc w:val="center"/>
            </w:pPr>
            <w:r w:rsidRPr="00525C33">
              <w:t>до 15</w:t>
            </w:r>
          </w:p>
        </w:tc>
        <w:tc>
          <w:tcPr>
            <w:tcW w:w="850" w:type="dxa"/>
            <w:tcBorders>
              <w:top w:val="single" w:sz="6" w:space="0" w:color="auto"/>
              <w:left w:val="single" w:sz="6" w:space="0" w:color="auto"/>
              <w:bottom w:val="single" w:sz="6" w:space="0" w:color="auto"/>
              <w:right w:val="single" w:sz="6" w:space="0" w:color="auto"/>
            </w:tcBorders>
          </w:tcPr>
          <w:p w:rsidR="00A70989" w:rsidRPr="00525C33" w:rsidRDefault="00A70989" w:rsidP="00B52233">
            <w:pPr>
              <w:autoSpaceDE w:val="0"/>
              <w:autoSpaceDN w:val="0"/>
              <w:adjustRightInd w:val="0"/>
              <w:jc w:val="center"/>
            </w:pPr>
            <w:r w:rsidRPr="00525C33">
              <w:t>до 25</w:t>
            </w:r>
          </w:p>
        </w:tc>
        <w:tc>
          <w:tcPr>
            <w:tcW w:w="851" w:type="dxa"/>
            <w:tcBorders>
              <w:top w:val="single" w:sz="6" w:space="0" w:color="auto"/>
              <w:left w:val="single" w:sz="6" w:space="0" w:color="auto"/>
              <w:bottom w:val="single" w:sz="6" w:space="0" w:color="auto"/>
              <w:right w:val="single" w:sz="6" w:space="0" w:color="auto"/>
            </w:tcBorders>
          </w:tcPr>
          <w:p w:rsidR="00A70989" w:rsidRPr="00525C33" w:rsidRDefault="00A70989" w:rsidP="00B52233">
            <w:pPr>
              <w:autoSpaceDE w:val="0"/>
              <w:autoSpaceDN w:val="0"/>
              <w:adjustRightInd w:val="0"/>
              <w:jc w:val="center"/>
            </w:pPr>
            <w:r w:rsidRPr="00525C33">
              <w:t>до 40</w:t>
            </w:r>
          </w:p>
        </w:tc>
        <w:tc>
          <w:tcPr>
            <w:tcW w:w="850" w:type="dxa"/>
            <w:tcBorders>
              <w:top w:val="single" w:sz="6" w:space="0" w:color="auto"/>
              <w:left w:val="single" w:sz="6" w:space="0" w:color="auto"/>
              <w:bottom w:val="single" w:sz="6" w:space="0" w:color="auto"/>
              <w:right w:val="single" w:sz="6" w:space="0" w:color="auto"/>
            </w:tcBorders>
          </w:tcPr>
          <w:p w:rsidR="00A70989" w:rsidRPr="00525C33" w:rsidRDefault="00A70989" w:rsidP="00B52233">
            <w:pPr>
              <w:autoSpaceDE w:val="0"/>
              <w:autoSpaceDN w:val="0"/>
              <w:adjustRightInd w:val="0"/>
              <w:jc w:val="center"/>
            </w:pPr>
            <w:r w:rsidRPr="00525C33">
              <w:t>до 75</w:t>
            </w:r>
          </w:p>
        </w:tc>
        <w:tc>
          <w:tcPr>
            <w:tcW w:w="1560" w:type="dxa"/>
            <w:gridSpan w:val="2"/>
            <w:tcBorders>
              <w:top w:val="single" w:sz="6" w:space="0" w:color="auto"/>
              <w:left w:val="single" w:sz="6" w:space="0" w:color="auto"/>
              <w:bottom w:val="single" w:sz="6" w:space="0" w:color="auto"/>
              <w:right w:val="single" w:sz="6" w:space="0" w:color="auto"/>
            </w:tcBorders>
          </w:tcPr>
          <w:p w:rsidR="00A70989" w:rsidRPr="00525C33" w:rsidRDefault="00A70989" w:rsidP="00B52233">
            <w:pPr>
              <w:autoSpaceDE w:val="0"/>
              <w:autoSpaceDN w:val="0"/>
              <w:adjustRightInd w:val="0"/>
              <w:jc w:val="center"/>
            </w:pPr>
            <w:r w:rsidRPr="00525C33">
              <w:t>до 15</w:t>
            </w:r>
          </w:p>
        </w:tc>
      </w:tr>
    </w:tbl>
    <w:p w:rsidR="00A70989" w:rsidRPr="00525C33" w:rsidRDefault="00A70989" w:rsidP="00A70989">
      <w:pPr>
        <w:ind w:firstLine="708"/>
        <w:jc w:val="right"/>
      </w:pPr>
    </w:p>
    <w:p w:rsidR="00A70989" w:rsidRPr="00B52233" w:rsidRDefault="00A70989" w:rsidP="00A70989">
      <w:pPr>
        <w:autoSpaceDE w:val="0"/>
        <w:ind w:firstLine="714"/>
        <w:jc w:val="both"/>
        <w:rPr>
          <w:sz w:val="24"/>
          <w:szCs w:val="24"/>
        </w:rPr>
      </w:pPr>
      <w:r w:rsidRPr="00B52233">
        <w:rPr>
          <w:sz w:val="24"/>
          <w:szCs w:val="24"/>
        </w:rPr>
        <w:t>2.2.21.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A70989" w:rsidRPr="00B52233" w:rsidRDefault="00A70989" w:rsidP="00B52233">
      <w:pPr>
        <w:autoSpaceDE w:val="0"/>
        <w:ind w:firstLine="714"/>
        <w:jc w:val="both"/>
        <w:rPr>
          <w:sz w:val="24"/>
          <w:szCs w:val="24"/>
        </w:rPr>
      </w:pPr>
      <w:r w:rsidRPr="00B52233">
        <w:rPr>
          <w:sz w:val="24"/>
          <w:szCs w:val="24"/>
        </w:rPr>
        <w:t>Примечания.  Указанные нормы распространяются и на пристраиваемые к существующим жилым домам хозяйственные постройки.</w:t>
      </w:r>
    </w:p>
    <w:p w:rsidR="00A70989" w:rsidRPr="00B52233" w:rsidRDefault="00A70989" w:rsidP="00A70989">
      <w:pPr>
        <w:autoSpaceDE w:val="0"/>
        <w:ind w:firstLine="714"/>
        <w:jc w:val="both"/>
        <w:rPr>
          <w:sz w:val="24"/>
          <w:szCs w:val="24"/>
        </w:rPr>
      </w:pPr>
    </w:p>
    <w:p w:rsidR="00A70989" w:rsidRPr="00B52233" w:rsidRDefault="00A70989" w:rsidP="00A70989">
      <w:pPr>
        <w:autoSpaceDE w:val="0"/>
        <w:ind w:firstLine="714"/>
        <w:jc w:val="both"/>
        <w:rPr>
          <w:sz w:val="24"/>
          <w:szCs w:val="24"/>
        </w:rPr>
      </w:pPr>
      <w:r w:rsidRPr="00B52233">
        <w:rPr>
          <w:sz w:val="24"/>
          <w:szCs w:val="24"/>
        </w:rPr>
        <w:t>2.2.22. Расстояние до границ соседнего участка от построек, стволов деревьев и кустарников следует принимать по таблице 8.</w:t>
      </w:r>
    </w:p>
    <w:p w:rsidR="00A70989" w:rsidRPr="00525C33" w:rsidRDefault="00A70989" w:rsidP="00A70989">
      <w:pPr>
        <w:autoSpaceDE w:val="0"/>
        <w:ind w:firstLine="714"/>
        <w:jc w:val="right"/>
      </w:pPr>
    </w:p>
    <w:p w:rsidR="00A70989" w:rsidRPr="00525C33" w:rsidRDefault="00A70989" w:rsidP="00A70989">
      <w:pPr>
        <w:autoSpaceDE w:val="0"/>
        <w:ind w:firstLine="714"/>
        <w:jc w:val="right"/>
      </w:pPr>
      <w:r w:rsidRPr="00525C33">
        <w:t>Таблица 8.</w:t>
      </w:r>
    </w:p>
    <w:tbl>
      <w:tblPr>
        <w:tblW w:w="0" w:type="auto"/>
        <w:tblInd w:w="250" w:type="dxa"/>
        <w:tblLayout w:type="fixed"/>
        <w:tblLook w:val="0000" w:firstRow="0" w:lastRow="0" w:firstColumn="0" w:lastColumn="0" w:noHBand="0" w:noVBand="0"/>
      </w:tblPr>
      <w:tblGrid>
        <w:gridCol w:w="5812"/>
        <w:gridCol w:w="3827"/>
      </w:tblGrid>
      <w:tr w:rsidR="00A70989" w:rsidRPr="00525C33" w:rsidTr="00B52233">
        <w:tc>
          <w:tcPr>
            <w:tcW w:w="5812" w:type="dxa"/>
            <w:tcBorders>
              <w:top w:val="single" w:sz="4" w:space="0" w:color="000000"/>
              <w:left w:val="single" w:sz="4" w:space="0" w:color="000000"/>
              <w:bottom w:val="single" w:sz="4" w:space="0" w:color="000000"/>
            </w:tcBorders>
            <w:shd w:val="clear" w:color="auto" w:fill="FFFFFF" w:themeFill="background1"/>
            <w:vAlign w:val="center"/>
          </w:tcPr>
          <w:p w:rsidR="00A70989" w:rsidRPr="00525C33" w:rsidRDefault="00A70989" w:rsidP="00B52233">
            <w:pPr>
              <w:snapToGrid w:val="0"/>
              <w:jc w:val="cente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70989" w:rsidRPr="00525C33" w:rsidRDefault="00A70989" w:rsidP="00B52233">
            <w:pPr>
              <w:snapToGrid w:val="0"/>
              <w:jc w:val="center"/>
              <w:rPr>
                <w:b/>
              </w:rPr>
            </w:pPr>
            <w:r w:rsidRPr="00525C33">
              <w:rPr>
                <w:b/>
              </w:rPr>
              <w:t>Расстояние до границ соседнего участка, м</w:t>
            </w:r>
          </w:p>
        </w:tc>
      </w:tr>
      <w:tr w:rsidR="00A70989" w:rsidRPr="00525C33" w:rsidTr="00B52233">
        <w:tc>
          <w:tcPr>
            <w:tcW w:w="5812" w:type="dxa"/>
            <w:tcBorders>
              <w:top w:val="single" w:sz="4" w:space="0" w:color="000000"/>
              <w:left w:val="single" w:sz="4" w:space="0" w:color="000000"/>
              <w:bottom w:val="single" w:sz="4" w:space="0" w:color="000000"/>
            </w:tcBorders>
          </w:tcPr>
          <w:p w:rsidR="00A70989" w:rsidRPr="00525C33" w:rsidRDefault="00A70989" w:rsidP="00B52233">
            <w:pPr>
              <w:snapToGrid w:val="0"/>
            </w:pPr>
            <w:r w:rsidRPr="00525C33">
              <w:t>От  индивидуального, одно-двухквартирного и блокированного дома</w:t>
            </w:r>
          </w:p>
        </w:tc>
        <w:tc>
          <w:tcPr>
            <w:tcW w:w="3827" w:type="dxa"/>
            <w:tcBorders>
              <w:top w:val="single" w:sz="4" w:space="0" w:color="000000"/>
              <w:left w:val="single" w:sz="4" w:space="0" w:color="000000"/>
              <w:bottom w:val="single" w:sz="4" w:space="0" w:color="000000"/>
              <w:right w:val="single" w:sz="4" w:space="0" w:color="000000"/>
            </w:tcBorders>
            <w:vAlign w:val="center"/>
          </w:tcPr>
          <w:p w:rsidR="00A70989" w:rsidRPr="00525C33" w:rsidRDefault="00A70989" w:rsidP="00B52233">
            <w:pPr>
              <w:snapToGrid w:val="0"/>
              <w:jc w:val="center"/>
            </w:pPr>
            <w:r w:rsidRPr="00525C33">
              <w:t>3,0</w:t>
            </w:r>
          </w:p>
        </w:tc>
      </w:tr>
      <w:tr w:rsidR="00A70989" w:rsidRPr="00525C33" w:rsidTr="00B52233">
        <w:tc>
          <w:tcPr>
            <w:tcW w:w="5812" w:type="dxa"/>
            <w:tcBorders>
              <w:top w:val="single" w:sz="4" w:space="0" w:color="000000"/>
              <w:left w:val="single" w:sz="4" w:space="0" w:color="000000"/>
              <w:bottom w:val="single" w:sz="4" w:space="0" w:color="000000"/>
            </w:tcBorders>
          </w:tcPr>
          <w:p w:rsidR="00A70989" w:rsidRPr="00525C33" w:rsidRDefault="00A70989" w:rsidP="00B52233">
            <w:pPr>
              <w:snapToGrid w:val="0"/>
            </w:pPr>
            <w:r w:rsidRPr="00525C33">
              <w:t>от бани, гаража и других построек</w:t>
            </w:r>
          </w:p>
        </w:tc>
        <w:tc>
          <w:tcPr>
            <w:tcW w:w="3827" w:type="dxa"/>
            <w:tcBorders>
              <w:top w:val="single" w:sz="4" w:space="0" w:color="000000"/>
              <w:left w:val="single" w:sz="4" w:space="0" w:color="000000"/>
              <w:bottom w:val="single" w:sz="4" w:space="0" w:color="000000"/>
              <w:right w:val="single" w:sz="4" w:space="0" w:color="000000"/>
            </w:tcBorders>
            <w:vAlign w:val="center"/>
          </w:tcPr>
          <w:p w:rsidR="00A70989" w:rsidRPr="00525C33" w:rsidRDefault="00A70989" w:rsidP="00B52233">
            <w:pPr>
              <w:snapToGrid w:val="0"/>
              <w:jc w:val="center"/>
            </w:pPr>
            <w:r w:rsidRPr="00525C33">
              <w:t>1,0</w:t>
            </w:r>
          </w:p>
        </w:tc>
      </w:tr>
      <w:tr w:rsidR="00A70989" w:rsidRPr="00525C33" w:rsidTr="00B52233">
        <w:tc>
          <w:tcPr>
            <w:tcW w:w="5812" w:type="dxa"/>
            <w:tcBorders>
              <w:top w:val="single" w:sz="4" w:space="0" w:color="000000"/>
              <w:left w:val="single" w:sz="4" w:space="0" w:color="000000"/>
              <w:bottom w:val="single" w:sz="4" w:space="0" w:color="000000"/>
            </w:tcBorders>
          </w:tcPr>
          <w:p w:rsidR="00A70989" w:rsidRPr="00525C33" w:rsidRDefault="00A70989" w:rsidP="00B52233">
            <w:pPr>
              <w:snapToGrid w:val="0"/>
            </w:pPr>
            <w:r w:rsidRPr="00525C33">
              <w:t>от стволов высокорослых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A70989" w:rsidRPr="00525C33" w:rsidRDefault="00A70989" w:rsidP="00B52233">
            <w:pPr>
              <w:snapToGrid w:val="0"/>
              <w:jc w:val="center"/>
            </w:pPr>
            <w:r w:rsidRPr="00525C33">
              <w:t>4,0</w:t>
            </w:r>
          </w:p>
        </w:tc>
      </w:tr>
      <w:tr w:rsidR="00A70989" w:rsidRPr="00525C33" w:rsidTr="00B52233">
        <w:tc>
          <w:tcPr>
            <w:tcW w:w="5812" w:type="dxa"/>
            <w:tcBorders>
              <w:top w:val="single" w:sz="4" w:space="0" w:color="000000"/>
              <w:left w:val="single" w:sz="4" w:space="0" w:color="000000"/>
              <w:bottom w:val="single" w:sz="4" w:space="0" w:color="000000"/>
            </w:tcBorders>
          </w:tcPr>
          <w:p w:rsidR="00A70989" w:rsidRPr="00525C33" w:rsidRDefault="00A70989" w:rsidP="00B52233">
            <w:pPr>
              <w:snapToGrid w:val="0"/>
            </w:pPr>
            <w:r w:rsidRPr="00525C33">
              <w:t>от стволов среднерослых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A70989" w:rsidRPr="00525C33" w:rsidRDefault="00A70989" w:rsidP="00B52233">
            <w:pPr>
              <w:snapToGrid w:val="0"/>
              <w:jc w:val="center"/>
            </w:pPr>
            <w:r w:rsidRPr="00525C33">
              <w:t>2,0</w:t>
            </w:r>
          </w:p>
        </w:tc>
      </w:tr>
      <w:tr w:rsidR="00A70989" w:rsidRPr="00525C33" w:rsidTr="00B52233">
        <w:tc>
          <w:tcPr>
            <w:tcW w:w="5812" w:type="dxa"/>
            <w:tcBorders>
              <w:top w:val="single" w:sz="4" w:space="0" w:color="000000"/>
              <w:left w:val="single" w:sz="4" w:space="0" w:color="000000"/>
              <w:bottom w:val="single" w:sz="4" w:space="0" w:color="000000"/>
            </w:tcBorders>
          </w:tcPr>
          <w:p w:rsidR="00A70989" w:rsidRPr="00525C33" w:rsidRDefault="00A70989" w:rsidP="00B52233">
            <w:pPr>
              <w:snapToGrid w:val="0"/>
            </w:pPr>
            <w:r w:rsidRPr="00525C33">
              <w:t>от кустарника</w:t>
            </w:r>
          </w:p>
        </w:tc>
        <w:tc>
          <w:tcPr>
            <w:tcW w:w="3827" w:type="dxa"/>
            <w:tcBorders>
              <w:top w:val="single" w:sz="4" w:space="0" w:color="000000"/>
              <w:left w:val="single" w:sz="4" w:space="0" w:color="000000"/>
              <w:bottom w:val="single" w:sz="4" w:space="0" w:color="000000"/>
              <w:right w:val="single" w:sz="4" w:space="0" w:color="000000"/>
            </w:tcBorders>
            <w:vAlign w:val="center"/>
          </w:tcPr>
          <w:p w:rsidR="00A70989" w:rsidRPr="00525C33" w:rsidRDefault="00A70989" w:rsidP="00B52233">
            <w:pPr>
              <w:snapToGrid w:val="0"/>
              <w:jc w:val="center"/>
            </w:pPr>
            <w:r w:rsidRPr="00525C33">
              <w:t>1,0</w:t>
            </w:r>
          </w:p>
        </w:tc>
      </w:tr>
    </w:tbl>
    <w:p w:rsidR="00A70989" w:rsidRPr="00525C33" w:rsidRDefault="00A70989" w:rsidP="00A70989">
      <w:pPr>
        <w:autoSpaceDE w:val="0"/>
        <w:ind w:firstLine="714"/>
        <w:jc w:val="right"/>
      </w:pPr>
    </w:p>
    <w:p w:rsidR="00A70989" w:rsidRPr="00525C33" w:rsidRDefault="00A70989" w:rsidP="00A70989">
      <w:pPr>
        <w:pStyle w:val="af7"/>
        <w:ind w:firstLine="708"/>
        <w:jc w:val="center"/>
        <w:outlineLvl w:val="0"/>
        <w:rPr>
          <w:rFonts w:ascii="Times New Roman" w:hAnsi="Times New Roman"/>
          <w:b/>
          <w:sz w:val="24"/>
          <w:szCs w:val="24"/>
          <w:lang w:eastAsia="ru-RU"/>
        </w:rPr>
      </w:pPr>
      <w:bookmarkStart w:id="3" w:name="_Toc458433851"/>
      <w:r w:rsidRPr="00525C33">
        <w:rPr>
          <w:rFonts w:ascii="Times New Roman" w:hAnsi="Times New Roman"/>
          <w:b/>
          <w:sz w:val="24"/>
          <w:szCs w:val="24"/>
          <w:lang w:eastAsia="ru-RU"/>
        </w:rPr>
        <w:t>2.3.</w:t>
      </w:r>
      <w:r w:rsidRPr="00525C33">
        <w:rPr>
          <w:rFonts w:ascii="Times New Roman" w:hAnsi="Times New Roman"/>
          <w:sz w:val="24"/>
          <w:szCs w:val="24"/>
          <w:lang w:eastAsia="ru-RU"/>
        </w:rPr>
        <w:t xml:space="preserve"> </w:t>
      </w:r>
      <w:r w:rsidRPr="00525C33">
        <w:rPr>
          <w:rFonts w:ascii="Times New Roman" w:hAnsi="Times New Roman"/>
          <w:b/>
          <w:sz w:val="24"/>
          <w:szCs w:val="24"/>
          <w:lang w:eastAsia="ru-RU"/>
        </w:rPr>
        <w:t>Обоснование показателей общественно-деловой  застройки, нормативные параметры застройки</w:t>
      </w:r>
      <w:bookmarkEnd w:id="3"/>
    </w:p>
    <w:p w:rsidR="00A70989" w:rsidRPr="00525C33" w:rsidRDefault="00A70989" w:rsidP="00A70989">
      <w:pPr>
        <w:pStyle w:val="af7"/>
        <w:ind w:firstLine="708"/>
        <w:jc w:val="both"/>
        <w:rPr>
          <w:rFonts w:ascii="Times New Roman" w:hAnsi="Times New Roman"/>
          <w:sz w:val="24"/>
          <w:szCs w:val="24"/>
          <w:lang w:eastAsia="ru-RU"/>
        </w:rPr>
      </w:pP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 xml:space="preserve">2.3.1. Общественно-деловые зоны следует формировать как систему центров деловой, финансовой и общественной активности в центральных частях населенных </w:t>
      </w:r>
      <w:r w:rsidR="00B52233">
        <w:rPr>
          <w:rFonts w:ascii="Times New Roman" w:hAnsi="Times New Roman"/>
          <w:sz w:val="24"/>
          <w:szCs w:val="24"/>
          <w:lang w:eastAsia="ru-RU"/>
        </w:rPr>
        <w:t>пун</w:t>
      </w:r>
      <w:r w:rsidRPr="00525C33">
        <w:rPr>
          <w:rFonts w:ascii="Times New Roman" w:hAnsi="Times New Roman"/>
          <w:sz w:val="24"/>
          <w:szCs w:val="24"/>
          <w:lang w:eastAsia="ru-RU"/>
        </w:rPr>
        <w:t>ктов Куркиекского сельского поселения</w:t>
      </w:r>
      <w:r w:rsidR="00B52233">
        <w:rPr>
          <w:rFonts w:ascii="Times New Roman" w:hAnsi="Times New Roman"/>
          <w:sz w:val="24"/>
          <w:szCs w:val="24"/>
          <w:lang w:eastAsia="ru-RU"/>
        </w:rPr>
        <w:t xml:space="preserve"> </w:t>
      </w:r>
      <w:r w:rsidRPr="00525C33">
        <w:rPr>
          <w:rFonts w:ascii="Times New Roman" w:hAnsi="Times New Roman"/>
          <w:sz w:val="24"/>
          <w:szCs w:val="24"/>
          <w:lang w:eastAsia="ru-RU"/>
        </w:rPr>
        <w:t>на территориях, прилегающих к магистральным улицам, общественно-транспортным узлам. Локальные общественно-деловые центры планировочных районов включаются в состав местных центров и в виде участков размещаются в жилых и иных функциональных зонах, в увязке с сетью общественного пассажирского транспорта.</w:t>
      </w:r>
    </w:p>
    <w:p w:rsidR="00A70989" w:rsidRPr="00525C33" w:rsidRDefault="00A70989" w:rsidP="00D31778">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 xml:space="preserve">Застройка территорий общественно-деловой зоны производится в соответствии с градостроительными регламентами, утвержденными в составе Правил землепользования и застройки Куркиекского сельского поселения, устанавливающими виды разрешенного использования земельных участков и объектов капитального строительства, предельные </w:t>
      </w:r>
      <w:r w:rsidRPr="00525C33">
        <w:rPr>
          <w:rFonts w:ascii="Times New Roman" w:hAnsi="Times New Roman"/>
          <w:sz w:val="24"/>
          <w:szCs w:val="24"/>
          <w:lang w:eastAsia="ru-RU"/>
        </w:rPr>
        <w:lastRenderedPageBreak/>
        <w:t>размеры земельных участков и предельные параметры разрешенного строительства, реконструкции объектов капитального строительства.</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2.3.2. При размещении общественно-деловых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2.3.3. При реконструкции сложившейся на территории зоны застройки следует предусматривать мероприятия по устранению вредного влияния производственных предприятий на окружающую среду (изменение технологии с переходом на безвредные процессы, уменьшение мощности, перепрофилирование предприятия или отдельного производства или его перебазирование в производственную зону).</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 xml:space="preserve">2.3.4. В общественно-деловых зонах допускается размещать: </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w:t>
      </w:r>
      <w:r w:rsidRPr="00525C33">
        <w:rPr>
          <w:rFonts w:ascii="Times New Roman" w:hAnsi="Times New Roman"/>
          <w:sz w:val="24"/>
          <w:szCs w:val="24"/>
          <w:lang w:eastAsia="ru-RU"/>
        </w:rPr>
        <w:tab/>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w:t>
      </w:r>
      <w:r w:rsidRPr="00525C33">
        <w:rPr>
          <w:rFonts w:ascii="Times New Roman" w:hAnsi="Times New Roman"/>
          <w:sz w:val="24"/>
          <w:szCs w:val="24"/>
          <w:lang w:eastAsia="ru-RU"/>
        </w:rPr>
        <w:tab/>
        <w:t xml:space="preserve">предприятия индустрии развлечений при отсутствии установленных ограничений на их размещение. </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 xml:space="preserve"> 2.3.5. Конкретный перечень объектов, разрешенных для размещения в общественно-деловой зоне, определяется Правилами землепользования и застройки Куркиекского сельского поселения.</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2.3.6.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2.3.7. Общественное пространство общественно-деловой зоны формируется на основе: единой пешеходной зоны, обеспечивающей взаимосвязанность объектов центра, непрерывности пешеходных коммуникаций на всех уровнях комплекса, удобства подхода к остановкам транспорта и озелененным рекреационным площадкам.</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2.3.8. Расчетные параметры объектов общественно-деловых зон приведены в основной части местных нормативов.</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 xml:space="preserve">2.3.9. </w:t>
      </w:r>
      <w:r w:rsidRPr="00525C33">
        <w:rPr>
          <w:rFonts w:ascii="Times New Roman" w:hAnsi="Times New Roman"/>
          <w:bCs/>
          <w:sz w:val="24"/>
          <w:szCs w:val="24"/>
        </w:rPr>
        <w:t>Обеспеченность сп</w:t>
      </w:r>
      <w:r w:rsidR="00B52233">
        <w:rPr>
          <w:rFonts w:ascii="Times New Roman" w:hAnsi="Times New Roman"/>
          <w:bCs/>
          <w:sz w:val="24"/>
          <w:szCs w:val="24"/>
        </w:rPr>
        <w:t>ортивными залами населенных пун</w:t>
      </w:r>
      <w:r w:rsidRPr="00525C33">
        <w:rPr>
          <w:rFonts w:ascii="Times New Roman" w:hAnsi="Times New Roman"/>
          <w:bCs/>
          <w:sz w:val="24"/>
          <w:szCs w:val="24"/>
        </w:rPr>
        <w:t>ктов Куркиекского сельского поселения, кв. м, определяется по формуле 2:</w:t>
      </w:r>
    </w:p>
    <w:p w:rsidR="00A70989" w:rsidRPr="00D31778" w:rsidRDefault="00D31778" w:rsidP="00A70989">
      <w:pPr>
        <w:spacing w:before="226"/>
        <w:ind w:right="-1" w:firstLine="709"/>
        <w:jc w:val="center"/>
        <w:rPr>
          <w:bCs/>
          <w:sz w:val="24"/>
          <w:szCs w:val="24"/>
        </w:rPr>
      </w:pPr>
      <m:oMath>
        <m:sSub>
          <m:sSubPr>
            <m:ctrlPr>
              <w:rPr>
                <w:rFonts w:ascii="Cambria Math" w:hAnsi="Cambria Math"/>
                <w:sz w:val="24"/>
                <w:szCs w:val="24"/>
              </w:rPr>
            </m:ctrlPr>
          </m:sSubPr>
          <m:e>
            <m:r>
              <w:rPr>
                <w:rFonts w:ascii="Cambria Math" w:hAnsi="Cambria Math"/>
                <w:sz w:val="24"/>
                <w:szCs w:val="24"/>
                <w:lang w:val="en-US"/>
              </w:rPr>
              <m:t>S</m:t>
            </m:r>
          </m:e>
          <m:sub>
            <m:r>
              <m:rPr>
                <m:sty m:val="p"/>
              </m:rPr>
              <w:rPr>
                <w:rFonts w:ascii="Cambria Math"/>
                <w:sz w:val="24"/>
                <w:szCs w:val="24"/>
              </w:rPr>
              <m:t>сз</m:t>
            </m:r>
          </m:sub>
        </m:sSub>
        <m:r>
          <m:rPr>
            <m:sty m:val="p"/>
          </m:rPr>
          <w:rPr>
            <w:rFonts w:ascii="Cambria Math"/>
            <w:sz w:val="24"/>
            <w:szCs w:val="24"/>
          </w:rPr>
          <m:t>=</m:t>
        </m:r>
        <m:f>
          <m:fPr>
            <m:ctrlPr>
              <w:rPr>
                <w:rFonts w:ascii="Cambria Math" w:hAnsi="Cambria Math"/>
                <w:bCs/>
                <w:sz w:val="24"/>
                <w:szCs w:val="24"/>
              </w:rPr>
            </m:ctrlPr>
          </m:fPr>
          <m:num>
            <m:sSub>
              <m:sSubPr>
                <m:ctrlPr>
                  <w:rPr>
                    <w:rFonts w:ascii="Cambria Math" w:hAnsi="Cambria Math"/>
                    <w:sz w:val="24"/>
                    <w:szCs w:val="24"/>
                  </w:rPr>
                </m:ctrlPr>
              </m:sSubPr>
              <m:e>
                <m:r>
                  <w:rPr>
                    <w:rFonts w:ascii="Cambria Math" w:hAnsi="Cambria Math"/>
                    <w:sz w:val="24"/>
                    <w:szCs w:val="24"/>
                    <w:lang w:val="en-US"/>
                  </w:rPr>
                  <m:t>S</m:t>
                </m:r>
              </m:e>
              <m:sub>
                <m:r>
                  <m:rPr>
                    <m:sty m:val="p"/>
                  </m:rPr>
                  <w:rPr>
                    <w:rFonts w:ascii="Cambria Math"/>
                    <w:sz w:val="24"/>
                    <w:szCs w:val="24"/>
                  </w:rPr>
                  <m:t>сз</m:t>
                </m:r>
                <m:r>
                  <m:rPr>
                    <m:sty m:val="p"/>
                  </m:rPr>
                  <w:rPr>
                    <w:rFonts w:ascii="Cambria Math"/>
                    <w:sz w:val="24"/>
                    <w:szCs w:val="24"/>
                  </w:rPr>
                  <m:t xml:space="preserve"> </m:t>
                </m:r>
                <m:r>
                  <m:rPr>
                    <m:sty m:val="p"/>
                  </m:rPr>
                  <w:rPr>
                    <w:rFonts w:ascii="Cambria Math"/>
                    <w:sz w:val="24"/>
                    <w:szCs w:val="24"/>
                  </w:rPr>
                  <m:t>норм</m:t>
                </m:r>
              </m:sub>
            </m:sSub>
          </m:num>
          <m:den>
            <m:r>
              <m:rPr>
                <m:sty m:val="p"/>
              </m:rPr>
              <w:rPr>
                <w:rFonts w:ascii="Cambria Math"/>
                <w:sz w:val="24"/>
                <w:szCs w:val="24"/>
              </w:rPr>
              <m:t>10000</m:t>
            </m:r>
          </m:den>
        </m:f>
        <m:r>
          <m:rPr>
            <m:sty m:val="p"/>
          </m:rPr>
          <w:rPr>
            <w:rFonts w:ascii="Cambria Math" w:hAnsi="Cambria Math"/>
            <w:sz w:val="24"/>
            <w:szCs w:val="24"/>
          </w:rPr>
          <m:t>∙</m:t>
        </m:r>
        <m:sSub>
          <m:sSubPr>
            <m:ctrlPr>
              <w:rPr>
                <w:rFonts w:ascii="Cambria Math" w:hAnsi="Cambria Math"/>
                <w:bCs/>
                <w:sz w:val="24"/>
                <w:szCs w:val="24"/>
              </w:rPr>
            </m:ctrlPr>
          </m:sSubPr>
          <m:e>
            <m:r>
              <w:rPr>
                <w:rFonts w:ascii="Cambria Math" w:hAnsi="Cambria Math"/>
                <w:sz w:val="24"/>
                <w:szCs w:val="24"/>
              </w:rPr>
              <m:t>k</m:t>
            </m:r>
          </m:e>
          <m:sub>
            <m:r>
              <m:rPr>
                <m:sty m:val="p"/>
              </m:rPr>
              <w:rPr>
                <w:rFonts w:ascii="Cambria Math"/>
                <w:sz w:val="24"/>
                <w:szCs w:val="24"/>
              </w:rPr>
              <m:t>сз</m:t>
            </m:r>
          </m:sub>
        </m:sSub>
        <m:r>
          <m:rPr>
            <m:sty m:val="p"/>
          </m:rPr>
          <w:rPr>
            <w:rFonts w:ascii="Cambria Math" w:hAnsi="Cambria Math"/>
            <w:sz w:val="24"/>
            <w:szCs w:val="24"/>
          </w:rPr>
          <m:t>∙</m:t>
        </m:r>
        <m:r>
          <w:rPr>
            <w:rFonts w:ascii="Cambria Math" w:hAnsi="Cambria Math"/>
            <w:sz w:val="24"/>
            <w:szCs w:val="24"/>
            <w:lang w:val="en-US"/>
          </w:rPr>
          <m:t>N</m:t>
        </m:r>
      </m:oMath>
      <w:r w:rsidR="00A70989" w:rsidRPr="00D31778">
        <w:rPr>
          <w:bCs/>
          <w:sz w:val="24"/>
          <w:szCs w:val="24"/>
        </w:rPr>
        <w:t xml:space="preserve"> , </w:t>
      </w:r>
      <w:r w:rsidR="00A70989" w:rsidRPr="00D31778">
        <w:rPr>
          <w:bCs/>
          <w:sz w:val="24"/>
          <w:szCs w:val="24"/>
        </w:rPr>
        <w:tab/>
      </w:r>
      <w:r w:rsidR="00A70989" w:rsidRPr="00D31778">
        <w:rPr>
          <w:bCs/>
          <w:sz w:val="24"/>
          <w:szCs w:val="24"/>
        </w:rPr>
        <w:tab/>
      </w:r>
      <w:r w:rsidR="00A70989" w:rsidRPr="00D31778">
        <w:rPr>
          <w:bCs/>
          <w:sz w:val="24"/>
          <w:szCs w:val="24"/>
        </w:rPr>
        <w:tab/>
      </w:r>
      <w:r w:rsidR="00A70989" w:rsidRPr="00D31778">
        <w:rPr>
          <w:bCs/>
          <w:sz w:val="24"/>
          <w:szCs w:val="24"/>
        </w:rPr>
        <w:tab/>
      </w:r>
      <w:r w:rsidR="00A70989" w:rsidRPr="00D31778">
        <w:rPr>
          <w:bCs/>
          <w:sz w:val="24"/>
          <w:szCs w:val="24"/>
        </w:rPr>
        <w:tab/>
      </w:r>
      <w:r w:rsidR="00A70989" w:rsidRPr="00D31778">
        <w:rPr>
          <w:bCs/>
          <w:sz w:val="24"/>
          <w:szCs w:val="24"/>
        </w:rPr>
        <w:tab/>
      </w:r>
      <w:r w:rsidR="00A70989" w:rsidRPr="00D31778">
        <w:rPr>
          <w:bCs/>
          <w:sz w:val="24"/>
          <w:szCs w:val="24"/>
        </w:rPr>
        <w:tab/>
      </w:r>
      <w:r w:rsidR="00A70989" w:rsidRPr="00D31778">
        <w:rPr>
          <w:bCs/>
          <w:sz w:val="24"/>
          <w:szCs w:val="24"/>
        </w:rPr>
        <w:tab/>
      </w:r>
      <w:r w:rsidR="00A70989" w:rsidRPr="00D31778">
        <w:rPr>
          <w:bCs/>
          <w:sz w:val="24"/>
          <w:szCs w:val="24"/>
        </w:rPr>
        <w:tab/>
        <w:t>(2)</w:t>
      </w:r>
    </w:p>
    <w:p w:rsidR="00A70989" w:rsidRPr="00D31778" w:rsidRDefault="00A70989" w:rsidP="00A70989">
      <w:pPr>
        <w:spacing w:before="226"/>
        <w:ind w:right="-1" w:firstLine="709"/>
        <w:rPr>
          <w:bCs/>
          <w:sz w:val="24"/>
          <w:szCs w:val="24"/>
        </w:rPr>
      </w:pPr>
      <w:r w:rsidRPr="00D31778">
        <w:rPr>
          <w:bCs/>
          <w:sz w:val="24"/>
          <w:szCs w:val="24"/>
        </w:rPr>
        <w:t>где:</w:t>
      </w:r>
    </w:p>
    <w:p w:rsidR="00A70989" w:rsidRPr="00D31778" w:rsidRDefault="00D31778" w:rsidP="00A70989">
      <w:pPr>
        <w:spacing w:before="226"/>
        <w:ind w:right="-1" w:firstLine="709"/>
        <w:jc w:val="both"/>
        <w:rPr>
          <w:bCs/>
          <w:sz w:val="24"/>
          <w:szCs w:val="24"/>
        </w:rPr>
      </w:pPr>
      <m:oMath>
        <m:sSub>
          <m:sSubPr>
            <m:ctrlPr>
              <w:rPr>
                <w:rFonts w:ascii="Cambria Math" w:hAnsi="Cambria Math"/>
                <w:sz w:val="24"/>
                <w:szCs w:val="24"/>
              </w:rPr>
            </m:ctrlPr>
          </m:sSubPr>
          <m:e>
            <m:r>
              <w:rPr>
                <w:rFonts w:ascii="Cambria Math" w:hAnsi="Cambria Math"/>
                <w:sz w:val="24"/>
                <w:szCs w:val="24"/>
                <w:lang w:val="en-US"/>
              </w:rPr>
              <m:t>S</m:t>
            </m:r>
          </m:e>
          <m:sub>
            <m:r>
              <m:rPr>
                <m:sty m:val="p"/>
              </m:rPr>
              <w:rPr>
                <w:rFonts w:ascii="Cambria Math"/>
                <w:sz w:val="24"/>
                <w:szCs w:val="24"/>
              </w:rPr>
              <m:t>сз</m:t>
            </m:r>
            <m:r>
              <m:rPr>
                <m:sty m:val="p"/>
              </m:rPr>
              <w:rPr>
                <w:rFonts w:ascii="Cambria Math"/>
                <w:sz w:val="24"/>
                <w:szCs w:val="24"/>
              </w:rPr>
              <m:t xml:space="preserve"> </m:t>
            </m:r>
            <m:r>
              <m:rPr>
                <m:sty m:val="p"/>
              </m:rPr>
              <w:rPr>
                <w:rFonts w:ascii="Cambria Math"/>
                <w:sz w:val="24"/>
                <w:szCs w:val="24"/>
              </w:rPr>
              <m:t>норм</m:t>
            </m:r>
          </m:sub>
        </m:sSub>
      </m:oMath>
      <w:r w:rsidR="00A70989" w:rsidRPr="00D31778">
        <w:rPr>
          <w:bCs/>
          <w:sz w:val="24"/>
          <w:szCs w:val="24"/>
        </w:rPr>
        <w:t xml:space="preserve"> – норматив обеспеченности спортивными залами, равный 3,5 тыс. кв. м на 10 тыс. чел.</w:t>
      </w:r>
    </w:p>
    <w:p w:rsidR="00A70989" w:rsidRPr="00D31778" w:rsidRDefault="00D31778" w:rsidP="00A70989">
      <w:pPr>
        <w:spacing w:before="226"/>
        <w:ind w:right="-1" w:firstLine="709"/>
        <w:jc w:val="both"/>
        <w:rPr>
          <w:bCs/>
          <w:sz w:val="24"/>
          <w:szCs w:val="24"/>
        </w:rPr>
      </w:pPr>
      <m:oMath>
        <m:sSub>
          <m:sSubPr>
            <m:ctrlPr>
              <w:rPr>
                <w:rFonts w:ascii="Cambria Math" w:hAnsi="Cambria Math"/>
                <w:bCs/>
                <w:sz w:val="24"/>
                <w:szCs w:val="24"/>
              </w:rPr>
            </m:ctrlPr>
          </m:sSubPr>
          <m:e>
            <m:r>
              <w:rPr>
                <w:rFonts w:ascii="Cambria Math" w:hAnsi="Cambria Math"/>
                <w:sz w:val="24"/>
                <w:szCs w:val="24"/>
              </w:rPr>
              <m:t>k</m:t>
            </m:r>
          </m:e>
          <m:sub>
            <m:r>
              <m:rPr>
                <m:sty m:val="p"/>
              </m:rPr>
              <w:rPr>
                <w:rFonts w:ascii="Cambria Math"/>
                <w:sz w:val="24"/>
                <w:szCs w:val="24"/>
              </w:rPr>
              <m:t>сз</m:t>
            </m:r>
          </m:sub>
        </m:sSub>
      </m:oMath>
      <w:r w:rsidR="00A70989" w:rsidRPr="00D31778">
        <w:rPr>
          <w:bCs/>
          <w:sz w:val="24"/>
          <w:szCs w:val="24"/>
        </w:rPr>
        <w:t xml:space="preserve"> – территориальный коэффициент обеспеченности спортивными залами, устанавливаемый нормативным правовым актом представительного органа Куркиекского сельского поселения</w:t>
      </w:r>
    </w:p>
    <w:p w:rsidR="00A70989" w:rsidRPr="00D31778" w:rsidRDefault="00A70989" w:rsidP="00A70989">
      <w:pPr>
        <w:spacing w:before="226"/>
        <w:ind w:right="-1" w:firstLine="709"/>
        <w:jc w:val="both"/>
        <w:rPr>
          <w:bCs/>
          <w:sz w:val="24"/>
          <w:szCs w:val="24"/>
        </w:rPr>
      </w:pPr>
      <m:oMath>
        <m:r>
          <w:rPr>
            <w:rFonts w:ascii="Cambria Math" w:hAnsi="Cambria Math"/>
            <w:sz w:val="24"/>
            <w:szCs w:val="24"/>
            <w:lang w:val="en-US"/>
          </w:rPr>
          <m:t>N</m:t>
        </m:r>
      </m:oMath>
      <w:r w:rsidRPr="00D31778">
        <w:rPr>
          <w:bCs/>
          <w:sz w:val="24"/>
          <w:szCs w:val="24"/>
        </w:rPr>
        <w:t xml:space="preserve"> – численность населения.</w:t>
      </w:r>
    </w:p>
    <w:p w:rsidR="00A70989" w:rsidRPr="00D31778" w:rsidRDefault="00A70989" w:rsidP="00A70989">
      <w:pPr>
        <w:spacing w:before="226"/>
        <w:ind w:right="-1" w:firstLine="708"/>
        <w:jc w:val="both"/>
        <w:rPr>
          <w:bCs/>
          <w:sz w:val="24"/>
          <w:szCs w:val="24"/>
        </w:rPr>
      </w:pPr>
      <w:r w:rsidRPr="00D31778">
        <w:rPr>
          <w:sz w:val="24"/>
          <w:szCs w:val="24"/>
        </w:rPr>
        <w:t xml:space="preserve">2.3.10. </w:t>
      </w:r>
      <w:r w:rsidRPr="00D31778">
        <w:rPr>
          <w:bCs/>
          <w:sz w:val="24"/>
          <w:szCs w:val="24"/>
        </w:rPr>
        <w:t>Обеспеченность плоскостными спортивными сооружениями населенных пунктов Куркиекского сельского поселения</w:t>
      </w:r>
      <w:proofErr w:type="gramStart"/>
      <w:r w:rsidRPr="00D31778">
        <w:rPr>
          <w:bCs/>
          <w:sz w:val="24"/>
          <w:szCs w:val="24"/>
        </w:rPr>
        <w:t xml:space="preserve"> ,</w:t>
      </w:r>
      <w:proofErr w:type="gramEnd"/>
      <w:r w:rsidRPr="00D31778">
        <w:rPr>
          <w:bCs/>
          <w:sz w:val="24"/>
          <w:szCs w:val="24"/>
        </w:rPr>
        <w:t xml:space="preserve"> кв. м, определяется по формуле 3:</w:t>
      </w:r>
    </w:p>
    <w:p w:rsidR="00A70989" w:rsidRPr="00D31778" w:rsidRDefault="00D31778" w:rsidP="00A70989">
      <w:pPr>
        <w:spacing w:before="226"/>
        <w:ind w:right="-1" w:firstLine="709"/>
        <w:jc w:val="center"/>
        <w:rPr>
          <w:bCs/>
          <w:sz w:val="24"/>
          <w:szCs w:val="24"/>
        </w:rPr>
      </w:pPr>
      <m:oMath>
        <m:sSub>
          <m:sSubPr>
            <m:ctrlPr>
              <w:rPr>
                <w:rFonts w:ascii="Cambria Math" w:hAnsi="Cambria Math"/>
                <w:sz w:val="24"/>
                <w:szCs w:val="24"/>
              </w:rPr>
            </m:ctrlPr>
          </m:sSubPr>
          <m:e>
            <m:r>
              <w:rPr>
                <w:rFonts w:ascii="Cambria Math" w:hAnsi="Cambria Math"/>
                <w:sz w:val="24"/>
                <w:szCs w:val="24"/>
                <w:lang w:val="en-US"/>
              </w:rPr>
              <m:t>S</m:t>
            </m:r>
          </m:e>
          <m:sub>
            <m:r>
              <m:rPr>
                <m:sty m:val="p"/>
              </m:rPr>
              <w:rPr>
                <w:rFonts w:ascii="Cambria Math"/>
                <w:sz w:val="24"/>
                <w:szCs w:val="24"/>
              </w:rPr>
              <m:t>плоск</m:t>
            </m:r>
          </m:sub>
        </m:sSub>
        <m:r>
          <m:rPr>
            <m:sty m:val="p"/>
          </m:rPr>
          <w:rPr>
            <w:rFonts w:ascii="Cambria Math"/>
            <w:sz w:val="24"/>
            <w:szCs w:val="24"/>
          </w:rPr>
          <m:t>=</m:t>
        </m:r>
        <m:f>
          <m:fPr>
            <m:ctrlPr>
              <w:rPr>
                <w:rFonts w:ascii="Cambria Math" w:hAnsi="Cambria Math"/>
                <w:bCs/>
                <w:sz w:val="24"/>
                <w:szCs w:val="24"/>
              </w:rPr>
            </m:ctrlPr>
          </m:fPr>
          <m:num>
            <m:sSub>
              <m:sSubPr>
                <m:ctrlPr>
                  <w:rPr>
                    <w:rFonts w:ascii="Cambria Math" w:hAnsi="Cambria Math"/>
                    <w:sz w:val="24"/>
                    <w:szCs w:val="24"/>
                  </w:rPr>
                </m:ctrlPr>
              </m:sSubPr>
              <m:e>
                <m:r>
                  <w:rPr>
                    <w:rFonts w:ascii="Cambria Math" w:hAnsi="Cambria Math"/>
                    <w:sz w:val="24"/>
                    <w:szCs w:val="24"/>
                    <w:lang w:val="en-US"/>
                  </w:rPr>
                  <m:t>S</m:t>
                </m:r>
              </m:e>
              <m:sub>
                <m:r>
                  <m:rPr>
                    <m:sty m:val="p"/>
                  </m:rPr>
                  <w:rPr>
                    <w:rFonts w:ascii="Cambria Math"/>
                    <w:sz w:val="24"/>
                    <w:szCs w:val="24"/>
                  </w:rPr>
                  <m:t>плоск</m:t>
                </m:r>
                <m:r>
                  <m:rPr>
                    <m:sty m:val="p"/>
                  </m:rPr>
                  <w:rPr>
                    <w:rFonts w:ascii="Cambria Math"/>
                    <w:sz w:val="24"/>
                    <w:szCs w:val="24"/>
                  </w:rPr>
                  <m:t xml:space="preserve"> </m:t>
                </m:r>
                <m:r>
                  <m:rPr>
                    <m:sty m:val="p"/>
                  </m:rPr>
                  <w:rPr>
                    <w:rFonts w:ascii="Cambria Math"/>
                    <w:sz w:val="24"/>
                    <w:szCs w:val="24"/>
                  </w:rPr>
                  <m:t>норм</m:t>
                </m:r>
              </m:sub>
            </m:sSub>
          </m:num>
          <m:den>
            <m:r>
              <m:rPr>
                <m:sty m:val="p"/>
              </m:rPr>
              <w:rPr>
                <w:rFonts w:ascii="Cambria Math"/>
                <w:sz w:val="24"/>
                <w:szCs w:val="24"/>
              </w:rPr>
              <m:t>10000</m:t>
            </m:r>
          </m:den>
        </m:f>
        <m:r>
          <m:rPr>
            <m:sty m:val="p"/>
          </m:rPr>
          <w:rPr>
            <w:rFonts w:ascii="Cambria Math" w:hAnsi="Cambria Math"/>
            <w:sz w:val="24"/>
            <w:szCs w:val="24"/>
          </w:rPr>
          <m:t>∙</m:t>
        </m:r>
        <m:sSub>
          <m:sSubPr>
            <m:ctrlPr>
              <w:rPr>
                <w:rFonts w:ascii="Cambria Math" w:hAnsi="Cambria Math"/>
                <w:bCs/>
                <w:sz w:val="24"/>
                <w:szCs w:val="24"/>
              </w:rPr>
            </m:ctrlPr>
          </m:sSubPr>
          <m:e>
            <m:r>
              <w:rPr>
                <w:rFonts w:ascii="Cambria Math" w:hAnsi="Cambria Math"/>
                <w:sz w:val="24"/>
                <w:szCs w:val="24"/>
              </w:rPr>
              <m:t>k</m:t>
            </m:r>
          </m:e>
          <m:sub>
            <m:r>
              <m:rPr>
                <m:sty m:val="p"/>
              </m:rPr>
              <w:rPr>
                <w:rFonts w:ascii="Cambria Math"/>
                <w:sz w:val="24"/>
                <w:szCs w:val="24"/>
              </w:rPr>
              <m:t>плоск</m:t>
            </m:r>
          </m:sub>
        </m:sSub>
        <m:r>
          <m:rPr>
            <m:sty m:val="p"/>
          </m:rPr>
          <w:rPr>
            <w:rFonts w:ascii="Cambria Math" w:hAnsi="Cambria Math"/>
            <w:sz w:val="24"/>
            <w:szCs w:val="24"/>
          </w:rPr>
          <m:t>∙</m:t>
        </m:r>
        <m:r>
          <w:rPr>
            <w:rFonts w:ascii="Cambria Math" w:hAnsi="Cambria Math"/>
            <w:sz w:val="24"/>
            <w:szCs w:val="24"/>
            <w:lang w:val="en-US"/>
          </w:rPr>
          <m:t>N</m:t>
        </m:r>
      </m:oMath>
      <w:r w:rsidR="00A70989" w:rsidRPr="00D31778">
        <w:rPr>
          <w:bCs/>
          <w:sz w:val="24"/>
          <w:szCs w:val="24"/>
        </w:rPr>
        <w:t xml:space="preserve"> , </w:t>
      </w:r>
      <w:r w:rsidR="00A70989" w:rsidRPr="00D31778">
        <w:rPr>
          <w:bCs/>
          <w:sz w:val="24"/>
          <w:szCs w:val="24"/>
        </w:rPr>
        <w:tab/>
      </w:r>
      <w:r w:rsidR="00A70989" w:rsidRPr="00D31778">
        <w:rPr>
          <w:bCs/>
          <w:sz w:val="24"/>
          <w:szCs w:val="24"/>
        </w:rPr>
        <w:tab/>
      </w:r>
      <w:r w:rsidR="00A70989" w:rsidRPr="00D31778">
        <w:rPr>
          <w:bCs/>
          <w:sz w:val="24"/>
          <w:szCs w:val="24"/>
        </w:rPr>
        <w:tab/>
      </w:r>
      <w:r w:rsidR="00A70989" w:rsidRPr="00D31778">
        <w:rPr>
          <w:bCs/>
          <w:sz w:val="24"/>
          <w:szCs w:val="24"/>
        </w:rPr>
        <w:tab/>
      </w:r>
      <w:r w:rsidR="00A70989" w:rsidRPr="00D31778">
        <w:rPr>
          <w:bCs/>
          <w:sz w:val="24"/>
          <w:szCs w:val="24"/>
        </w:rPr>
        <w:tab/>
      </w:r>
      <w:r w:rsidR="00A70989" w:rsidRPr="00D31778">
        <w:rPr>
          <w:bCs/>
          <w:sz w:val="24"/>
          <w:szCs w:val="24"/>
        </w:rPr>
        <w:tab/>
      </w:r>
      <w:r w:rsidR="00A70989" w:rsidRPr="00D31778">
        <w:rPr>
          <w:bCs/>
          <w:sz w:val="24"/>
          <w:szCs w:val="24"/>
        </w:rPr>
        <w:tab/>
      </w:r>
      <w:r w:rsidR="00A70989" w:rsidRPr="00D31778">
        <w:rPr>
          <w:bCs/>
          <w:sz w:val="24"/>
          <w:szCs w:val="24"/>
        </w:rPr>
        <w:tab/>
        <w:t>(3)</w:t>
      </w:r>
    </w:p>
    <w:p w:rsidR="00A70989" w:rsidRPr="00D31778" w:rsidRDefault="00A70989" w:rsidP="00A70989">
      <w:pPr>
        <w:spacing w:before="226"/>
        <w:ind w:right="-1" w:firstLine="709"/>
        <w:rPr>
          <w:bCs/>
          <w:sz w:val="24"/>
          <w:szCs w:val="24"/>
        </w:rPr>
      </w:pPr>
      <w:r w:rsidRPr="00D31778">
        <w:rPr>
          <w:bCs/>
          <w:sz w:val="24"/>
          <w:szCs w:val="24"/>
        </w:rPr>
        <w:t>где:</w:t>
      </w:r>
    </w:p>
    <w:p w:rsidR="00A70989" w:rsidRPr="00D31778" w:rsidRDefault="00D31778" w:rsidP="00A70989">
      <w:pPr>
        <w:spacing w:before="226"/>
        <w:ind w:right="-1" w:firstLine="709"/>
        <w:jc w:val="both"/>
        <w:rPr>
          <w:bCs/>
          <w:sz w:val="24"/>
          <w:szCs w:val="24"/>
        </w:rPr>
      </w:pPr>
      <m:oMath>
        <m:sSub>
          <m:sSubPr>
            <m:ctrlPr>
              <w:rPr>
                <w:rFonts w:ascii="Cambria Math" w:hAnsi="Cambria Math"/>
                <w:sz w:val="24"/>
                <w:szCs w:val="24"/>
              </w:rPr>
            </m:ctrlPr>
          </m:sSubPr>
          <m:e>
            <m:r>
              <w:rPr>
                <w:rFonts w:ascii="Cambria Math" w:hAnsi="Cambria Math"/>
                <w:sz w:val="24"/>
                <w:szCs w:val="24"/>
                <w:lang w:val="en-US"/>
              </w:rPr>
              <m:t>S</m:t>
            </m:r>
          </m:e>
          <m:sub>
            <m:r>
              <m:rPr>
                <m:sty m:val="p"/>
              </m:rPr>
              <w:rPr>
                <w:rFonts w:ascii="Cambria Math"/>
                <w:sz w:val="24"/>
                <w:szCs w:val="24"/>
              </w:rPr>
              <m:t>плоск</m:t>
            </m:r>
            <m:r>
              <m:rPr>
                <m:sty m:val="p"/>
              </m:rPr>
              <w:rPr>
                <w:rFonts w:ascii="Cambria Math"/>
                <w:sz w:val="24"/>
                <w:szCs w:val="24"/>
              </w:rPr>
              <m:t xml:space="preserve"> </m:t>
            </m:r>
            <m:r>
              <m:rPr>
                <m:sty m:val="p"/>
              </m:rPr>
              <w:rPr>
                <w:rFonts w:ascii="Cambria Math"/>
                <w:sz w:val="24"/>
                <w:szCs w:val="24"/>
              </w:rPr>
              <m:t>норм</m:t>
            </m:r>
          </m:sub>
        </m:sSub>
      </m:oMath>
      <w:r w:rsidR="00A70989" w:rsidRPr="00D31778">
        <w:rPr>
          <w:bCs/>
          <w:sz w:val="24"/>
          <w:szCs w:val="24"/>
        </w:rPr>
        <w:t xml:space="preserve"> – норматив обеспеченности плоскостными сооружениями, равный 19494 кв. м на 10 тыс. чел.</w:t>
      </w:r>
    </w:p>
    <w:p w:rsidR="00A70989" w:rsidRPr="00D31778" w:rsidRDefault="00D31778" w:rsidP="00A70989">
      <w:pPr>
        <w:spacing w:before="226"/>
        <w:ind w:right="-1" w:firstLine="709"/>
        <w:jc w:val="both"/>
        <w:rPr>
          <w:bCs/>
          <w:sz w:val="24"/>
          <w:szCs w:val="24"/>
        </w:rPr>
      </w:pPr>
      <m:oMath>
        <m:sSub>
          <m:sSubPr>
            <m:ctrlPr>
              <w:rPr>
                <w:rFonts w:ascii="Cambria Math" w:hAnsi="Cambria Math"/>
                <w:bCs/>
                <w:sz w:val="24"/>
                <w:szCs w:val="24"/>
              </w:rPr>
            </m:ctrlPr>
          </m:sSubPr>
          <m:e>
            <m:r>
              <w:rPr>
                <w:rFonts w:ascii="Cambria Math" w:hAnsi="Cambria Math"/>
                <w:sz w:val="24"/>
                <w:szCs w:val="24"/>
              </w:rPr>
              <m:t>k</m:t>
            </m:r>
          </m:e>
          <m:sub>
            <m:r>
              <m:rPr>
                <m:sty m:val="p"/>
              </m:rPr>
              <w:rPr>
                <w:rFonts w:ascii="Cambria Math"/>
                <w:sz w:val="24"/>
                <w:szCs w:val="24"/>
              </w:rPr>
              <m:t>плоск</m:t>
            </m:r>
          </m:sub>
        </m:sSub>
      </m:oMath>
      <w:r w:rsidR="00A70989" w:rsidRPr="00D31778">
        <w:rPr>
          <w:bCs/>
          <w:sz w:val="24"/>
          <w:szCs w:val="24"/>
        </w:rPr>
        <w:t xml:space="preserve"> – территориальный коэффициент обеспеченности плоскостными сооружениями, устанавливаемый нормативным правовым актом представительного органа Куркиекского сельского поселения</w:t>
      </w:r>
    </w:p>
    <w:p w:rsidR="00A70989" w:rsidRPr="00D31778" w:rsidRDefault="00A70989" w:rsidP="00A70989">
      <w:pPr>
        <w:spacing w:before="226"/>
        <w:ind w:right="-1" w:firstLine="709"/>
        <w:jc w:val="both"/>
        <w:rPr>
          <w:bCs/>
          <w:sz w:val="24"/>
          <w:szCs w:val="24"/>
        </w:rPr>
      </w:pPr>
      <m:oMath>
        <m:r>
          <w:rPr>
            <w:rFonts w:ascii="Cambria Math" w:hAnsi="Cambria Math"/>
            <w:sz w:val="24"/>
            <w:szCs w:val="24"/>
            <w:lang w:val="en-US"/>
          </w:rPr>
          <m:t>N</m:t>
        </m:r>
      </m:oMath>
      <w:r w:rsidRPr="00D31778">
        <w:rPr>
          <w:bCs/>
          <w:sz w:val="24"/>
          <w:szCs w:val="24"/>
        </w:rPr>
        <w:t xml:space="preserve"> – численность населения.</w:t>
      </w:r>
    </w:p>
    <w:p w:rsidR="00A70989" w:rsidRPr="00D31778" w:rsidRDefault="00A70989" w:rsidP="00A70989">
      <w:pPr>
        <w:pStyle w:val="af7"/>
        <w:ind w:firstLine="708"/>
        <w:jc w:val="both"/>
        <w:rPr>
          <w:rFonts w:ascii="Times New Roman" w:hAnsi="Times New Roman"/>
          <w:sz w:val="24"/>
          <w:szCs w:val="24"/>
          <w:lang w:eastAsia="ru-RU"/>
        </w:rPr>
      </w:pPr>
    </w:p>
    <w:p w:rsidR="00A70989" w:rsidRPr="00D31778" w:rsidRDefault="00A70989" w:rsidP="00A70989">
      <w:pPr>
        <w:spacing w:before="226"/>
        <w:ind w:right="-1" w:firstLine="708"/>
        <w:jc w:val="both"/>
        <w:rPr>
          <w:bCs/>
          <w:sz w:val="24"/>
          <w:szCs w:val="24"/>
        </w:rPr>
      </w:pPr>
      <w:r w:rsidRPr="00D31778">
        <w:rPr>
          <w:sz w:val="24"/>
          <w:szCs w:val="24"/>
        </w:rPr>
        <w:t xml:space="preserve">2.3.11. </w:t>
      </w:r>
      <w:r w:rsidRPr="00D31778">
        <w:rPr>
          <w:bCs/>
          <w:sz w:val="24"/>
          <w:szCs w:val="24"/>
        </w:rPr>
        <w:t>Создание условий для обеспечения жителей Куркиекского сельского поселения услугами торговли, м</w:t>
      </w:r>
      <w:proofErr w:type="gramStart"/>
      <w:r w:rsidRPr="00D31778">
        <w:rPr>
          <w:bCs/>
          <w:sz w:val="24"/>
          <w:szCs w:val="24"/>
          <w:vertAlign w:val="superscript"/>
        </w:rPr>
        <w:t>2</w:t>
      </w:r>
      <w:proofErr w:type="gramEnd"/>
      <w:r w:rsidRPr="00D31778">
        <w:rPr>
          <w:bCs/>
          <w:sz w:val="24"/>
          <w:szCs w:val="24"/>
        </w:rPr>
        <w:t xml:space="preserve"> торговой площади:</w:t>
      </w:r>
    </w:p>
    <w:p w:rsidR="00A70989" w:rsidRPr="00D31778" w:rsidRDefault="00D31778" w:rsidP="00A70989">
      <w:pPr>
        <w:ind w:right="-1" w:firstLine="709"/>
        <w:jc w:val="center"/>
        <w:rPr>
          <w:bCs/>
          <w:sz w:val="24"/>
          <w:szCs w:val="24"/>
        </w:rPr>
      </w:pPr>
      <m:oMath>
        <m:sSub>
          <m:sSubPr>
            <m:ctrlPr>
              <w:rPr>
                <w:rFonts w:ascii="Cambria Math" w:hAnsi="Cambria Math"/>
                <w:sz w:val="24"/>
                <w:szCs w:val="24"/>
              </w:rPr>
            </m:ctrlPr>
          </m:sSubPr>
          <m:e>
            <m:r>
              <w:rPr>
                <w:rFonts w:ascii="Cambria Math" w:hAnsi="Cambria Math"/>
                <w:sz w:val="24"/>
                <w:szCs w:val="24"/>
                <w:lang w:val="en-US"/>
              </w:rPr>
              <m:t>S</m:t>
            </m:r>
          </m:e>
          <m:sub>
            <m:r>
              <m:rPr>
                <m:sty m:val="p"/>
              </m:rPr>
              <w:rPr>
                <w:rFonts w:ascii="Cambria Math"/>
                <w:sz w:val="24"/>
                <w:szCs w:val="24"/>
              </w:rPr>
              <m:t>торг</m:t>
            </m:r>
          </m:sub>
        </m:sSub>
        <m:r>
          <m:rPr>
            <m:sty m:val="p"/>
          </m:rPr>
          <w:rPr>
            <w:rFonts w:ascii="Cambria Math"/>
            <w:sz w:val="24"/>
            <w:szCs w:val="24"/>
          </w:rPr>
          <m:t>=</m:t>
        </m:r>
        <m:f>
          <m:fPr>
            <m:ctrlPr>
              <w:rPr>
                <w:rFonts w:ascii="Cambria Math" w:hAnsi="Cambria Math"/>
                <w:bCs/>
                <w:sz w:val="24"/>
                <w:szCs w:val="24"/>
              </w:rPr>
            </m:ctrlPr>
          </m:fPr>
          <m:num>
            <m:sSub>
              <m:sSubPr>
                <m:ctrlPr>
                  <w:rPr>
                    <w:rFonts w:ascii="Cambria Math" w:hAnsi="Cambria Math"/>
                    <w:sz w:val="24"/>
                    <w:szCs w:val="24"/>
                  </w:rPr>
                </m:ctrlPr>
              </m:sSubPr>
              <m:e>
                <m:r>
                  <w:rPr>
                    <w:rFonts w:ascii="Cambria Math" w:hAnsi="Cambria Math"/>
                    <w:sz w:val="24"/>
                    <w:szCs w:val="24"/>
                    <w:lang w:val="en-US"/>
                  </w:rPr>
                  <m:t>S</m:t>
                </m:r>
              </m:e>
              <m:sub>
                <m:r>
                  <m:rPr>
                    <m:sty m:val="p"/>
                  </m:rPr>
                  <w:rPr>
                    <w:rFonts w:ascii="Cambria Math"/>
                    <w:sz w:val="24"/>
                    <w:szCs w:val="24"/>
                  </w:rPr>
                  <m:t>торг</m:t>
                </m:r>
                <m:r>
                  <m:rPr>
                    <m:sty m:val="p"/>
                  </m:rPr>
                  <w:rPr>
                    <w:rFonts w:ascii="Cambria Math"/>
                    <w:sz w:val="24"/>
                    <w:szCs w:val="24"/>
                  </w:rPr>
                  <m:t xml:space="preserve"> </m:t>
                </m:r>
                <m:r>
                  <m:rPr>
                    <m:sty m:val="p"/>
                  </m:rPr>
                  <w:rPr>
                    <w:rFonts w:ascii="Cambria Math"/>
                    <w:sz w:val="24"/>
                    <w:szCs w:val="24"/>
                  </w:rPr>
                  <m:t>норм</m:t>
                </m:r>
              </m:sub>
            </m:sSub>
          </m:num>
          <m:den>
            <m:r>
              <m:rPr>
                <m:sty m:val="p"/>
              </m:rPr>
              <w:rPr>
                <w:rFonts w:ascii="Cambria Math"/>
                <w:sz w:val="24"/>
                <w:szCs w:val="24"/>
              </w:rPr>
              <m:t>1000</m:t>
            </m:r>
          </m:den>
        </m:f>
        <m:r>
          <m:rPr>
            <m:sty m:val="p"/>
          </m:rPr>
          <w:rPr>
            <w:rFonts w:ascii="Cambria Math" w:hAnsi="Cambria Math"/>
            <w:sz w:val="24"/>
            <w:szCs w:val="24"/>
          </w:rPr>
          <m:t>∙</m:t>
        </m:r>
        <m:sSub>
          <m:sSubPr>
            <m:ctrlPr>
              <w:rPr>
                <w:rFonts w:ascii="Cambria Math" w:hAnsi="Cambria Math"/>
                <w:bCs/>
                <w:sz w:val="24"/>
                <w:szCs w:val="24"/>
              </w:rPr>
            </m:ctrlPr>
          </m:sSubPr>
          <m:e>
            <m:r>
              <w:rPr>
                <w:rFonts w:ascii="Cambria Math" w:hAnsi="Cambria Math"/>
                <w:sz w:val="24"/>
                <w:szCs w:val="24"/>
              </w:rPr>
              <m:t>k</m:t>
            </m:r>
          </m:e>
          <m:sub>
            <m:r>
              <m:rPr>
                <m:sty m:val="p"/>
              </m:rPr>
              <w:rPr>
                <w:rFonts w:ascii="Cambria Math"/>
                <w:sz w:val="24"/>
                <w:szCs w:val="24"/>
              </w:rPr>
              <m:t>торг</m:t>
            </m:r>
          </m:sub>
        </m:sSub>
        <m:r>
          <m:rPr>
            <m:sty m:val="p"/>
          </m:rPr>
          <w:rPr>
            <w:rFonts w:ascii="Cambria Math" w:hAnsi="Cambria Math"/>
            <w:sz w:val="24"/>
            <w:szCs w:val="24"/>
          </w:rPr>
          <m:t>∙</m:t>
        </m:r>
        <m:r>
          <w:rPr>
            <w:rFonts w:ascii="Cambria Math" w:hAnsi="Cambria Math"/>
            <w:sz w:val="24"/>
            <w:szCs w:val="24"/>
            <w:lang w:val="en-US"/>
          </w:rPr>
          <m:t>N</m:t>
        </m:r>
      </m:oMath>
      <w:r w:rsidR="00A70989" w:rsidRPr="00D31778">
        <w:rPr>
          <w:bCs/>
          <w:sz w:val="24"/>
          <w:szCs w:val="24"/>
        </w:rPr>
        <w:t xml:space="preserve"> , </w:t>
      </w:r>
      <w:r w:rsidR="00A70989" w:rsidRPr="00D31778">
        <w:rPr>
          <w:bCs/>
          <w:sz w:val="24"/>
          <w:szCs w:val="24"/>
        </w:rPr>
        <w:tab/>
      </w:r>
      <w:r w:rsidR="00A70989" w:rsidRPr="00D31778">
        <w:rPr>
          <w:bCs/>
          <w:sz w:val="24"/>
          <w:szCs w:val="24"/>
        </w:rPr>
        <w:tab/>
      </w:r>
      <w:r w:rsidR="00A70989" w:rsidRPr="00D31778">
        <w:rPr>
          <w:bCs/>
          <w:sz w:val="24"/>
          <w:szCs w:val="24"/>
        </w:rPr>
        <w:tab/>
      </w:r>
      <w:r w:rsidR="00A70989" w:rsidRPr="00D31778">
        <w:rPr>
          <w:bCs/>
          <w:sz w:val="24"/>
          <w:szCs w:val="24"/>
        </w:rPr>
        <w:tab/>
      </w:r>
      <w:r w:rsidR="00A70989" w:rsidRPr="00D31778">
        <w:rPr>
          <w:bCs/>
          <w:sz w:val="24"/>
          <w:szCs w:val="24"/>
        </w:rPr>
        <w:tab/>
      </w:r>
      <w:r w:rsidR="00A70989" w:rsidRPr="00D31778">
        <w:rPr>
          <w:bCs/>
          <w:sz w:val="24"/>
          <w:szCs w:val="24"/>
        </w:rPr>
        <w:tab/>
      </w:r>
      <w:r w:rsidR="00A70989" w:rsidRPr="00D31778">
        <w:rPr>
          <w:bCs/>
          <w:sz w:val="24"/>
          <w:szCs w:val="24"/>
        </w:rPr>
        <w:tab/>
      </w:r>
      <w:r w:rsidR="00A70989" w:rsidRPr="00D31778">
        <w:rPr>
          <w:bCs/>
          <w:sz w:val="24"/>
          <w:szCs w:val="24"/>
        </w:rPr>
        <w:tab/>
        <w:t>(4)</w:t>
      </w:r>
    </w:p>
    <w:p w:rsidR="00A70989" w:rsidRPr="00D31778" w:rsidRDefault="00A70989" w:rsidP="00A70989">
      <w:pPr>
        <w:ind w:right="-1" w:firstLine="709"/>
        <w:rPr>
          <w:bCs/>
          <w:sz w:val="24"/>
          <w:szCs w:val="24"/>
        </w:rPr>
      </w:pPr>
      <w:r w:rsidRPr="00D31778">
        <w:rPr>
          <w:bCs/>
          <w:sz w:val="24"/>
          <w:szCs w:val="24"/>
        </w:rPr>
        <w:t>где:</w:t>
      </w:r>
    </w:p>
    <w:p w:rsidR="00A70989" w:rsidRPr="00D31778" w:rsidRDefault="00D31778" w:rsidP="00A70989">
      <w:pPr>
        <w:ind w:right="-1" w:firstLine="709"/>
        <w:jc w:val="both"/>
        <w:rPr>
          <w:bCs/>
          <w:sz w:val="24"/>
          <w:szCs w:val="24"/>
        </w:rPr>
      </w:pPr>
      <m:oMath>
        <m:sSub>
          <m:sSubPr>
            <m:ctrlPr>
              <w:rPr>
                <w:rFonts w:ascii="Cambria Math" w:hAnsi="Cambria Math"/>
                <w:sz w:val="24"/>
                <w:szCs w:val="24"/>
              </w:rPr>
            </m:ctrlPr>
          </m:sSubPr>
          <m:e>
            <m:r>
              <w:rPr>
                <w:rFonts w:ascii="Cambria Math" w:hAnsi="Cambria Math"/>
                <w:sz w:val="24"/>
                <w:szCs w:val="24"/>
                <w:lang w:val="en-US"/>
              </w:rPr>
              <m:t>S</m:t>
            </m:r>
          </m:e>
          <m:sub>
            <m:r>
              <m:rPr>
                <m:sty m:val="p"/>
              </m:rPr>
              <w:rPr>
                <w:rFonts w:ascii="Cambria Math"/>
                <w:sz w:val="24"/>
                <w:szCs w:val="24"/>
              </w:rPr>
              <m:t>торг</m:t>
            </m:r>
            <m:r>
              <m:rPr>
                <m:sty m:val="p"/>
              </m:rPr>
              <w:rPr>
                <w:rFonts w:ascii="Cambria Math"/>
                <w:sz w:val="24"/>
                <w:szCs w:val="24"/>
              </w:rPr>
              <m:t xml:space="preserve"> </m:t>
            </m:r>
            <m:r>
              <m:rPr>
                <m:sty m:val="p"/>
              </m:rPr>
              <w:rPr>
                <w:rFonts w:ascii="Cambria Math"/>
                <w:sz w:val="24"/>
                <w:szCs w:val="24"/>
              </w:rPr>
              <m:t>норм</m:t>
            </m:r>
          </m:sub>
        </m:sSub>
      </m:oMath>
      <w:r w:rsidR="00A70989" w:rsidRPr="00D31778">
        <w:rPr>
          <w:bCs/>
          <w:sz w:val="24"/>
          <w:szCs w:val="24"/>
        </w:rPr>
        <w:t xml:space="preserve"> – норматив обеспеченности услугами торговли, принимается по таблице 9</w:t>
      </w:r>
    </w:p>
    <w:p w:rsidR="00A70989" w:rsidRPr="00D31778" w:rsidRDefault="00D31778" w:rsidP="00A70989">
      <w:pPr>
        <w:ind w:right="-1" w:firstLine="709"/>
        <w:jc w:val="both"/>
        <w:rPr>
          <w:bCs/>
          <w:sz w:val="24"/>
          <w:szCs w:val="24"/>
        </w:rPr>
      </w:pPr>
      <m:oMath>
        <m:sSub>
          <m:sSubPr>
            <m:ctrlPr>
              <w:rPr>
                <w:rFonts w:ascii="Cambria Math" w:hAnsi="Cambria Math"/>
                <w:bCs/>
                <w:sz w:val="24"/>
                <w:szCs w:val="24"/>
              </w:rPr>
            </m:ctrlPr>
          </m:sSubPr>
          <m:e>
            <m:r>
              <w:rPr>
                <w:rFonts w:ascii="Cambria Math" w:hAnsi="Cambria Math"/>
                <w:sz w:val="24"/>
                <w:szCs w:val="24"/>
              </w:rPr>
              <m:t>k</m:t>
            </m:r>
          </m:e>
          <m:sub>
            <m:r>
              <m:rPr>
                <m:sty m:val="p"/>
              </m:rPr>
              <w:rPr>
                <w:rFonts w:ascii="Cambria Math"/>
                <w:sz w:val="24"/>
                <w:szCs w:val="24"/>
              </w:rPr>
              <m:t>торг</m:t>
            </m:r>
          </m:sub>
        </m:sSub>
      </m:oMath>
      <w:r w:rsidR="00A70989" w:rsidRPr="00D31778">
        <w:rPr>
          <w:bCs/>
          <w:sz w:val="24"/>
          <w:szCs w:val="24"/>
        </w:rPr>
        <w:t xml:space="preserve"> – территориальный коэффициент обеспеченности услугами торговли, устанавливаемый нормативным правовым актом представительного органа Куркиекского сельского поселения</w:t>
      </w:r>
    </w:p>
    <w:p w:rsidR="00A70989" w:rsidRPr="00D31778" w:rsidRDefault="00A70989" w:rsidP="00A70989">
      <w:pPr>
        <w:ind w:right="-1" w:firstLine="709"/>
        <w:jc w:val="both"/>
        <w:rPr>
          <w:bCs/>
          <w:sz w:val="24"/>
          <w:szCs w:val="24"/>
        </w:rPr>
      </w:pPr>
      <m:oMath>
        <m:r>
          <w:rPr>
            <w:rFonts w:ascii="Cambria Math" w:hAnsi="Cambria Math"/>
            <w:sz w:val="24"/>
            <w:szCs w:val="24"/>
            <w:lang w:val="en-US"/>
          </w:rPr>
          <m:t>N</m:t>
        </m:r>
      </m:oMath>
      <w:r w:rsidRPr="00D31778">
        <w:rPr>
          <w:bCs/>
          <w:sz w:val="24"/>
          <w:szCs w:val="24"/>
        </w:rPr>
        <w:t xml:space="preserve"> – численность населения.</w:t>
      </w:r>
    </w:p>
    <w:p w:rsidR="00A70989" w:rsidRPr="00525C33" w:rsidRDefault="00A70989" w:rsidP="00A70989">
      <w:pPr>
        <w:pStyle w:val="af7"/>
        <w:jc w:val="right"/>
        <w:rPr>
          <w:rFonts w:ascii="Times New Roman" w:hAnsi="Times New Roman"/>
          <w:sz w:val="24"/>
          <w:szCs w:val="24"/>
          <w:lang w:eastAsia="ru-RU"/>
        </w:rPr>
      </w:pPr>
      <w:r w:rsidRPr="00525C33">
        <w:rPr>
          <w:rFonts w:ascii="Times New Roman" w:hAnsi="Times New Roman"/>
          <w:sz w:val="24"/>
          <w:szCs w:val="24"/>
          <w:lang w:eastAsia="ru-RU"/>
        </w:rPr>
        <w:t>Таблица 9.</w:t>
      </w:r>
    </w:p>
    <w:tbl>
      <w:tblPr>
        <w:tblStyle w:val="ac"/>
        <w:tblW w:w="0" w:type="auto"/>
        <w:jc w:val="center"/>
        <w:tblLayout w:type="fixed"/>
        <w:tblLook w:val="0000" w:firstRow="0" w:lastRow="0" w:firstColumn="0" w:lastColumn="0" w:noHBand="0" w:noVBand="0"/>
      </w:tblPr>
      <w:tblGrid>
        <w:gridCol w:w="5353"/>
        <w:gridCol w:w="4253"/>
      </w:tblGrid>
      <w:tr w:rsidR="00A70989" w:rsidRPr="00525C33" w:rsidTr="00B52233">
        <w:trPr>
          <w:jc w:val="center"/>
        </w:trPr>
        <w:tc>
          <w:tcPr>
            <w:tcW w:w="5353" w:type="dxa"/>
          </w:tcPr>
          <w:p w:rsidR="00A70989" w:rsidRPr="00525C33" w:rsidRDefault="00A70989" w:rsidP="00B52233">
            <w:pPr>
              <w:ind w:right="-1"/>
              <w:jc w:val="center"/>
              <w:rPr>
                <w:b/>
                <w:bCs/>
              </w:rPr>
            </w:pPr>
            <w:r w:rsidRPr="00525C33">
              <w:rPr>
                <w:b/>
                <w:bCs/>
              </w:rPr>
              <w:t>Учреждения, предприятия, сооружения, единица измерения</w:t>
            </w:r>
          </w:p>
        </w:tc>
        <w:tc>
          <w:tcPr>
            <w:tcW w:w="4253" w:type="dxa"/>
          </w:tcPr>
          <w:p w:rsidR="00A70989" w:rsidRPr="00525C33" w:rsidRDefault="00A70989" w:rsidP="00B52233">
            <w:pPr>
              <w:ind w:right="-1"/>
              <w:jc w:val="center"/>
              <w:rPr>
                <w:b/>
                <w:bCs/>
              </w:rPr>
            </w:pPr>
            <w:r w:rsidRPr="00525C33">
              <w:rPr>
                <w:b/>
                <w:bCs/>
              </w:rPr>
              <w:t>Малые города</w:t>
            </w:r>
          </w:p>
        </w:tc>
      </w:tr>
      <w:tr w:rsidR="00A70989" w:rsidRPr="00525C33" w:rsidTr="00B52233">
        <w:trPr>
          <w:jc w:val="center"/>
        </w:trPr>
        <w:tc>
          <w:tcPr>
            <w:tcW w:w="5353" w:type="dxa"/>
          </w:tcPr>
          <w:p w:rsidR="00A70989" w:rsidRPr="00525C33" w:rsidRDefault="00A70989" w:rsidP="00B52233">
            <w:pPr>
              <w:ind w:right="-1"/>
              <w:jc w:val="both"/>
              <w:rPr>
                <w:bCs/>
              </w:rPr>
            </w:pPr>
            <w:r w:rsidRPr="00525C33">
              <w:rPr>
                <w:bCs/>
              </w:rPr>
              <w:t>Магазины, м</w:t>
            </w:r>
            <w:r w:rsidRPr="00525C33">
              <w:rPr>
                <w:bCs/>
                <w:vertAlign w:val="superscript"/>
              </w:rPr>
              <w:t>2</w:t>
            </w:r>
            <w:r w:rsidRPr="00525C33">
              <w:rPr>
                <w:bCs/>
              </w:rPr>
              <w:t xml:space="preserve"> торговой площади на 1 тыс. чел.</w:t>
            </w:r>
          </w:p>
        </w:tc>
        <w:tc>
          <w:tcPr>
            <w:tcW w:w="4253" w:type="dxa"/>
          </w:tcPr>
          <w:p w:rsidR="00A70989" w:rsidRPr="00525C33" w:rsidRDefault="00A70989" w:rsidP="00B52233">
            <w:pPr>
              <w:ind w:right="-1"/>
              <w:jc w:val="center"/>
              <w:rPr>
                <w:bCs/>
              </w:rPr>
            </w:pPr>
            <w:r w:rsidRPr="00525C33">
              <w:rPr>
                <w:bCs/>
              </w:rPr>
              <w:t>280</w:t>
            </w:r>
          </w:p>
        </w:tc>
      </w:tr>
      <w:tr w:rsidR="00A70989" w:rsidRPr="00525C33" w:rsidTr="00B52233">
        <w:trPr>
          <w:jc w:val="center"/>
        </w:trPr>
        <w:tc>
          <w:tcPr>
            <w:tcW w:w="5353" w:type="dxa"/>
          </w:tcPr>
          <w:p w:rsidR="00A70989" w:rsidRPr="00525C33" w:rsidRDefault="00A70989" w:rsidP="00B52233">
            <w:pPr>
              <w:ind w:right="-1"/>
              <w:jc w:val="both"/>
              <w:rPr>
                <w:bCs/>
              </w:rPr>
            </w:pPr>
            <w:r w:rsidRPr="00525C33">
              <w:rPr>
                <w:bCs/>
              </w:rPr>
              <w:t>В том числе</w:t>
            </w:r>
          </w:p>
        </w:tc>
        <w:tc>
          <w:tcPr>
            <w:tcW w:w="4253" w:type="dxa"/>
          </w:tcPr>
          <w:p w:rsidR="00A70989" w:rsidRPr="00525C33" w:rsidRDefault="00A70989" w:rsidP="00B52233">
            <w:pPr>
              <w:ind w:right="-1"/>
              <w:jc w:val="center"/>
              <w:rPr>
                <w:bCs/>
              </w:rPr>
            </w:pPr>
          </w:p>
        </w:tc>
      </w:tr>
      <w:tr w:rsidR="00A70989" w:rsidRPr="00525C33" w:rsidTr="00B52233">
        <w:trPr>
          <w:jc w:val="center"/>
        </w:trPr>
        <w:tc>
          <w:tcPr>
            <w:tcW w:w="5353" w:type="dxa"/>
          </w:tcPr>
          <w:p w:rsidR="00A70989" w:rsidRPr="00525C33" w:rsidRDefault="00A70989" w:rsidP="00B52233">
            <w:pPr>
              <w:ind w:right="-1"/>
              <w:jc w:val="both"/>
              <w:rPr>
                <w:bCs/>
              </w:rPr>
            </w:pPr>
            <w:r w:rsidRPr="00525C33">
              <w:rPr>
                <w:bCs/>
              </w:rPr>
              <w:t>продовольственных товаров, объект</w:t>
            </w:r>
          </w:p>
        </w:tc>
        <w:tc>
          <w:tcPr>
            <w:tcW w:w="4253" w:type="dxa"/>
          </w:tcPr>
          <w:p w:rsidR="00A70989" w:rsidRPr="00525C33" w:rsidRDefault="00A70989" w:rsidP="00B52233">
            <w:pPr>
              <w:ind w:right="-1"/>
              <w:jc w:val="center"/>
              <w:rPr>
                <w:bCs/>
              </w:rPr>
            </w:pPr>
            <w:r w:rsidRPr="00525C33">
              <w:rPr>
                <w:bCs/>
              </w:rPr>
              <w:t>100</w:t>
            </w:r>
          </w:p>
        </w:tc>
      </w:tr>
      <w:tr w:rsidR="00A70989" w:rsidRPr="00525C33" w:rsidTr="00B52233">
        <w:trPr>
          <w:jc w:val="center"/>
        </w:trPr>
        <w:tc>
          <w:tcPr>
            <w:tcW w:w="5353" w:type="dxa"/>
          </w:tcPr>
          <w:p w:rsidR="00A70989" w:rsidRPr="00525C33" w:rsidRDefault="00A70989" w:rsidP="00B52233">
            <w:pPr>
              <w:ind w:right="-1"/>
              <w:jc w:val="both"/>
              <w:rPr>
                <w:bCs/>
              </w:rPr>
            </w:pPr>
            <w:r w:rsidRPr="00525C33">
              <w:rPr>
                <w:bCs/>
              </w:rPr>
              <w:t>непродовольственных товаров, объект</w:t>
            </w:r>
          </w:p>
        </w:tc>
        <w:tc>
          <w:tcPr>
            <w:tcW w:w="4253" w:type="dxa"/>
          </w:tcPr>
          <w:p w:rsidR="00A70989" w:rsidRPr="00525C33" w:rsidRDefault="00A70989" w:rsidP="00B52233">
            <w:pPr>
              <w:ind w:right="-1"/>
              <w:jc w:val="center"/>
              <w:rPr>
                <w:bCs/>
              </w:rPr>
            </w:pPr>
            <w:r w:rsidRPr="00525C33">
              <w:rPr>
                <w:bCs/>
              </w:rPr>
              <w:t>180</w:t>
            </w:r>
          </w:p>
        </w:tc>
      </w:tr>
      <w:tr w:rsidR="00A70989" w:rsidRPr="00525C33" w:rsidTr="00B52233">
        <w:trPr>
          <w:jc w:val="center"/>
        </w:trPr>
        <w:tc>
          <w:tcPr>
            <w:tcW w:w="5353" w:type="dxa"/>
          </w:tcPr>
          <w:p w:rsidR="00A70989" w:rsidRPr="00525C33" w:rsidRDefault="00A70989" w:rsidP="00B52233">
            <w:pPr>
              <w:ind w:right="-1"/>
              <w:jc w:val="both"/>
              <w:rPr>
                <w:bCs/>
              </w:rPr>
            </w:pPr>
            <w:r w:rsidRPr="00525C33">
              <w:rPr>
                <w:bCs/>
              </w:rPr>
              <w:t>Рыночные комплексы, м</w:t>
            </w:r>
            <w:r w:rsidRPr="00525C33">
              <w:rPr>
                <w:bCs/>
                <w:vertAlign w:val="superscript"/>
              </w:rPr>
              <w:t>2</w:t>
            </w:r>
            <w:r w:rsidRPr="00525C33">
              <w:rPr>
                <w:bCs/>
              </w:rPr>
              <w:t xml:space="preserve"> тор</w:t>
            </w:r>
            <w:r w:rsidRPr="00525C33">
              <w:rPr>
                <w:bCs/>
              </w:rPr>
              <w:softHyphen/>
              <w:t>говой площади на 1 тыс. чел.</w:t>
            </w:r>
          </w:p>
        </w:tc>
        <w:tc>
          <w:tcPr>
            <w:tcW w:w="4253" w:type="dxa"/>
          </w:tcPr>
          <w:p w:rsidR="00A70989" w:rsidRPr="00525C33" w:rsidRDefault="00A70989" w:rsidP="00B52233">
            <w:pPr>
              <w:ind w:right="-1"/>
              <w:jc w:val="center"/>
              <w:rPr>
                <w:bCs/>
              </w:rPr>
            </w:pPr>
            <w:r w:rsidRPr="00525C33">
              <w:rPr>
                <w:bCs/>
              </w:rPr>
              <w:t>24</w:t>
            </w:r>
          </w:p>
        </w:tc>
      </w:tr>
      <w:tr w:rsidR="00A70989" w:rsidRPr="00525C33" w:rsidTr="00B52233">
        <w:trPr>
          <w:jc w:val="center"/>
        </w:trPr>
        <w:tc>
          <w:tcPr>
            <w:tcW w:w="5353" w:type="dxa"/>
          </w:tcPr>
          <w:p w:rsidR="00A70989" w:rsidRPr="00525C33" w:rsidRDefault="00A70989" w:rsidP="00B52233">
            <w:pPr>
              <w:ind w:right="-1"/>
              <w:jc w:val="both"/>
              <w:rPr>
                <w:bCs/>
              </w:rPr>
            </w:pPr>
            <w:r w:rsidRPr="00525C33">
              <w:rPr>
                <w:bCs/>
              </w:rPr>
              <w:t>Магазины кулинарии, м</w:t>
            </w:r>
            <w:r w:rsidRPr="00525C33">
              <w:rPr>
                <w:bCs/>
                <w:vertAlign w:val="superscript"/>
              </w:rPr>
              <w:t>2</w:t>
            </w:r>
            <w:r w:rsidRPr="00525C33">
              <w:rPr>
                <w:bCs/>
              </w:rPr>
              <w:t xml:space="preserve"> торговой площади на 1 тыс. чел.</w:t>
            </w:r>
          </w:p>
        </w:tc>
        <w:tc>
          <w:tcPr>
            <w:tcW w:w="4253" w:type="dxa"/>
          </w:tcPr>
          <w:p w:rsidR="00A70989" w:rsidRPr="00525C33" w:rsidRDefault="00A70989" w:rsidP="00B52233">
            <w:pPr>
              <w:ind w:right="-1"/>
              <w:jc w:val="center"/>
              <w:rPr>
                <w:bCs/>
              </w:rPr>
            </w:pPr>
            <w:r w:rsidRPr="00525C33">
              <w:rPr>
                <w:bCs/>
              </w:rPr>
              <w:t>6</w:t>
            </w:r>
          </w:p>
        </w:tc>
      </w:tr>
    </w:tbl>
    <w:p w:rsidR="00A70989" w:rsidRPr="00D31778" w:rsidRDefault="00A70989" w:rsidP="00A70989">
      <w:pPr>
        <w:spacing w:before="226"/>
        <w:ind w:right="-1" w:firstLine="708"/>
        <w:jc w:val="both"/>
        <w:rPr>
          <w:bCs/>
          <w:sz w:val="24"/>
          <w:szCs w:val="24"/>
        </w:rPr>
      </w:pPr>
      <w:r w:rsidRPr="00D31778">
        <w:rPr>
          <w:sz w:val="24"/>
          <w:szCs w:val="24"/>
        </w:rPr>
        <w:t xml:space="preserve">2.3.12. </w:t>
      </w:r>
      <w:r w:rsidRPr="00D31778">
        <w:rPr>
          <w:bCs/>
          <w:sz w:val="24"/>
          <w:szCs w:val="24"/>
        </w:rPr>
        <w:t>Создание условий для обеспечения жителей Куркиекского сельского поселения услугами общественного питания, мест:</w:t>
      </w:r>
    </w:p>
    <w:p w:rsidR="00A70989" w:rsidRPr="00D31778" w:rsidRDefault="00D31778" w:rsidP="00A70989">
      <w:pPr>
        <w:ind w:right="-1" w:firstLine="709"/>
        <w:jc w:val="center"/>
        <w:rPr>
          <w:bCs/>
          <w:sz w:val="24"/>
          <w:szCs w:val="24"/>
        </w:rPr>
      </w:pPr>
      <m:oMath>
        <m:sSub>
          <m:sSubPr>
            <m:ctrlPr>
              <w:rPr>
                <w:rFonts w:ascii="Cambria Math" w:hAnsi="Cambria Math"/>
                <w:sz w:val="24"/>
                <w:szCs w:val="24"/>
              </w:rPr>
            </m:ctrlPr>
          </m:sSubPr>
          <m:e>
            <m:r>
              <w:rPr>
                <w:rFonts w:ascii="Cambria Math" w:hAnsi="Cambria Math"/>
                <w:sz w:val="24"/>
                <w:szCs w:val="24"/>
                <w:lang w:val="en-US"/>
              </w:rPr>
              <m:t>C</m:t>
            </m:r>
          </m:e>
          <m:sub>
            <m:r>
              <m:rPr>
                <m:sty m:val="p"/>
              </m:rPr>
              <w:rPr>
                <w:rFonts w:ascii="Cambria Math"/>
                <w:sz w:val="24"/>
                <w:szCs w:val="24"/>
              </w:rPr>
              <m:t>пит</m:t>
            </m:r>
          </m:sub>
        </m:sSub>
        <m:r>
          <m:rPr>
            <m:sty m:val="p"/>
          </m:rPr>
          <w:rPr>
            <w:rFonts w:ascii="Cambria Math"/>
            <w:sz w:val="24"/>
            <w:szCs w:val="24"/>
          </w:rPr>
          <m:t>=</m:t>
        </m:r>
        <m:f>
          <m:fPr>
            <m:ctrlPr>
              <w:rPr>
                <w:rFonts w:ascii="Cambria Math" w:hAnsi="Cambria Math"/>
                <w:bCs/>
                <w:sz w:val="24"/>
                <w:szCs w:val="24"/>
              </w:rPr>
            </m:ctrlPr>
          </m:fPr>
          <m:num>
            <m:sSub>
              <m:sSubPr>
                <m:ctrlPr>
                  <w:rPr>
                    <w:rFonts w:ascii="Cambria Math" w:hAnsi="Cambria Math"/>
                    <w:sz w:val="24"/>
                    <w:szCs w:val="24"/>
                  </w:rPr>
                </m:ctrlPr>
              </m:sSubPr>
              <m:e>
                <m:r>
                  <w:rPr>
                    <w:rFonts w:ascii="Cambria Math" w:hAnsi="Cambria Math"/>
                    <w:sz w:val="24"/>
                    <w:szCs w:val="24"/>
                    <w:lang w:val="en-US"/>
                  </w:rPr>
                  <m:t>C</m:t>
                </m:r>
              </m:e>
              <m:sub>
                <m:r>
                  <m:rPr>
                    <m:sty m:val="p"/>
                  </m:rPr>
                  <w:rPr>
                    <w:rFonts w:ascii="Cambria Math"/>
                    <w:sz w:val="24"/>
                    <w:szCs w:val="24"/>
                  </w:rPr>
                  <m:t>пит</m:t>
                </m:r>
                <m:r>
                  <m:rPr>
                    <m:sty m:val="p"/>
                  </m:rPr>
                  <w:rPr>
                    <w:rFonts w:ascii="Cambria Math"/>
                    <w:sz w:val="24"/>
                    <w:szCs w:val="24"/>
                  </w:rPr>
                  <m:t xml:space="preserve"> </m:t>
                </m:r>
                <m:r>
                  <m:rPr>
                    <m:sty m:val="p"/>
                  </m:rPr>
                  <w:rPr>
                    <w:rFonts w:ascii="Cambria Math"/>
                    <w:sz w:val="24"/>
                    <w:szCs w:val="24"/>
                  </w:rPr>
                  <m:t>норм</m:t>
                </m:r>
              </m:sub>
            </m:sSub>
          </m:num>
          <m:den>
            <m:r>
              <m:rPr>
                <m:sty m:val="p"/>
              </m:rPr>
              <w:rPr>
                <w:rFonts w:ascii="Cambria Math"/>
                <w:sz w:val="24"/>
                <w:szCs w:val="24"/>
              </w:rPr>
              <m:t>1000</m:t>
            </m:r>
          </m:den>
        </m:f>
        <m:r>
          <m:rPr>
            <m:sty m:val="p"/>
          </m:rPr>
          <w:rPr>
            <w:rFonts w:ascii="Cambria Math" w:hAnsi="Cambria Math"/>
            <w:sz w:val="24"/>
            <w:szCs w:val="24"/>
          </w:rPr>
          <m:t>∙</m:t>
        </m:r>
        <m:sSub>
          <m:sSubPr>
            <m:ctrlPr>
              <w:rPr>
                <w:rFonts w:ascii="Cambria Math" w:hAnsi="Cambria Math"/>
                <w:bCs/>
                <w:sz w:val="24"/>
                <w:szCs w:val="24"/>
              </w:rPr>
            </m:ctrlPr>
          </m:sSubPr>
          <m:e>
            <m:r>
              <w:rPr>
                <w:rFonts w:ascii="Cambria Math" w:hAnsi="Cambria Math"/>
                <w:sz w:val="24"/>
                <w:szCs w:val="24"/>
              </w:rPr>
              <m:t>k</m:t>
            </m:r>
          </m:e>
          <m:sub>
            <m:r>
              <m:rPr>
                <m:sty m:val="p"/>
              </m:rPr>
              <w:rPr>
                <w:rFonts w:ascii="Cambria Math"/>
                <w:sz w:val="24"/>
                <w:szCs w:val="24"/>
              </w:rPr>
              <m:t>пит</m:t>
            </m:r>
          </m:sub>
        </m:sSub>
        <m:r>
          <m:rPr>
            <m:sty m:val="p"/>
          </m:rPr>
          <w:rPr>
            <w:rFonts w:ascii="Cambria Math" w:hAnsi="Cambria Math"/>
            <w:sz w:val="24"/>
            <w:szCs w:val="24"/>
          </w:rPr>
          <m:t>∙</m:t>
        </m:r>
        <m:r>
          <w:rPr>
            <w:rFonts w:ascii="Cambria Math" w:hAnsi="Cambria Math"/>
            <w:sz w:val="24"/>
            <w:szCs w:val="24"/>
            <w:lang w:val="en-US"/>
          </w:rPr>
          <m:t>N</m:t>
        </m:r>
      </m:oMath>
      <w:r w:rsidR="00A70989" w:rsidRPr="00D31778">
        <w:rPr>
          <w:bCs/>
          <w:sz w:val="24"/>
          <w:szCs w:val="24"/>
        </w:rPr>
        <w:t xml:space="preserve"> , </w:t>
      </w:r>
      <w:r w:rsidR="00A70989" w:rsidRPr="00D31778">
        <w:rPr>
          <w:bCs/>
          <w:sz w:val="24"/>
          <w:szCs w:val="24"/>
        </w:rPr>
        <w:tab/>
      </w:r>
      <w:r w:rsidR="00A70989" w:rsidRPr="00D31778">
        <w:rPr>
          <w:bCs/>
          <w:sz w:val="24"/>
          <w:szCs w:val="24"/>
        </w:rPr>
        <w:tab/>
      </w:r>
      <w:r w:rsidR="00A70989" w:rsidRPr="00D31778">
        <w:rPr>
          <w:bCs/>
          <w:sz w:val="24"/>
          <w:szCs w:val="24"/>
        </w:rPr>
        <w:tab/>
      </w:r>
      <w:r w:rsidR="00A70989" w:rsidRPr="00D31778">
        <w:rPr>
          <w:bCs/>
          <w:sz w:val="24"/>
          <w:szCs w:val="24"/>
        </w:rPr>
        <w:tab/>
      </w:r>
      <w:r w:rsidR="00A70989" w:rsidRPr="00D31778">
        <w:rPr>
          <w:bCs/>
          <w:sz w:val="24"/>
          <w:szCs w:val="24"/>
        </w:rPr>
        <w:tab/>
      </w:r>
      <w:r w:rsidR="00A70989" w:rsidRPr="00D31778">
        <w:rPr>
          <w:bCs/>
          <w:sz w:val="24"/>
          <w:szCs w:val="24"/>
        </w:rPr>
        <w:tab/>
      </w:r>
      <w:r w:rsidR="00A70989" w:rsidRPr="00D31778">
        <w:rPr>
          <w:bCs/>
          <w:sz w:val="24"/>
          <w:szCs w:val="24"/>
        </w:rPr>
        <w:tab/>
      </w:r>
      <w:r w:rsidR="00A70989" w:rsidRPr="00D31778">
        <w:rPr>
          <w:bCs/>
          <w:sz w:val="24"/>
          <w:szCs w:val="24"/>
        </w:rPr>
        <w:tab/>
        <w:t>(5)</w:t>
      </w:r>
    </w:p>
    <w:p w:rsidR="00A70989" w:rsidRPr="00D31778" w:rsidRDefault="00A70989" w:rsidP="00A70989">
      <w:pPr>
        <w:ind w:right="-1" w:firstLine="709"/>
        <w:rPr>
          <w:bCs/>
          <w:sz w:val="24"/>
          <w:szCs w:val="24"/>
        </w:rPr>
      </w:pPr>
      <w:r w:rsidRPr="00D31778">
        <w:rPr>
          <w:bCs/>
          <w:sz w:val="24"/>
          <w:szCs w:val="24"/>
        </w:rPr>
        <w:t>где:</w:t>
      </w:r>
    </w:p>
    <w:p w:rsidR="00A70989" w:rsidRPr="00D31778" w:rsidRDefault="00D31778" w:rsidP="00A70989">
      <w:pPr>
        <w:ind w:right="-1" w:firstLine="709"/>
        <w:jc w:val="both"/>
        <w:rPr>
          <w:bCs/>
          <w:sz w:val="24"/>
          <w:szCs w:val="24"/>
        </w:rPr>
      </w:pPr>
      <m:oMath>
        <m:sSub>
          <m:sSubPr>
            <m:ctrlPr>
              <w:rPr>
                <w:rFonts w:ascii="Cambria Math" w:hAnsi="Cambria Math"/>
                <w:sz w:val="24"/>
                <w:szCs w:val="24"/>
              </w:rPr>
            </m:ctrlPr>
          </m:sSubPr>
          <m:e>
            <m:r>
              <w:rPr>
                <w:rFonts w:ascii="Cambria Math" w:hAnsi="Cambria Math"/>
                <w:sz w:val="24"/>
                <w:szCs w:val="24"/>
                <w:lang w:val="en-US"/>
              </w:rPr>
              <m:t>C</m:t>
            </m:r>
          </m:e>
          <m:sub>
            <m:r>
              <m:rPr>
                <m:sty m:val="p"/>
              </m:rPr>
              <w:rPr>
                <w:rFonts w:ascii="Cambria Math"/>
                <w:sz w:val="24"/>
                <w:szCs w:val="24"/>
              </w:rPr>
              <m:t>пит</m:t>
            </m:r>
            <m:r>
              <m:rPr>
                <m:sty m:val="p"/>
              </m:rPr>
              <w:rPr>
                <w:rFonts w:ascii="Cambria Math"/>
                <w:sz w:val="24"/>
                <w:szCs w:val="24"/>
              </w:rPr>
              <m:t xml:space="preserve"> </m:t>
            </m:r>
            <m:r>
              <m:rPr>
                <m:sty m:val="p"/>
              </m:rPr>
              <w:rPr>
                <w:rFonts w:ascii="Cambria Math"/>
                <w:sz w:val="24"/>
                <w:szCs w:val="24"/>
              </w:rPr>
              <m:t>норм</m:t>
            </m:r>
          </m:sub>
        </m:sSub>
      </m:oMath>
      <w:r w:rsidR="00A70989" w:rsidRPr="00D31778">
        <w:rPr>
          <w:bCs/>
          <w:sz w:val="24"/>
          <w:szCs w:val="24"/>
        </w:rPr>
        <w:t xml:space="preserve"> – норматив обеспеченности услугами общественного питания, равный 40 местам на 1 тыс. чел.</w:t>
      </w:r>
    </w:p>
    <w:p w:rsidR="00A70989" w:rsidRPr="00D31778" w:rsidRDefault="00D31778" w:rsidP="00A70989">
      <w:pPr>
        <w:ind w:right="-1" w:firstLine="709"/>
        <w:jc w:val="both"/>
        <w:rPr>
          <w:bCs/>
          <w:sz w:val="24"/>
          <w:szCs w:val="24"/>
        </w:rPr>
      </w:pPr>
      <m:oMath>
        <m:sSub>
          <m:sSubPr>
            <m:ctrlPr>
              <w:rPr>
                <w:rFonts w:ascii="Cambria Math" w:hAnsi="Cambria Math"/>
                <w:bCs/>
                <w:sz w:val="24"/>
                <w:szCs w:val="24"/>
              </w:rPr>
            </m:ctrlPr>
          </m:sSubPr>
          <m:e>
            <m:r>
              <w:rPr>
                <w:rFonts w:ascii="Cambria Math" w:hAnsi="Cambria Math"/>
                <w:sz w:val="24"/>
                <w:szCs w:val="24"/>
              </w:rPr>
              <m:t>k</m:t>
            </m:r>
          </m:e>
          <m:sub>
            <m:r>
              <m:rPr>
                <m:sty m:val="p"/>
              </m:rPr>
              <w:rPr>
                <w:rFonts w:ascii="Cambria Math"/>
                <w:sz w:val="24"/>
                <w:szCs w:val="24"/>
              </w:rPr>
              <m:t>пит</m:t>
            </m:r>
          </m:sub>
        </m:sSub>
      </m:oMath>
      <w:r w:rsidR="00A70989" w:rsidRPr="00D31778">
        <w:rPr>
          <w:bCs/>
          <w:sz w:val="24"/>
          <w:szCs w:val="24"/>
        </w:rPr>
        <w:t xml:space="preserve"> – территориальный коэффициент обеспеченности услугами общественного питания, устанавливаемый нормативным правовым актом представительного органа Куркиекского сельского поселения</w:t>
      </w:r>
    </w:p>
    <w:p w:rsidR="00A70989" w:rsidRPr="00D31778" w:rsidRDefault="00A70989" w:rsidP="00A70989">
      <w:pPr>
        <w:ind w:right="-1" w:firstLine="709"/>
        <w:jc w:val="both"/>
        <w:rPr>
          <w:bCs/>
          <w:sz w:val="24"/>
          <w:szCs w:val="24"/>
        </w:rPr>
      </w:pPr>
      <m:oMath>
        <m:r>
          <w:rPr>
            <w:rFonts w:ascii="Cambria Math" w:hAnsi="Cambria Math"/>
            <w:sz w:val="24"/>
            <w:szCs w:val="24"/>
            <w:lang w:val="en-US"/>
          </w:rPr>
          <m:t>N</m:t>
        </m:r>
      </m:oMath>
      <w:r w:rsidRPr="00D31778">
        <w:rPr>
          <w:bCs/>
          <w:sz w:val="24"/>
          <w:szCs w:val="24"/>
        </w:rPr>
        <w:t xml:space="preserve"> – численность населения.</w:t>
      </w:r>
    </w:p>
    <w:p w:rsidR="00A70989" w:rsidRPr="00D31778" w:rsidRDefault="00A70989" w:rsidP="00A70989">
      <w:pPr>
        <w:spacing w:before="226"/>
        <w:ind w:right="-1" w:firstLine="708"/>
        <w:jc w:val="both"/>
        <w:rPr>
          <w:bCs/>
          <w:sz w:val="24"/>
          <w:szCs w:val="24"/>
        </w:rPr>
      </w:pPr>
      <w:r w:rsidRPr="00D31778">
        <w:rPr>
          <w:sz w:val="24"/>
          <w:szCs w:val="24"/>
        </w:rPr>
        <w:t xml:space="preserve">2.3.13. </w:t>
      </w:r>
      <w:r w:rsidRPr="00D31778">
        <w:rPr>
          <w:bCs/>
          <w:sz w:val="24"/>
          <w:szCs w:val="24"/>
        </w:rPr>
        <w:t>Создание условий для обеспечения жителей Куркиекского сельского поселения услугами бытового обслуживания, рабочих мест:</w:t>
      </w:r>
    </w:p>
    <w:p w:rsidR="00A70989" w:rsidRPr="00D31778" w:rsidRDefault="00D31778" w:rsidP="00A70989">
      <w:pPr>
        <w:ind w:right="-1" w:firstLine="709"/>
        <w:jc w:val="center"/>
        <w:rPr>
          <w:bCs/>
          <w:sz w:val="24"/>
          <w:szCs w:val="24"/>
        </w:rPr>
      </w:pPr>
      <m:oMath>
        <m:sSub>
          <m:sSubPr>
            <m:ctrlPr>
              <w:rPr>
                <w:rFonts w:ascii="Cambria Math" w:hAnsi="Cambria Math"/>
                <w:sz w:val="24"/>
                <w:szCs w:val="24"/>
              </w:rPr>
            </m:ctrlPr>
          </m:sSubPr>
          <m:e>
            <m:r>
              <w:rPr>
                <w:rFonts w:ascii="Cambria Math" w:hAnsi="Cambria Math"/>
                <w:sz w:val="24"/>
                <w:szCs w:val="24"/>
                <w:lang w:val="en-US"/>
              </w:rPr>
              <m:t>C</m:t>
            </m:r>
          </m:e>
          <m:sub>
            <m:r>
              <m:rPr>
                <m:sty m:val="p"/>
              </m:rPr>
              <w:rPr>
                <w:rFonts w:ascii="Cambria Math"/>
                <w:sz w:val="24"/>
                <w:szCs w:val="24"/>
              </w:rPr>
              <m:t>быт</m:t>
            </m:r>
          </m:sub>
        </m:sSub>
        <m:r>
          <m:rPr>
            <m:sty m:val="p"/>
          </m:rPr>
          <w:rPr>
            <w:rFonts w:ascii="Cambria Math"/>
            <w:sz w:val="24"/>
            <w:szCs w:val="24"/>
          </w:rPr>
          <m:t>=</m:t>
        </m:r>
        <m:f>
          <m:fPr>
            <m:ctrlPr>
              <w:rPr>
                <w:rFonts w:ascii="Cambria Math" w:hAnsi="Cambria Math"/>
                <w:bCs/>
                <w:sz w:val="24"/>
                <w:szCs w:val="24"/>
              </w:rPr>
            </m:ctrlPr>
          </m:fPr>
          <m:num>
            <m:sSub>
              <m:sSubPr>
                <m:ctrlPr>
                  <w:rPr>
                    <w:rFonts w:ascii="Cambria Math" w:hAnsi="Cambria Math"/>
                    <w:sz w:val="24"/>
                    <w:szCs w:val="24"/>
                  </w:rPr>
                </m:ctrlPr>
              </m:sSubPr>
              <m:e>
                <m:r>
                  <w:rPr>
                    <w:rFonts w:ascii="Cambria Math" w:hAnsi="Cambria Math"/>
                    <w:sz w:val="24"/>
                    <w:szCs w:val="24"/>
                    <w:lang w:val="en-US"/>
                  </w:rPr>
                  <m:t>C</m:t>
                </m:r>
              </m:e>
              <m:sub>
                <m:r>
                  <m:rPr>
                    <m:sty m:val="p"/>
                  </m:rPr>
                  <w:rPr>
                    <w:rFonts w:ascii="Cambria Math"/>
                    <w:sz w:val="24"/>
                    <w:szCs w:val="24"/>
                  </w:rPr>
                  <m:t>быт</m:t>
                </m:r>
                <m:r>
                  <m:rPr>
                    <m:sty m:val="p"/>
                  </m:rPr>
                  <w:rPr>
                    <w:rFonts w:ascii="Cambria Math"/>
                    <w:sz w:val="24"/>
                    <w:szCs w:val="24"/>
                  </w:rPr>
                  <m:t xml:space="preserve"> </m:t>
                </m:r>
                <m:r>
                  <m:rPr>
                    <m:sty m:val="p"/>
                  </m:rPr>
                  <w:rPr>
                    <w:rFonts w:ascii="Cambria Math"/>
                    <w:sz w:val="24"/>
                    <w:szCs w:val="24"/>
                  </w:rPr>
                  <m:t>норм</m:t>
                </m:r>
              </m:sub>
            </m:sSub>
          </m:num>
          <m:den>
            <m:r>
              <m:rPr>
                <m:sty m:val="p"/>
              </m:rPr>
              <w:rPr>
                <w:rFonts w:ascii="Cambria Math"/>
                <w:sz w:val="24"/>
                <w:szCs w:val="24"/>
              </w:rPr>
              <m:t>1000</m:t>
            </m:r>
          </m:den>
        </m:f>
        <m:r>
          <m:rPr>
            <m:sty m:val="p"/>
          </m:rPr>
          <w:rPr>
            <w:rFonts w:ascii="Cambria Math" w:hAnsi="Cambria Math"/>
            <w:sz w:val="24"/>
            <w:szCs w:val="24"/>
          </w:rPr>
          <m:t>∙</m:t>
        </m:r>
        <m:sSub>
          <m:sSubPr>
            <m:ctrlPr>
              <w:rPr>
                <w:rFonts w:ascii="Cambria Math" w:hAnsi="Cambria Math"/>
                <w:bCs/>
                <w:sz w:val="24"/>
                <w:szCs w:val="24"/>
              </w:rPr>
            </m:ctrlPr>
          </m:sSubPr>
          <m:e>
            <m:r>
              <w:rPr>
                <w:rFonts w:ascii="Cambria Math" w:hAnsi="Cambria Math"/>
                <w:sz w:val="24"/>
                <w:szCs w:val="24"/>
              </w:rPr>
              <m:t>k</m:t>
            </m:r>
          </m:e>
          <m:sub>
            <m:r>
              <m:rPr>
                <m:sty m:val="p"/>
              </m:rPr>
              <w:rPr>
                <w:rFonts w:ascii="Cambria Math"/>
                <w:sz w:val="24"/>
                <w:szCs w:val="24"/>
              </w:rPr>
              <m:t>быт</m:t>
            </m:r>
          </m:sub>
        </m:sSub>
        <m:r>
          <m:rPr>
            <m:sty m:val="p"/>
          </m:rPr>
          <w:rPr>
            <w:rFonts w:ascii="Cambria Math" w:hAnsi="Cambria Math"/>
            <w:sz w:val="24"/>
            <w:szCs w:val="24"/>
          </w:rPr>
          <m:t>∙</m:t>
        </m:r>
        <m:r>
          <w:rPr>
            <w:rFonts w:ascii="Cambria Math" w:hAnsi="Cambria Math"/>
            <w:sz w:val="24"/>
            <w:szCs w:val="24"/>
            <w:lang w:val="en-US"/>
          </w:rPr>
          <m:t>N</m:t>
        </m:r>
      </m:oMath>
      <w:r w:rsidR="00A70989" w:rsidRPr="00D31778">
        <w:rPr>
          <w:bCs/>
          <w:sz w:val="24"/>
          <w:szCs w:val="24"/>
        </w:rPr>
        <w:t xml:space="preserve"> , </w:t>
      </w:r>
      <w:r w:rsidR="00A70989" w:rsidRPr="00D31778">
        <w:rPr>
          <w:bCs/>
          <w:sz w:val="24"/>
          <w:szCs w:val="24"/>
        </w:rPr>
        <w:tab/>
      </w:r>
      <w:r w:rsidR="00A70989" w:rsidRPr="00D31778">
        <w:rPr>
          <w:bCs/>
          <w:sz w:val="24"/>
          <w:szCs w:val="24"/>
        </w:rPr>
        <w:tab/>
      </w:r>
      <w:r w:rsidR="00A70989" w:rsidRPr="00D31778">
        <w:rPr>
          <w:bCs/>
          <w:sz w:val="24"/>
          <w:szCs w:val="24"/>
        </w:rPr>
        <w:tab/>
      </w:r>
      <w:r w:rsidR="00A70989" w:rsidRPr="00D31778">
        <w:rPr>
          <w:bCs/>
          <w:sz w:val="24"/>
          <w:szCs w:val="24"/>
        </w:rPr>
        <w:tab/>
      </w:r>
      <w:r w:rsidR="00A70989" w:rsidRPr="00D31778">
        <w:rPr>
          <w:bCs/>
          <w:sz w:val="24"/>
          <w:szCs w:val="24"/>
        </w:rPr>
        <w:tab/>
      </w:r>
      <w:r w:rsidR="00A70989" w:rsidRPr="00D31778">
        <w:rPr>
          <w:bCs/>
          <w:sz w:val="24"/>
          <w:szCs w:val="24"/>
        </w:rPr>
        <w:tab/>
      </w:r>
      <w:r w:rsidR="00A70989" w:rsidRPr="00D31778">
        <w:rPr>
          <w:bCs/>
          <w:sz w:val="24"/>
          <w:szCs w:val="24"/>
        </w:rPr>
        <w:tab/>
      </w:r>
      <w:r w:rsidR="00A70989" w:rsidRPr="00D31778">
        <w:rPr>
          <w:bCs/>
          <w:sz w:val="24"/>
          <w:szCs w:val="24"/>
        </w:rPr>
        <w:tab/>
        <w:t>(6)</w:t>
      </w:r>
    </w:p>
    <w:p w:rsidR="00A70989" w:rsidRPr="00D31778" w:rsidRDefault="00A70989" w:rsidP="00A70989">
      <w:pPr>
        <w:ind w:right="-1" w:firstLine="709"/>
        <w:rPr>
          <w:bCs/>
          <w:sz w:val="24"/>
          <w:szCs w:val="24"/>
        </w:rPr>
      </w:pPr>
      <w:r w:rsidRPr="00D31778">
        <w:rPr>
          <w:bCs/>
          <w:sz w:val="24"/>
          <w:szCs w:val="24"/>
        </w:rPr>
        <w:t>где:</w:t>
      </w:r>
    </w:p>
    <w:p w:rsidR="00A70989" w:rsidRPr="00D31778" w:rsidRDefault="00D31778" w:rsidP="00A70989">
      <w:pPr>
        <w:ind w:right="-1" w:firstLine="709"/>
        <w:jc w:val="both"/>
        <w:rPr>
          <w:bCs/>
          <w:sz w:val="24"/>
          <w:szCs w:val="24"/>
        </w:rPr>
      </w:pPr>
      <m:oMath>
        <m:sSub>
          <m:sSubPr>
            <m:ctrlPr>
              <w:rPr>
                <w:rFonts w:ascii="Cambria Math" w:hAnsi="Cambria Math"/>
                <w:sz w:val="24"/>
                <w:szCs w:val="24"/>
              </w:rPr>
            </m:ctrlPr>
          </m:sSubPr>
          <m:e>
            <m:r>
              <w:rPr>
                <w:rFonts w:ascii="Cambria Math" w:hAnsi="Cambria Math"/>
                <w:sz w:val="24"/>
                <w:szCs w:val="24"/>
                <w:lang w:val="en-US"/>
              </w:rPr>
              <m:t>C</m:t>
            </m:r>
          </m:e>
          <m:sub>
            <m:r>
              <m:rPr>
                <m:sty m:val="p"/>
              </m:rPr>
              <w:rPr>
                <w:rFonts w:ascii="Cambria Math"/>
                <w:sz w:val="24"/>
                <w:szCs w:val="24"/>
              </w:rPr>
              <m:t>быт</m:t>
            </m:r>
            <m:r>
              <m:rPr>
                <m:sty m:val="p"/>
              </m:rPr>
              <w:rPr>
                <w:rFonts w:ascii="Cambria Math"/>
                <w:sz w:val="24"/>
                <w:szCs w:val="24"/>
              </w:rPr>
              <m:t xml:space="preserve"> </m:t>
            </m:r>
            <m:r>
              <m:rPr>
                <m:sty m:val="p"/>
              </m:rPr>
              <w:rPr>
                <w:rFonts w:ascii="Cambria Math"/>
                <w:sz w:val="24"/>
                <w:szCs w:val="24"/>
              </w:rPr>
              <m:t>норм</m:t>
            </m:r>
          </m:sub>
        </m:sSub>
      </m:oMath>
      <w:r w:rsidR="00A70989" w:rsidRPr="00D31778">
        <w:rPr>
          <w:bCs/>
          <w:sz w:val="24"/>
          <w:szCs w:val="24"/>
        </w:rPr>
        <w:t xml:space="preserve"> – норматив обеспеченности услугами бытового обслуживания, принимается по таблице 10</w:t>
      </w:r>
    </w:p>
    <w:p w:rsidR="00A70989" w:rsidRPr="00D31778" w:rsidRDefault="00D31778" w:rsidP="00A70989">
      <w:pPr>
        <w:ind w:right="-1" w:firstLine="709"/>
        <w:jc w:val="both"/>
        <w:rPr>
          <w:bCs/>
          <w:sz w:val="24"/>
          <w:szCs w:val="24"/>
        </w:rPr>
      </w:pPr>
      <m:oMath>
        <m:sSub>
          <m:sSubPr>
            <m:ctrlPr>
              <w:rPr>
                <w:rFonts w:ascii="Cambria Math" w:hAnsi="Cambria Math"/>
                <w:bCs/>
                <w:sz w:val="24"/>
                <w:szCs w:val="24"/>
              </w:rPr>
            </m:ctrlPr>
          </m:sSubPr>
          <m:e>
            <m:r>
              <w:rPr>
                <w:rFonts w:ascii="Cambria Math" w:hAnsi="Cambria Math"/>
                <w:sz w:val="24"/>
                <w:szCs w:val="24"/>
              </w:rPr>
              <m:t>k</m:t>
            </m:r>
          </m:e>
          <m:sub>
            <m:r>
              <m:rPr>
                <m:sty m:val="p"/>
              </m:rPr>
              <w:rPr>
                <w:rFonts w:ascii="Cambria Math"/>
                <w:sz w:val="24"/>
                <w:szCs w:val="24"/>
              </w:rPr>
              <m:t>быт</m:t>
            </m:r>
          </m:sub>
        </m:sSub>
      </m:oMath>
      <w:r w:rsidR="00A70989" w:rsidRPr="00D31778">
        <w:rPr>
          <w:bCs/>
          <w:sz w:val="24"/>
          <w:szCs w:val="24"/>
        </w:rPr>
        <w:t xml:space="preserve"> – территориальный коэффициент обеспеченности услугами бытового обслуживания</w:t>
      </w:r>
    </w:p>
    <w:p w:rsidR="00A70989" w:rsidRPr="00D31778" w:rsidRDefault="00A70989" w:rsidP="00A70989">
      <w:pPr>
        <w:ind w:right="-1" w:firstLine="709"/>
        <w:jc w:val="both"/>
        <w:rPr>
          <w:bCs/>
          <w:sz w:val="24"/>
          <w:szCs w:val="24"/>
        </w:rPr>
      </w:pPr>
      <m:oMath>
        <m:r>
          <w:rPr>
            <w:rFonts w:ascii="Cambria Math" w:hAnsi="Cambria Math"/>
            <w:sz w:val="24"/>
            <w:szCs w:val="24"/>
            <w:lang w:val="en-US"/>
          </w:rPr>
          <m:t>N</m:t>
        </m:r>
      </m:oMath>
      <w:r w:rsidRPr="00D31778">
        <w:rPr>
          <w:bCs/>
          <w:sz w:val="24"/>
          <w:szCs w:val="24"/>
        </w:rPr>
        <w:t xml:space="preserve"> – численность населения.</w:t>
      </w:r>
    </w:p>
    <w:p w:rsidR="00A70989" w:rsidRPr="00D31778" w:rsidRDefault="00A70989" w:rsidP="00A70989">
      <w:pPr>
        <w:pStyle w:val="af7"/>
        <w:jc w:val="both"/>
        <w:rPr>
          <w:rFonts w:ascii="Times New Roman" w:hAnsi="Times New Roman"/>
          <w:sz w:val="24"/>
          <w:szCs w:val="24"/>
          <w:lang w:eastAsia="ru-RU"/>
        </w:rPr>
      </w:pPr>
    </w:p>
    <w:p w:rsidR="00B52233" w:rsidRDefault="00B52233" w:rsidP="00A70989">
      <w:pPr>
        <w:pStyle w:val="af7"/>
        <w:jc w:val="right"/>
        <w:rPr>
          <w:rFonts w:ascii="Times New Roman" w:hAnsi="Times New Roman"/>
          <w:sz w:val="24"/>
          <w:szCs w:val="24"/>
          <w:lang w:eastAsia="ru-RU"/>
        </w:rPr>
      </w:pPr>
    </w:p>
    <w:p w:rsidR="00B52233" w:rsidRDefault="00B52233" w:rsidP="00A70989">
      <w:pPr>
        <w:pStyle w:val="af7"/>
        <w:jc w:val="right"/>
        <w:rPr>
          <w:rFonts w:ascii="Times New Roman" w:hAnsi="Times New Roman"/>
          <w:sz w:val="24"/>
          <w:szCs w:val="24"/>
          <w:lang w:eastAsia="ru-RU"/>
        </w:rPr>
      </w:pPr>
    </w:p>
    <w:p w:rsidR="00B52233" w:rsidRDefault="00B52233" w:rsidP="00A70989">
      <w:pPr>
        <w:pStyle w:val="af7"/>
        <w:jc w:val="right"/>
        <w:rPr>
          <w:rFonts w:ascii="Times New Roman" w:hAnsi="Times New Roman"/>
          <w:sz w:val="24"/>
          <w:szCs w:val="24"/>
          <w:lang w:eastAsia="ru-RU"/>
        </w:rPr>
      </w:pPr>
    </w:p>
    <w:p w:rsidR="00B52233" w:rsidRDefault="00B52233" w:rsidP="00A70989">
      <w:pPr>
        <w:pStyle w:val="af7"/>
        <w:jc w:val="right"/>
        <w:rPr>
          <w:rFonts w:ascii="Times New Roman" w:hAnsi="Times New Roman"/>
          <w:sz w:val="24"/>
          <w:szCs w:val="24"/>
          <w:lang w:eastAsia="ru-RU"/>
        </w:rPr>
      </w:pPr>
    </w:p>
    <w:p w:rsidR="00A70989" w:rsidRPr="00525C33" w:rsidRDefault="00A70989" w:rsidP="00A70989">
      <w:pPr>
        <w:pStyle w:val="af7"/>
        <w:jc w:val="right"/>
        <w:rPr>
          <w:rFonts w:ascii="Times New Roman" w:hAnsi="Times New Roman"/>
          <w:sz w:val="24"/>
          <w:szCs w:val="24"/>
          <w:lang w:eastAsia="ru-RU"/>
        </w:rPr>
      </w:pPr>
      <w:r w:rsidRPr="00525C33">
        <w:rPr>
          <w:rFonts w:ascii="Times New Roman" w:hAnsi="Times New Roman"/>
          <w:sz w:val="24"/>
          <w:szCs w:val="24"/>
          <w:lang w:eastAsia="ru-RU"/>
        </w:rPr>
        <w:t>Таблица 10.</w:t>
      </w:r>
    </w:p>
    <w:tbl>
      <w:tblPr>
        <w:tblStyle w:val="ac"/>
        <w:tblW w:w="0" w:type="auto"/>
        <w:jc w:val="center"/>
        <w:tblLayout w:type="fixed"/>
        <w:tblLook w:val="0000" w:firstRow="0" w:lastRow="0" w:firstColumn="0" w:lastColumn="0" w:noHBand="0" w:noVBand="0"/>
      </w:tblPr>
      <w:tblGrid>
        <w:gridCol w:w="5353"/>
        <w:gridCol w:w="3686"/>
      </w:tblGrid>
      <w:tr w:rsidR="00A70989" w:rsidRPr="00525C33" w:rsidTr="00B52233">
        <w:trPr>
          <w:jc w:val="center"/>
        </w:trPr>
        <w:tc>
          <w:tcPr>
            <w:tcW w:w="5353" w:type="dxa"/>
          </w:tcPr>
          <w:p w:rsidR="00A70989" w:rsidRPr="00525C33" w:rsidRDefault="00A70989" w:rsidP="00B52233">
            <w:pPr>
              <w:ind w:right="-1"/>
              <w:jc w:val="center"/>
              <w:rPr>
                <w:b/>
                <w:bCs/>
              </w:rPr>
            </w:pPr>
            <w:r w:rsidRPr="00525C33">
              <w:rPr>
                <w:b/>
                <w:bCs/>
              </w:rPr>
              <w:t>Учреждения, предприятия, сооружения, единица измерения</w:t>
            </w:r>
          </w:p>
        </w:tc>
        <w:tc>
          <w:tcPr>
            <w:tcW w:w="3686" w:type="dxa"/>
          </w:tcPr>
          <w:p w:rsidR="00A70989" w:rsidRPr="00525C33" w:rsidRDefault="00A70989" w:rsidP="00B52233">
            <w:pPr>
              <w:ind w:right="-1"/>
              <w:jc w:val="center"/>
              <w:rPr>
                <w:b/>
                <w:bCs/>
              </w:rPr>
            </w:pPr>
            <w:r w:rsidRPr="00525C33">
              <w:rPr>
                <w:b/>
                <w:bCs/>
              </w:rPr>
              <w:t>Малые города</w:t>
            </w:r>
          </w:p>
        </w:tc>
      </w:tr>
      <w:tr w:rsidR="00A70989" w:rsidRPr="00525C33" w:rsidTr="00B52233">
        <w:trPr>
          <w:jc w:val="center"/>
        </w:trPr>
        <w:tc>
          <w:tcPr>
            <w:tcW w:w="5353" w:type="dxa"/>
          </w:tcPr>
          <w:p w:rsidR="00A70989" w:rsidRPr="00525C33" w:rsidRDefault="00A70989" w:rsidP="00B52233">
            <w:pPr>
              <w:ind w:right="-1"/>
              <w:jc w:val="both"/>
              <w:rPr>
                <w:bCs/>
              </w:rPr>
            </w:pPr>
            <w:r w:rsidRPr="00525C33">
              <w:rPr>
                <w:bCs/>
              </w:rPr>
              <w:t>Предприятия бытового обс</w:t>
            </w:r>
            <w:r w:rsidRPr="00525C33">
              <w:rPr>
                <w:bCs/>
              </w:rPr>
              <w:softHyphen/>
              <w:t>луживания, рабочее место на 1 тыс. чел.</w:t>
            </w:r>
          </w:p>
        </w:tc>
        <w:tc>
          <w:tcPr>
            <w:tcW w:w="3686" w:type="dxa"/>
          </w:tcPr>
          <w:p w:rsidR="00A70989" w:rsidRPr="00525C33" w:rsidRDefault="00A70989" w:rsidP="00B52233">
            <w:pPr>
              <w:ind w:right="-1"/>
              <w:jc w:val="center"/>
              <w:rPr>
                <w:bCs/>
              </w:rPr>
            </w:pPr>
            <w:r w:rsidRPr="00525C33">
              <w:rPr>
                <w:bCs/>
              </w:rPr>
              <w:t>9</w:t>
            </w:r>
          </w:p>
        </w:tc>
      </w:tr>
      <w:tr w:rsidR="00A70989" w:rsidRPr="00525C33" w:rsidTr="00B52233">
        <w:trPr>
          <w:jc w:val="center"/>
        </w:trPr>
        <w:tc>
          <w:tcPr>
            <w:tcW w:w="5353" w:type="dxa"/>
          </w:tcPr>
          <w:p w:rsidR="00A70989" w:rsidRPr="00525C33" w:rsidRDefault="00A70989" w:rsidP="00B52233">
            <w:pPr>
              <w:ind w:right="-1"/>
              <w:jc w:val="both"/>
              <w:rPr>
                <w:bCs/>
              </w:rPr>
            </w:pPr>
            <w:r w:rsidRPr="00525C33">
              <w:rPr>
                <w:bCs/>
              </w:rPr>
              <w:t>В том числе:</w:t>
            </w:r>
          </w:p>
        </w:tc>
        <w:tc>
          <w:tcPr>
            <w:tcW w:w="3686" w:type="dxa"/>
          </w:tcPr>
          <w:p w:rsidR="00A70989" w:rsidRPr="00525C33" w:rsidRDefault="00A70989" w:rsidP="00B52233">
            <w:pPr>
              <w:ind w:right="-1"/>
              <w:jc w:val="center"/>
              <w:rPr>
                <w:bCs/>
              </w:rPr>
            </w:pPr>
          </w:p>
        </w:tc>
      </w:tr>
      <w:tr w:rsidR="00A70989" w:rsidRPr="00525C33" w:rsidTr="00B52233">
        <w:trPr>
          <w:jc w:val="center"/>
        </w:trPr>
        <w:tc>
          <w:tcPr>
            <w:tcW w:w="5353" w:type="dxa"/>
          </w:tcPr>
          <w:p w:rsidR="00A70989" w:rsidRPr="00525C33" w:rsidRDefault="00A70989" w:rsidP="00B52233">
            <w:pPr>
              <w:ind w:right="-1"/>
              <w:jc w:val="both"/>
              <w:rPr>
                <w:bCs/>
              </w:rPr>
            </w:pPr>
            <w:r w:rsidRPr="00525C33">
              <w:rPr>
                <w:bCs/>
              </w:rPr>
              <w:t>непосредственного обслуживания населения</w:t>
            </w:r>
          </w:p>
        </w:tc>
        <w:tc>
          <w:tcPr>
            <w:tcW w:w="3686" w:type="dxa"/>
          </w:tcPr>
          <w:p w:rsidR="00A70989" w:rsidRPr="00525C33" w:rsidRDefault="00A70989" w:rsidP="00B52233">
            <w:pPr>
              <w:ind w:right="-1"/>
              <w:jc w:val="center"/>
              <w:rPr>
                <w:bCs/>
              </w:rPr>
            </w:pPr>
            <w:r w:rsidRPr="00525C33">
              <w:rPr>
                <w:bCs/>
              </w:rPr>
              <w:t>5</w:t>
            </w:r>
          </w:p>
        </w:tc>
      </w:tr>
      <w:tr w:rsidR="00A70989" w:rsidRPr="00525C33" w:rsidTr="00B52233">
        <w:trPr>
          <w:jc w:val="center"/>
        </w:trPr>
        <w:tc>
          <w:tcPr>
            <w:tcW w:w="5353" w:type="dxa"/>
          </w:tcPr>
          <w:p w:rsidR="00A70989" w:rsidRPr="00525C33" w:rsidRDefault="00A70989" w:rsidP="00B52233">
            <w:pPr>
              <w:ind w:right="-1"/>
              <w:jc w:val="both"/>
              <w:rPr>
                <w:bCs/>
              </w:rPr>
            </w:pPr>
            <w:r w:rsidRPr="00525C33">
              <w:rPr>
                <w:bCs/>
              </w:rPr>
              <w:t>производственные предприятия централизованного выполнения заказов, объект</w:t>
            </w:r>
          </w:p>
        </w:tc>
        <w:tc>
          <w:tcPr>
            <w:tcW w:w="3686" w:type="dxa"/>
          </w:tcPr>
          <w:p w:rsidR="00A70989" w:rsidRPr="00525C33" w:rsidRDefault="00A70989" w:rsidP="00B52233">
            <w:pPr>
              <w:ind w:right="-1"/>
              <w:jc w:val="center"/>
              <w:rPr>
                <w:bCs/>
              </w:rPr>
            </w:pPr>
            <w:r w:rsidRPr="00525C33">
              <w:rPr>
                <w:bCs/>
              </w:rPr>
              <w:t>4</w:t>
            </w:r>
          </w:p>
        </w:tc>
      </w:tr>
    </w:tbl>
    <w:p w:rsidR="00A70989" w:rsidRPr="00B52233" w:rsidRDefault="00A70989" w:rsidP="00A70989">
      <w:pPr>
        <w:spacing w:before="226"/>
        <w:ind w:right="-1" w:firstLine="708"/>
        <w:jc w:val="both"/>
        <w:rPr>
          <w:bCs/>
          <w:sz w:val="24"/>
          <w:szCs w:val="24"/>
        </w:rPr>
      </w:pPr>
      <w:r w:rsidRPr="00B52233">
        <w:rPr>
          <w:sz w:val="24"/>
          <w:szCs w:val="24"/>
        </w:rPr>
        <w:t xml:space="preserve">2.3.14. </w:t>
      </w:r>
      <w:r w:rsidRPr="00B52233">
        <w:rPr>
          <w:bCs/>
          <w:sz w:val="24"/>
          <w:szCs w:val="24"/>
        </w:rPr>
        <w:t>Количество общедоступных библиотек Куркиекского сельского поселения:</w:t>
      </w:r>
    </w:p>
    <w:p w:rsidR="00A70989" w:rsidRPr="00B52233" w:rsidRDefault="00D31778" w:rsidP="00A70989">
      <w:pPr>
        <w:ind w:right="-1" w:firstLine="709"/>
        <w:jc w:val="center"/>
        <w:rPr>
          <w:bCs/>
          <w:sz w:val="24"/>
          <w:szCs w:val="24"/>
        </w:rPr>
      </w:pPr>
      <m:oMath>
        <m:sSub>
          <m:sSubPr>
            <m:ctrlPr>
              <w:rPr>
                <w:rFonts w:ascii="Cambria Math" w:hAnsi="Cambria Math"/>
                <w:sz w:val="24"/>
                <w:szCs w:val="24"/>
              </w:rPr>
            </m:ctrlPr>
          </m:sSubPr>
          <m:e>
            <m:r>
              <w:rPr>
                <w:rFonts w:ascii="Cambria Math" w:hAnsi="Cambria Math"/>
                <w:sz w:val="24"/>
                <w:szCs w:val="24"/>
                <w:lang w:val="en-US"/>
              </w:rPr>
              <m:t>C</m:t>
            </m:r>
          </m:e>
          <m:sub>
            <m:r>
              <m:rPr>
                <m:sty m:val="p"/>
              </m:rPr>
              <w:rPr>
                <w:rFonts w:ascii="Cambria Math" w:hAnsi="Cambria Math"/>
                <w:sz w:val="24"/>
                <w:szCs w:val="24"/>
              </w:rPr>
              <m:t>библ</m:t>
            </m:r>
          </m:sub>
        </m:sSub>
        <m:r>
          <m:rPr>
            <m:sty m:val="p"/>
          </m:rPr>
          <w:rPr>
            <w:rFonts w:ascii="Cambria Math"/>
            <w:sz w:val="24"/>
            <w:szCs w:val="24"/>
          </w:rPr>
          <m:t>=</m:t>
        </m:r>
        <m:f>
          <m:fPr>
            <m:ctrlPr>
              <w:rPr>
                <w:rFonts w:ascii="Cambria Math" w:hAnsi="Cambria Math"/>
                <w:bCs/>
                <w:sz w:val="24"/>
                <w:szCs w:val="24"/>
              </w:rPr>
            </m:ctrlPr>
          </m:fPr>
          <m:num>
            <m:sSub>
              <m:sSubPr>
                <m:ctrlPr>
                  <w:rPr>
                    <w:rFonts w:ascii="Cambria Math" w:hAnsi="Cambria Math"/>
                    <w:sz w:val="24"/>
                    <w:szCs w:val="24"/>
                  </w:rPr>
                </m:ctrlPr>
              </m:sSubPr>
              <m:e>
                <m:r>
                  <w:rPr>
                    <w:rFonts w:ascii="Cambria Math" w:hAnsi="Cambria Math"/>
                    <w:sz w:val="24"/>
                    <w:szCs w:val="24"/>
                    <w:lang w:val="en-US"/>
                  </w:rPr>
                  <m:t>C</m:t>
                </m:r>
              </m:e>
              <m:sub>
                <m:r>
                  <m:rPr>
                    <m:sty m:val="p"/>
                  </m:rPr>
                  <w:rPr>
                    <w:rFonts w:ascii="Cambria Math" w:hAnsi="Cambria Math"/>
                    <w:sz w:val="24"/>
                    <w:szCs w:val="24"/>
                  </w:rPr>
                  <m:t>библ</m:t>
                </m:r>
                <m:r>
                  <m:rPr>
                    <m:sty m:val="p"/>
                  </m:rPr>
                  <w:rPr>
                    <w:rFonts w:ascii="Cambria Math"/>
                    <w:sz w:val="24"/>
                    <w:szCs w:val="24"/>
                  </w:rPr>
                  <m:t xml:space="preserve"> </m:t>
                </m:r>
                <m:r>
                  <m:rPr>
                    <m:sty m:val="p"/>
                  </m:rPr>
                  <w:rPr>
                    <w:rFonts w:ascii="Cambria Math" w:hAnsi="Cambria Math"/>
                    <w:sz w:val="24"/>
                    <w:szCs w:val="24"/>
                  </w:rPr>
                  <m:t>норм</m:t>
                </m:r>
              </m:sub>
            </m:sSub>
          </m:num>
          <m:den>
            <m:r>
              <m:rPr>
                <m:sty m:val="p"/>
              </m:rPr>
              <w:rPr>
                <w:rFonts w:ascii="Cambria Math"/>
                <w:sz w:val="24"/>
                <w:szCs w:val="24"/>
              </w:rPr>
              <m:t>10000</m:t>
            </m:r>
          </m:den>
        </m:f>
        <m:r>
          <m:rPr>
            <m:sty m:val="p"/>
          </m:rPr>
          <w:rPr>
            <w:rFonts w:ascii="Cambria Math" w:hAnsi="Cambria Math"/>
            <w:sz w:val="24"/>
            <w:szCs w:val="24"/>
          </w:rPr>
          <m:t>∙</m:t>
        </m:r>
        <m:sSub>
          <m:sSubPr>
            <m:ctrlPr>
              <w:rPr>
                <w:rFonts w:ascii="Cambria Math" w:hAnsi="Cambria Math"/>
                <w:bCs/>
                <w:sz w:val="24"/>
                <w:szCs w:val="24"/>
              </w:rPr>
            </m:ctrlPr>
          </m:sSubPr>
          <m:e>
            <m:r>
              <w:rPr>
                <w:rFonts w:ascii="Cambria Math" w:hAnsi="Cambria Math"/>
                <w:sz w:val="24"/>
                <w:szCs w:val="24"/>
              </w:rPr>
              <m:t>k</m:t>
            </m:r>
          </m:e>
          <m:sub>
            <m:r>
              <m:rPr>
                <m:sty m:val="p"/>
              </m:rPr>
              <w:rPr>
                <w:rFonts w:ascii="Cambria Math" w:hAnsi="Cambria Math"/>
                <w:sz w:val="24"/>
                <w:szCs w:val="24"/>
              </w:rPr>
              <m:t>библ</m:t>
            </m:r>
          </m:sub>
        </m:sSub>
        <m:r>
          <m:rPr>
            <m:sty m:val="p"/>
          </m:rPr>
          <w:rPr>
            <w:rFonts w:ascii="Cambria Math" w:hAnsi="Cambria Math"/>
            <w:sz w:val="24"/>
            <w:szCs w:val="24"/>
          </w:rPr>
          <m:t>∙</m:t>
        </m:r>
        <m:r>
          <w:rPr>
            <w:rFonts w:ascii="Cambria Math" w:hAnsi="Cambria Math"/>
            <w:sz w:val="24"/>
            <w:szCs w:val="24"/>
            <w:lang w:val="en-US"/>
          </w:rPr>
          <m:t>N</m:t>
        </m:r>
      </m:oMath>
      <w:r w:rsidR="00A70989" w:rsidRPr="00B52233">
        <w:rPr>
          <w:bCs/>
          <w:sz w:val="24"/>
          <w:szCs w:val="24"/>
        </w:rPr>
        <w:t xml:space="preserve"> , </w:t>
      </w:r>
      <w:r w:rsidR="00A70989" w:rsidRPr="00B52233">
        <w:rPr>
          <w:bCs/>
          <w:sz w:val="24"/>
          <w:szCs w:val="24"/>
        </w:rPr>
        <w:tab/>
      </w:r>
      <w:r w:rsidR="00A70989" w:rsidRPr="00B52233">
        <w:rPr>
          <w:bCs/>
          <w:sz w:val="24"/>
          <w:szCs w:val="24"/>
        </w:rPr>
        <w:tab/>
      </w:r>
      <w:r w:rsidR="00A70989" w:rsidRPr="00B52233">
        <w:rPr>
          <w:bCs/>
          <w:sz w:val="24"/>
          <w:szCs w:val="24"/>
        </w:rPr>
        <w:tab/>
      </w:r>
      <w:r w:rsidR="00A70989" w:rsidRPr="00B52233">
        <w:rPr>
          <w:bCs/>
          <w:sz w:val="24"/>
          <w:szCs w:val="24"/>
        </w:rPr>
        <w:tab/>
      </w:r>
      <w:r w:rsidR="00A70989" w:rsidRPr="00B52233">
        <w:rPr>
          <w:bCs/>
          <w:sz w:val="24"/>
          <w:szCs w:val="24"/>
        </w:rPr>
        <w:tab/>
      </w:r>
      <w:r w:rsidR="00A70989" w:rsidRPr="00B52233">
        <w:rPr>
          <w:bCs/>
          <w:sz w:val="24"/>
          <w:szCs w:val="24"/>
        </w:rPr>
        <w:tab/>
      </w:r>
      <w:r w:rsidR="00A70989" w:rsidRPr="00B52233">
        <w:rPr>
          <w:bCs/>
          <w:sz w:val="24"/>
          <w:szCs w:val="24"/>
        </w:rPr>
        <w:tab/>
      </w:r>
      <w:r w:rsidR="00A70989" w:rsidRPr="00B52233">
        <w:rPr>
          <w:bCs/>
          <w:sz w:val="24"/>
          <w:szCs w:val="24"/>
        </w:rPr>
        <w:tab/>
        <w:t xml:space="preserve"> (7)</w:t>
      </w:r>
    </w:p>
    <w:p w:rsidR="00A70989" w:rsidRPr="00B52233" w:rsidRDefault="00A70989" w:rsidP="00A70989">
      <w:pPr>
        <w:ind w:right="-1" w:firstLine="709"/>
        <w:rPr>
          <w:bCs/>
          <w:sz w:val="24"/>
          <w:szCs w:val="24"/>
        </w:rPr>
      </w:pPr>
      <w:r w:rsidRPr="00B52233">
        <w:rPr>
          <w:bCs/>
          <w:sz w:val="24"/>
          <w:szCs w:val="24"/>
        </w:rPr>
        <w:t>где:</w:t>
      </w:r>
    </w:p>
    <w:p w:rsidR="00A70989" w:rsidRPr="00B52233" w:rsidRDefault="00D31778" w:rsidP="00A70989">
      <w:pPr>
        <w:ind w:right="-1" w:firstLine="709"/>
        <w:jc w:val="both"/>
        <w:rPr>
          <w:bCs/>
          <w:sz w:val="24"/>
          <w:szCs w:val="24"/>
        </w:rPr>
      </w:pPr>
      <m:oMath>
        <m:sSub>
          <m:sSubPr>
            <m:ctrlPr>
              <w:rPr>
                <w:rFonts w:ascii="Cambria Math" w:hAnsi="Cambria Math"/>
                <w:sz w:val="24"/>
                <w:szCs w:val="24"/>
              </w:rPr>
            </m:ctrlPr>
          </m:sSubPr>
          <m:e>
            <m:r>
              <w:rPr>
                <w:rFonts w:ascii="Cambria Math" w:hAnsi="Cambria Math"/>
                <w:sz w:val="24"/>
                <w:szCs w:val="24"/>
                <w:lang w:val="en-US"/>
              </w:rPr>
              <m:t>C</m:t>
            </m:r>
          </m:e>
          <m:sub>
            <m:r>
              <m:rPr>
                <m:sty m:val="p"/>
              </m:rPr>
              <w:rPr>
                <w:rFonts w:ascii="Cambria Math" w:hAnsi="Cambria Math"/>
                <w:sz w:val="24"/>
                <w:szCs w:val="24"/>
              </w:rPr>
              <m:t>библ</m:t>
            </m:r>
            <m:r>
              <m:rPr>
                <m:sty m:val="p"/>
              </m:rPr>
              <w:rPr>
                <w:rFonts w:ascii="Cambria Math"/>
                <w:sz w:val="24"/>
                <w:szCs w:val="24"/>
              </w:rPr>
              <m:t xml:space="preserve"> </m:t>
            </m:r>
            <m:r>
              <m:rPr>
                <m:sty m:val="p"/>
              </m:rPr>
              <w:rPr>
                <w:rFonts w:ascii="Cambria Math" w:hAnsi="Cambria Math"/>
                <w:sz w:val="24"/>
                <w:szCs w:val="24"/>
              </w:rPr>
              <m:t>норм</m:t>
            </m:r>
          </m:sub>
        </m:sSub>
      </m:oMath>
      <w:r w:rsidR="00A70989" w:rsidRPr="00B52233">
        <w:rPr>
          <w:bCs/>
          <w:sz w:val="24"/>
          <w:szCs w:val="24"/>
        </w:rPr>
        <w:t xml:space="preserve"> – норматив общедоступных библиотек городского поселения, равный 1 на 10 тыс. чел.</w:t>
      </w:r>
    </w:p>
    <w:p w:rsidR="00A70989" w:rsidRPr="00B52233" w:rsidRDefault="00D31778" w:rsidP="00A70989">
      <w:pPr>
        <w:ind w:right="-1" w:firstLine="709"/>
        <w:jc w:val="both"/>
        <w:rPr>
          <w:bCs/>
          <w:sz w:val="24"/>
          <w:szCs w:val="24"/>
        </w:rPr>
      </w:pPr>
      <m:oMath>
        <m:sSub>
          <m:sSubPr>
            <m:ctrlPr>
              <w:rPr>
                <w:rFonts w:ascii="Cambria Math" w:hAnsi="Cambria Math"/>
                <w:bCs/>
                <w:sz w:val="24"/>
                <w:szCs w:val="24"/>
              </w:rPr>
            </m:ctrlPr>
          </m:sSubPr>
          <m:e>
            <m:r>
              <w:rPr>
                <w:rFonts w:ascii="Cambria Math" w:hAnsi="Cambria Math"/>
                <w:sz w:val="24"/>
                <w:szCs w:val="24"/>
              </w:rPr>
              <m:t>k</m:t>
            </m:r>
          </m:e>
          <m:sub>
            <m:r>
              <m:rPr>
                <m:sty m:val="p"/>
              </m:rPr>
              <w:rPr>
                <w:rFonts w:ascii="Cambria Math" w:hAnsi="Cambria Math"/>
                <w:sz w:val="24"/>
                <w:szCs w:val="24"/>
              </w:rPr>
              <m:t>библ</m:t>
            </m:r>
          </m:sub>
        </m:sSub>
      </m:oMath>
      <w:r w:rsidR="00A70989" w:rsidRPr="00B52233">
        <w:rPr>
          <w:bCs/>
          <w:sz w:val="24"/>
          <w:szCs w:val="24"/>
        </w:rPr>
        <w:t xml:space="preserve"> – территориальный коэффициент общедоступных библиотек городского поселения, устанавливаемый нормативным правовым актом представительного органа Куркиекского сельского поселения</w:t>
      </w:r>
    </w:p>
    <w:p w:rsidR="00A70989" w:rsidRPr="00B52233" w:rsidRDefault="00A70989" w:rsidP="00A70989">
      <w:pPr>
        <w:ind w:right="-1" w:firstLine="709"/>
        <w:jc w:val="both"/>
        <w:rPr>
          <w:bCs/>
          <w:sz w:val="24"/>
          <w:szCs w:val="24"/>
        </w:rPr>
      </w:pPr>
      <m:oMath>
        <m:r>
          <w:rPr>
            <w:rFonts w:ascii="Cambria Math" w:hAnsi="Cambria Math"/>
            <w:sz w:val="24"/>
            <w:szCs w:val="24"/>
            <w:lang w:val="en-US"/>
          </w:rPr>
          <m:t>N</m:t>
        </m:r>
      </m:oMath>
      <w:r w:rsidRPr="00B52233">
        <w:rPr>
          <w:bCs/>
          <w:sz w:val="24"/>
          <w:szCs w:val="24"/>
        </w:rPr>
        <w:t xml:space="preserve"> – численность населения.</w:t>
      </w:r>
    </w:p>
    <w:p w:rsidR="00A70989" w:rsidRPr="00B52233" w:rsidRDefault="00A70989" w:rsidP="00A70989">
      <w:pPr>
        <w:ind w:right="-1" w:firstLine="709"/>
        <w:jc w:val="both"/>
        <w:rPr>
          <w:bCs/>
          <w:sz w:val="24"/>
          <w:szCs w:val="24"/>
        </w:rPr>
      </w:pPr>
      <w:r w:rsidRPr="00B52233">
        <w:rPr>
          <w:bCs/>
          <w:sz w:val="24"/>
          <w:szCs w:val="24"/>
        </w:rPr>
        <w:t>Показатель округляется до целого в меньшую сторону,</w:t>
      </w:r>
    </w:p>
    <w:p w:rsidR="00A70989" w:rsidRPr="00B52233" w:rsidRDefault="00A70989" w:rsidP="00A70989">
      <w:pPr>
        <w:ind w:right="-1" w:firstLine="709"/>
        <w:jc w:val="both"/>
        <w:rPr>
          <w:bCs/>
          <w:sz w:val="24"/>
          <w:szCs w:val="24"/>
        </w:rPr>
      </w:pPr>
      <w:r w:rsidRPr="00B52233">
        <w:rPr>
          <w:bCs/>
          <w:sz w:val="24"/>
          <w:szCs w:val="24"/>
        </w:rPr>
        <w:t xml:space="preserve">при численности населения до 50 тыс. человек принимается </w:t>
      </w:r>
      <w:proofErr w:type="gramStart"/>
      <w:r w:rsidRPr="00B52233">
        <w:rPr>
          <w:bCs/>
          <w:sz w:val="24"/>
          <w:szCs w:val="24"/>
        </w:rPr>
        <w:t>равным</w:t>
      </w:r>
      <w:proofErr w:type="gramEnd"/>
      <w:r w:rsidRPr="00B52233">
        <w:rPr>
          <w:bCs/>
          <w:sz w:val="24"/>
          <w:szCs w:val="24"/>
        </w:rPr>
        <w:t xml:space="preserve"> 1.</w:t>
      </w:r>
    </w:p>
    <w:p w:rsidR="00A70989" w:rsidRPr="00B52233" w:rsidRDefault="00A70989" w:rsidP="00A70989">
      <w:pPr>
        <w:ind w:right="-1" w:firstLine="709"/>
        <w:jc w:val="both"/>
        <w:rPr>
          <w:bCs/>
          <w:sz w:val="24"/>
          <w:szCs w:val="24"/>
        </w:rPr>
      </w:pPr>
      <w:r w:rsidRPr="00B52233">
        <w:rPr>
          <w:bCs/>
          <w:sz w:val="24"/>
          <w:szCs w:val="24"/>
        </w:rPr>
        <w:t>Уровень обеспеченности, экз./1тыс.  человек, составляет 250 экз. на 1 тыс. человек населения Куркиекского сельского поселения.</w:t>
      </w:r>
    </w:p>
    <w:p w:rsidR="00A70989" w:rsidRPr="00B52233" w:rsidRDefault="00A70989" w:rsidP="00A70989">
      <w:pPr>
        <w:spacing w:before="226"/>
        <w:ind w:left="709" w:right="-1"/>
        <w:jc w:val="both"/>
        <w:rPr>
          <w:bCs/>
          <w:sz w:val="24"/>
          <w:szCs w:val="24"/>
        </w:rPr>
      </w:pPr>
      <w:r w:rsidRPr="00B52233">
        <w:rPr>
          <w:sz w:val="24"/>
          <w:szCs w:val="24"/>
        </w:rPr>
        <w:t xml:space="preserve">2.3.15. </w:t>
      </w:r>
      <w:r w:rsidRPr="00B52233">
        <w:rPr>
          <w:bCs/>
          <w:sz w:val="24"/>
          <w:szCs w:val="24"/>
        </w:rPr>
        <w:t>Количество детских библиотек Куркиекского сельского поселения:</w:t>
      </w:r>
    </w:p>
    <w:p w:rsidR="00A70989" w:rsidRPr="00B52233" w:rsidRDefault="00D31778" w:rsidP="00A70989">
      <w:pPr>
        <w:ind w:right="-1" w:firstLine="709"/>
        <w:jc w:val="center"/>
        <w:rPr>
          <w:bCs/>
          <w:sz w:val="24"/>
          <w:szCs w:val="24"/>
        </w:rPr>
      </w:pPr>
      <m:oMath>
        <m:sSub>
          <m:sSubPr>
            <m:ctrlPr>
              <w:rPr>
                <w:rFonts w:ascii="Cambria Math" w:hAnsi="Cambria Math"/>
                <w:sz w:val="24"/>
                <w:szCs w:val="24"/>
              </w:rPr>
            </m:ctrlPr>
          </m:sSubPr>
          <m:e>
            <m:r>
              <w:rPr>
                <w:rFonts w:ascii="Cambria Math" w:hAnsi="Cambria Math"/>
                <w:sz w:val="24"/>
                <w:szCs w:val="24"/>
                <w:lang w:val="en-US"/>
              </w:rPr>
              <m:t>C</m:t>
            </m:r>
          </m:e>
          <m:sub>
            <m:r>
              <m:rPr>
                <m:sty m:val="p"/>
              </m:rPr>
              <w:rPr>
                <w:rFonts w:ascii="Cambria Math" w:hAnsi="Cambria Math"/>
                <w:sz w:val="24"/>
                <w:szCs w:val="24"/>
              </w:rPr>
              <m:t>д</m:t>
            </m:r>
            <m:r>
              <m:rPr>
                <m:sty m:val="p"/>
              </m:rPr>
              <w:rPr>
                <w:rFonts w:ascii="Cambria Math"/>
                <w:sz w:val="24"/>
                <w:szCs w:val="24"/>
              </w:rPr>
              <m:t xml:space="preserve"> </m:t>
            </m:r>
            <m:r>
              <m:rPr>
                <m:sty m:val="p"/>
              </m:rPr>
              <w:rPr>
                <w:rFonts w:ascii="Cambria Math" w:hAnsi="Cambria Math"/>
                <w:sz w:val="24"/>
                <w:szCs w:val="24"/>
              </w:rPr>
              <m:t>библ</m:t>
            </m:r>
          </m:sub>
        </m:sSub>
        <m:r>
          <m:rPr>
            <m:sty m:val="p"/>
          </m:rPr>
          <w:rPr>
            <w:rFonts w:ascii="Cambria Math"/>
            <w:sz w:val="24"/>
            <w:szCs w:val="24"/>
          </w:rPr>
          <m:t>=</m:t>
        </m:r>
        <m:f>
          <m:fPr>
            <m:ctrlPr>
              <w:rPr>
                <w:rFonts w:ascii="Cambria Math" w:hAnsi="Cambria Math"/>
                <w:bCs/>
                <w:sz w:val="24"/>
                <w:szCs w:val="24"/>
              </w:rPr>
            </m:ctrlPr>
          </m:fPr>
          <m:num>
            <m:sSub>
              <m:sSubPr>
                <m:ctrlPr>
                  <w:rPr>
                    <w:rFonts w:ascii="Cambria Math" w:hAnsi="Cambria Math"/>
                    <w:sz w:val="24"/>
                    <w:szCs w:val="24"/>
                  </w:rPr>
                </m:ctrlPr>
              </m:sSubPr>
              <m:e>
                <m:r>
                  <w:rPr>
                    <w:rFonts w:ascii="Cambria Math" w:hAnsi="Cambria Math"/>
                    <w:sz w:val="24"/>
                    <w:szCs w:val="24"/>
                    <w:lang w:val="en-US"/>
                  </w:rPr>
                  <m:t>C</m:t>
                </m:r>
              </m:e>
              <m:sub>
                <m:r>
                  <m:rPr>
                    <m:sty m:val="p"/>
                  </m:rPr>
                  <w:rPr>
                    <w:rFonts w:ascii="Cambria Math" w:hAnsi="Cambria Math"/>
                    <w:sz w:val="24"/>
                    <w:szCs w:val="24"/>
                  </w:rPr>
                  <m:t>д</m:t>
                </m:r>
                <m:r>
                  <m:rPr>
                    <m:sty m:val="p"/>
                  </m:rPr>
                  <w:rPr>
                    <w:rFonts w:ascii="Cambria Math"/>
                    <w:sz w:val="24"/>
                    <w:szCs w:val="24"/>
                  </w:rPr>
                  <m:t xml:space="preserve"> </m:t>
                </m:r>
                <m:r>
                  <m:rPr>
                    <m:sty m:val="p"/>
                  </m:rPr>
                  <w:rPr>
                    <w:rFonts w:ascii="Cambria Math" w:hAnsi="Cambria Math"/>
                    <w:sz w:val="24"/>
                    <w:szCs w:val="24"/>
                  </w:rPr>
                  <m:t>библ</m:t>
                </m:r>
                <m:r>
                  <m:rPr>
                    <m:sty m:val="p"/>
                  </m:rPr>
                  <w:rPr>
                    <w:rFonts w:ascii="Cambria Math"/>
                    <w:sz w:val="24"/>
                    <w:szCs w:val="24"/>
                  </w:rPr>
                  <m:t xml:space="preserve"> </m:t>
                </m:r>
                <m:r>
                  <m:rPr>
                    <m:sty m:val="p"/>
                  </m:rPr>
                  <w:rPr>
                    <w:rFonts w:ascii="Cambria Math" w:hAnsi="Cambria Math"/>
                    <w:sz w:val="24"/>
                    <w:szCs w:val="24"/>
                  </w:rPr>
                  <m:t>норм</m:t>
                </m:r>
              </m:sub>
            </m:sSub>
          </m:num>
          <m:den>
            <m:r>
              <m:rPr>
                <m:sty m:val="p"/>
              </m:rPr>
              <w:rPr>
                <w:rFonts w:ascii="Cambria Math"/>
                <w:sz w:val="24"/>
                <w:szCs w:val="24"/>
              </w:rPr>
              <m:t>7000</m:t>
            </m:r>
          </m:den>
        </m:f>
        <m:r>
          <m:rPr>
            <m:sty m:val="p"/>
          </m:rPr>
          <w:rPr>
            <w:rFonts w:ascii="Cambria Math" w:hAnsi="Cambria Math"/>
            <w:sz w:val="24"/>
            <w:szCs w:val="24"/>
          </w:rPr>
          <m:t>∙</m:t>
        </m:r>
        <m:sSub>
          <m:sSubPr>
            <m:ctrlPr>
              <w:rPr>
                <w:rFonts w:ascii="Cambria Math" w:hAnsi="Cambria Math"/>
                <w:bCs/>
                <w:sz w:val="24"/>
                <w:szCs w:val="24"/>
              </w:rPr>
            </m:ctrlPr>
          </m:sSubPr>
          <m:e>
            <m:r>
              <w:rPr>
                <w:rFonts w:ascii="Cambria Math" w:hAnsi="Cambria Math"/>
                <w:sz w:val="24"/>
                <w:szCs w:val="24"/>
              </w:rPr>
              <m:t>k</m:t>
            </m:r>
          </m:e>
          <m:sub>
            <m:r>
              <m:rPr>
                <m:sty m:val="p"/>
              </m:rPr>
              <w:rPr>
                <w:rFonts w:ascii="Cambria Math" w:hAnsi="Cambria Math"/>
                <w:sz w:val="24"/>
                <w:szCs w:val="24"/>
              </w:rPr>
              <m:t>д</m:t>
            </m:r>
            <m:r>
              <m:rPr>
                <m:sty m:val="p"/>
              </m:rPr>
              <w:rPr>
                <w:rFonts w:ascii="Cambria Math"/>
                <w:sz w:val="24"/>
                <w:szCs w:val="24"/>
              </w:rPr>
              <m:t xml:space="preserve"> </m:t>
            </m:r>
            <m:r>
              <m:rPr>
                <m:sty m:val="p"/>
              </m:rPr>
              <w:rPr>
                <w:rFonts w:ascii="Cambria Math" w:hAnsi="Cambria Math"/>
                <w:sz w:val="24"/>
                <w:szCs w:val="24"/>
              </w:rPr>
              <m:t>библ</m:t>
            </m:r>
          </m:sub>
        </m:sSub>
        <m:r>
          <m:rPr>
            <m:sty m:val="p"/>
          </m:rPr>
          <w:rPr>
            <w:rFonts w:ascii="Cambria Math" w:hAnsi="Cambria Math"/>
            <w:sz w:val="24"/>
            <w:szCs w:val="24"/>
          </w:rPr>
          <m:t>∙</m:t>
        </m:r>
        <m:sSub>
          <m:sSubPr>
            <m:ctrlPr>
              <w:rPr>
                <w:rFonts w:ascii="Cambria Math" w:hAnsi="Cambria Math"/>
                <w:bCs/>
                <w:sz w:val="24"/>
                <w:szCs w:val="24"/>
              </w:rPr>
            </m:ctrlPr>
          </m:sSubPr>
          <m:e>
            <m:r>
              <w:rPr>
                <w:rFonts w:ascii="Cambria Math" w:hAnsi="Cambria Math"/>
                <w:sz w:val="24"/>
                <w:szCs w:val="24"/>
                <w:lang w:val="en-US"/>
              </w:rPr>
              <m:t>N</m:t>
            </m:r>
          </m:e>
          <m:sub>
            <m:r>
              <m:rPr>
                <m:sty m:val="p"/>
              </m:rPr>
              <w:rPr>
                <w:rFonts w:ascii="Cambria Math" w:hAnsi="Cambria Math"/>
                <w:sz w:val="24"/>
                <w:szCs w:val="24"/>
              </w:rPr>
              <m:t>дет</m:t>
            </m:r>
          </m:sub>
        </m:sSub>
      </m:oMath>
      <w:r w:rsidR="00A70989" w:rsidRPr="00B52233">
        <w:rPr>
          <w:bCs/>
          <w:sz w:val="24"/>
          <w:szCs w:val="24"/>
        </w:rPr>
        <w:t xml:space="preserve"> , </w:t>
      </w:r>
      <w:r w:rsidR="00A70989" w:rsidRPr="00B52233">
        <w:rPr>
          <w:bCs/>
          <w:sz w:val="24"/>
          <w:szCs w:val="24"/>
        </w:rPr>
        <w:tab/>
      </w:r>
      <w:r w:rsidR="00A70989" w:rsidRPr="00B52233">
        <w:rPr>
          <w:bCs/>
          <w:sz w:val="24"/>
          <w:szCs w:val="24"/>
        </w:rPr>
        <w:tab/>
      </w:r>
      <w:r w:rsidR="00A70989" w:rsidRPr="00B52233">
        <w:rPr>
          <w:bCs/>
          <w:sz w:val="24"/>
          <w:szCs w:val="24"/>
        </w:rPr>
        <w:tab/>
      </w:r>
      <w:r w:rsidR="00A70989" w:rsidRPr="00B52233">
        <w:rPr>
          <w:bCs/>
          <w:sz w:val="24"/>
          <w:szCs w:val="24"/>
        </w:rPr>
        <w:tab/>
      </w:r>
      <w:r w:rsidR="00A70989" w:rsidRPr="00B52233">
        <w:rPr>
          <w:bCs/>
          <w:sz w:val="24"/>
          <w:szCs w:val="24"/>
        </w:rPr>
        <w:tab/>
      </w:r>
      <w:r w:rsidR="00A70989" w:rsidRPr="00B52233">
        <w:rPr>
          <w:bCs/>
          <w:sz w:val="24"/>
          <w:szCs w:val="24"/>
        </w:rPr>
        <w:tab/>
      </w:r>
      <w:r w:rsidR="00A70989" w:rsidRPr="00B52233">
        <w:rPr>
          <w:bCs/>
          <w:sz w:val="24"/>
          <w:szCs w:val="24"/>
        </w:rPr>
        <w:tab/>
        <w:t>(8)</w:t>
      </w:r>
    </w:p>
    <w:p w:rsidR="00A70989" w:rsidRPr="00B52233" w:rsidRDefault="00A70989" w:rsidP="00A70989">
      <w:pPr>
        <w:ind w:right="-1" w:firstLine="709"/>
        <w:rPr>
          <w:bCs/>
          <w:sz w:val="24"/>
          <w:szCs w:val="24"/>
        </w:rPr>
      </w:pPr>
      <w:r w:rsidRPr="00B52233">
        <w:rPr>
          <w:bCs/>
          <w:sz w:val="24"/>
          <w:szCs w:val="24"/>
        </w:rPr>
        <w:t>где:</w:t>
      </w:r>
    </w:p>
    <w:p w:rsidR="00A70989" w:rsidRPr="00B52233" w:rsidRDefault="00D31778" w:rsidP="00A70989">
      <w:pPr>
        <w:ind w:right="-1" w:firstLine="709"/>
        <w:jc w:val="both"/>
        <w:rPr>
          <w:bCs/>
          <w:sz w:val="24"/>
          <w:szCs w:val="24"/>
        </w:rPr>
      </w:pPr>
      <m:oMath>
        <m:sSub>
          <m:sSubPr>
            <m:ctrlPr>
              <w:rPr>
                <w:rFonts w:ascii="Cambria Math" w:hAnsi="Cambria Math"/>
                <w:sz w:val="24"/>
                <w:szCs w:val="24"/>
              </w:rPr>
            </m:ctrlPr>
          </m:sSubPr>
          <m:e>
            <m:r>
              <w:rPr>
                <w:rFonts w:ascii="Cambria Math" w:hAnsi="Cambria Math"/>
                <w:sz w:val="24"/>
                <w:szCs w:val="24"/>
                <w:lang w:val="en-US"/>
              </w:rPr>
              <m:t>C</m:t>
            </m:r>
          </m:e>
          <m:sub>
            <m:r>
              <m:rPr>
                <m:sty m:val="p"/>
              </m:rPr>
              <w:rPr>
                <w:rFonts w:ascii="Cambria Math" w:hAnsi="Cambria Math"/>
                <w:sz w:val="24"/>
                <w:szCs w:val="24"/>
              </w:rPr>
              <m:t>д</m:t>
            </m:r>
            <m:r>
              <m:rPr>
                <m:sty m:val="p"/>
              </m:rPr>
              <w:rPr>
                <w:rFonts w:ascii="Cambria Math"/>
                <w:sz w:val="24"/>
                <w:szCs w:val="24"/>
              </w:rPr>
              <m:t xml:space="preserve"> </m:t>
            </m:r>
            <m:r>
              <m:rPr>
                <m:sty m:val="p"/>
              </m:rPr>
              <w:rPr>
                <w:rFonts w:ascii="Cambria Math" w:hAnsi="Cambria Math"/>
                <w:sz w:val="24"/>
                <w:szCs w:val="24"/>
              </w:rPr>
              <m:t>библ</m:t>
            </m:r>
            <m:r>
              <m:rPr>
                <m:sty m:val="p"/>
              </m:rPr>
              <w:rPr>
                <w:rFonts w:ascii="Cambria Math"/>
                <w:sz w:val="24"/>
                <w:szCs w:val="24"/>
              </w:rPr>
              <m:t xml:space="preserve"> </m:t>
            </m:r>
            <m:r>
              <m:rPr>
                <m:sty m:val="p"/>
              </m:rPr>
              <w:rPr>
                <w:rFonts w:ascii="Cambria Math" w:hAnsi="Cambria Math"/>
                <w:sz w:val="24"/>
                <w:szCs w:val="24"/>
              </w:rPr>
              <m:t>норм</m:t>
            </m:r>
          </m:sub>
        </m:sSub>
      </m:oMath>
      <w:r w:rsidR="00A70989" w:rsidRPr="00B52233">
        <w:rPr>
          <w:bCs/>
          <w:sz w:val="24"/>
          <w:szCs w:val="24"/>
        </w:rPr>
        <w:t xml:space="preserve"> – норматив детских библиотек городского поселения, равный 1 на 7 тыс. школьников и дошкольников</w:t>
      </w:r>
    </w:p>
    <w:p w:rsidR="00A70989" w:rsidRPr="00B52233" w:rsidRDefault="00D31778" w:rsidP="00A70989">
      <w:pPr>
        <w:ind w:right="-1" w:firstLine="709"/>
        <w:jc w:val="both"/>
        <w:rPr>
          <w:bCs/>
          <w:sz w:val="24"/>
          <w:szCs w:val="24"/>
        </w:rPr>
      </w:pPr>
      <m:oMath>
        <m:sSub>
          <m:sSubPr>
            <m:ctrlPr>
              <w:rPr>
                <w:rFonts w:ascii="Cambria Math" w:hAnsi="Cambria Math"/>
                <w:bCs/>
                <w:sz w:val="24"/>
                <w:szCs w:val="24"/>
              </w:rPr>
            </m:ctrlPr>
          </m:sSubPr>
          <m:e>
            <m:r>
              <w:rPr>
                <w:rFonts w:ascii="Cambria Math" w:hAnsi="Cambria Math"/>
                <w:sz w:val="24"/>
                <w:szCs w:val="24"/>
              </w:rPr>
              <m:t>k</m:t>
            </m:r>
          </m:e>
          <m:sub>
            <m:r>
              <m:rPr>
                <m:sty m:val="p"/>
              </m:rPr>
              <w:rPr>
                <w:rFonts w:ascii="Cambria Math" w:hAnsi="Cambria Math"/>
                <w:sz w:val="24"/>
                <w:szCs w:val="24"/>
              </w:rPr>
              <m:t>д</m:t>
            </m:r>
            <m:r>
              <m:rPr>
                <m:sty m:val="p"/>
              </m:rPr>
              <w:rPr>
                <w:rFonts w:ascii="Cambria Math"/>
                <w:sz w:val="24"/>
                <w:szCs w:val="24"/>
              </w:rPr>
              <m:t xml:space="preserve"> </m:t>
            </m:r>
            <m:r>
              <m:rPr>
                <m:sty m:val="p"/>
              </m:rPr>
              <w:rPr>
                <w:rFonts w:ascii="Cambria Math" w:hAnsi="Cambria Math"/>
                <w:sz w:val="24"/>
                <w:szCs w:val="24"/>
              </w:rPr>
              <m:t>библ</m:t>
            </m:r>
          </m:sub>
        </m:sSub>
      </m:oMath>
      <w:r w:rsidR="00A70989" w:rsidRPr="00B52233">
        <w:rPr>
          <w:bCs/>
          <w:sz w:val="24"/>
          <w:szCs w:val="24"/>
        </w:rPr>
        <w:t xml:space="preserve"> – территориальный коэффициент детских библиотек городского поселения, устанавливаемый нормативным правовым актом представительного органа Куркиекского сельского поселения</w:t>
      </w:r>
    </w:p>
    <w:p w:rsidR="00A70989" w:rsidRPr="00B52233" w:rsidRDefault="00D31778" w:rsidP="00A70989">
      <w:pPr>
        <w:ind w:right="-1" w:firstLine="709"/>
        <w:jc w:val="both"/>
        <w:rPr>
          <w:bCs/>
          <w:sz w:val="24"/>
          <w:szCs w:val="24"/>
        </w:rPr>
      </w:pPr>
      <m:oMath>
        <m:sSub>
          <m:sSubPr>
            <m:ctrlPr>
              <w:rPr>
                <w:rFonts w:ascii="Cambria Math" w:hAnsi="Cambria Math"/>
                <w:bCs/>
                <w:sz w:val="24"/>
                <w:szCs w:val="24"/>
              </w:rPr>
            </m:ctrlPr>
          </m:sSubPr>
          <m:e>
            <m:r>
              <w:rPr>
                <w:rFonts w:ascii="Cambria Math" w:hAnsi="Cambria Math"/>
                <w:sz w:val="24"/>
                <w:szCs w:val="24"/>
                <w:lang w:val="en-US"/>
              </w:rPr>
              <m:t>N</m:t>
            </m:r>
          </m:e>
          <m:sub>
            <m:r>
              <m:rPr>
                <m:sty m:val="p"/>
              </m:rPr>
              <w:rPr>
                <w:rFonts w:ascii="Cambria Math" w:hAnsi="Cambria Math"/>
                <w:sz w:val="24"/>
                <w:szCs w:val="24"/>
              </w:rPr>
              <m:t>дет</m:t>
            </m:r>
          </m:sub>
        </m:sSub>
      </m:oMath>
      <w:r w:rsidR="00A70989" w:rsidRPr="00B52233">
        <w:rPr>
          <w:bCs/>
          <w:sz w:val="24"/>
          <w:szCs w:val="24"/>
        </w:rPr>
        <w:t xml:space="preserve"> – численность школьников и дошкольников.</w:t>
      </w:r>
    </w:p>
    <w:p w:rsidR="00A70989" w:rsidRPr="00B52233" w:rsidRDefault="00A70989" w:rsidP="00A70989">
      <w:pPr>
        <w:ind w:right="-1" w:firstLine="709"/>
        <w:jc w:val="both"/>
        <w:rPr>
          <w:bCs/>
          <w:sz w:val="24"/>
          <w:szCs w:val="24"/>
        </w:rPr>
      </w:pPr>
      <w:r w:rsidRPr="00B52233">
        <w:rPr>
          <w:bCs/>
          <w:sz w:val="24"/>
          <w:szCs w:val="24"/>
        </w:rPr>
        <w:t>Показатель округляется до целого в меньшую сторону,</w:t>
      </w:r>
    </w:p>
    <w:p w:rsidR="00A70989" w:rsidRPr="00B52233" w:rsidRDefault="00A70989" w:rsidP="00A70989">
      <w:pPr>
        <w:ind w:right="-1" w:firstLine="709"/>
        <w:jc w:val="both"/>
        <w:rPr>
          <w:bCs/>
          <w:sz w:val="24"/>
          <w:szCs w:val="24"/>
        </w:rPr>
      </w:pPr>
      <w:r w:rsidRPr="00B52233">
        <w:rPr>
          <w:bCs/>
          <w:sz w:val="24"/>
          <w:szCs w:val="24"/>
        </w:rPr>
        <w:t xml:space="preserve">при численности населения до 50 тыс. человек принимается </w:t>
      </w:r>
      <w:proofErr w:type="gramStart"/>
      <w:r w:rsidRPr="00B52233">
        <w:rPr>
          <w:bCs/>
          <w:sz w:val="24"/>
          <w:szCs w:val="24"/>
        </w:rPr>
        <w:t>равным</w:t>
      </w:r>
      <w:proofErr w:type="gramEnd"/>
      <w:r w:rsidRPr="00B52233">
        <w:rPr>
          <w:bCs/>
          <w:sz w:val="24"/>
          <w:szCs w:val="24"/>
        </w:rPr>
        <w:t xml:space="preserve"> 1.</w:t>
      </w:r>
    </w:p>
    <w:p w:rsidR="00A70989" w:rsidRPr="00B52233" w:rsidRDefault="00A70989" w:rsidP="00A70989">
      <w:pPr>
        <w:spacing w:before="226"/>
        <w:ind w:right="-1" w:firstLine="708"/>
        <w:jc w:val="both"/>
        <w:rPr>
          <w:bCs/>
          <w:sz w:val="24"/>
          <w:szCs w:val="24"/>
        </w:rPr>
      </w:pPr>
      <w:r w:rsidRPr="00B52233">
        <w:rPr>
          <w:sz w:val="24"/>
          <w:szCs w:val="24"/>
        </w:rPr>
        <w:t xml:space="preserve">2.3.16. </w:t>
      </w:r>
      <w:r w:rsidRPr="00B52233">
        <w:rPr>
          <w:bCs/>
          <w:sz w:val="24"/>
          <w:szCs w:val="24"/>
        </w:rPr>
        <w:t>Количество зрительских мест учреждений культуры клубного типа Куркиекского сельского поселения:</w:t>
      </w:r>
    </w:p>
    <w:p w:rsidR="00A70989" w:rsidRPr="00B52233" w:rsidRDefault="00D31778" w:rsidP="00A70989">
      <w:pPr>
        <w:ind w:right="-1" w:firstLine="709"/>
        <w:jc w:val="center"/>
        <w:rPr>
          <w:bCs/>
          <w:sz w:val="24"/>
          <w:szCs w:val="24"/>
        </w:rPr>
      </w:pPr>
      <m:oMath>
        <m:sSub>
          <m:sSubPr>
            <m:ctrlPr>
              <w:rPr>
                <w:rFonts w:ascii="Cambria Math" w:hAnsi="Cambria Math"/>
                <w:sz w:val="24"/>
                <w:szCs w:val="24"/>
              </w:rPr>
            </m:ctrlPr>
          </m:sSubPr>
          <m:e>
            <m:r>
              <w:rPr>
                <w:rFonts w:ascii="Cambria Math" w:hAnsi="Cambria Math"/>
                <w:sz w:val="24"/>
                <w:szCs w:val="24"/>
                <w:lang w:val="en-US"/>
              </w:rPr>
              <m:t>C</m:t>
            </m:r>
          </m:e>
          <m:sub>
            <m:r>
              <m:rPr>
                <m:sty m:val="p"/>
              </m:rPr>
              <w:rPr>
                <w:rFonts w:ascii="Cambria Math" w:hAnsi="Cambria Math"/>
                <w:sz w:val="24"/>
                <w:szCs w:val="24"/>
              </w:rPr>
              <m:t>клуб</m:t>
            </m:r>
          </m:sub>
        </m:sSub>
        <m:r>
          <m:rPr>
            <m:sty m:val="p"/>
          </m:rPr>
          <w:rPr>
            <w:rFonts w:ascii="Cambria Math"/>
            <w:sz w:val="24"/>
            <w:szCs w:val="24"/>
          </w:rPr>
          <m:t>=</m:t>
        </m:r>
        <m:f>
          <m:fPr>
            <m:ctrlPr>
              <w:rPr>
                <w:rFonts w:ascii="Cambria Math" w:hAnsi="Cambria Math"/>
                <w:bCs/>
                <w:sz w:val="24"/>
                <w:szCs w:val="24"/>
              </w:rPr>
            </m:ctrlPr>
          </m:fPr>
          <m:num>
            <m:sSub>
              <m:sSubPr>
                <m:ctrlPr>
                  <w:rPr>
                    <w:rFonts w:ascii="Cambria Math" w:hAnsi="Cambria Math"/>
                    <w:sz w:val="24"/>
                    <w:szCs w:val="24"/>
                  </w:rPr>
                </m:ctrlPr>
              </m:sSubPr>
              <m:e>
                <m:r>
                  <w:rPr>
                    <w:rFonts w:ascii="Cambria Math" w:hAnsi="Cambria Math"/>
                    <w:sz w:val="24"/>
                    <w:szCs w:val="24"/>
                    <w:lang w:val="en-US"/>
                  </w:rPr>
                  <m:t>C</m:t>
                </m:r>
              </m:e>
              <m:sub>
                <m:r>
                  <m:rPr>
                    <m:sty m:val="p"/>
                  </m:rPr>
                  <w:rPr>
                    <w:rFonts w:ascii="Cambria Math" w:hAnsi="Cambria Math"/>
                    <w:sz w:val="24"/>
                    <w:szCs w:val="24"/>
                  </w:rPr>
                  <m:t>клуб</m:t>
                </m:r>
                <m:r>
                  <m:rPr>
                    <m:sty m:val="p"/>
                  </m:rPr>
                  <w:rPr>
                    <w:rFonts w:ascii="Cambria Math"/>
                    <w:sz w:val="24"/>
                    <w:szCs w:val="24"/>
                  </w:rPr>
                  <m:t xml:space="preserve"> </m:t>
                </m:r>
                <m:r>
                  <m:rPr>
                    <m:sty m:val="p"/>
                  </m:rPr>
                  <w:rPr>
                    <w:rFonts w:ascii="Cambria Math" w:hAnsi="Cambria Math"/>
                    <w:sz w:val="24"/>
                    <w:szCs w:val="24"/>
                  </w:rPr>
                  <m:t>норм</m:t>
                </m:r>
              </m:sub>
            </m:sSub>
          </m:num>
          <m:den>
            <m:r>
              <m:rPr>
                <m:sty m:val="p"/>
              </m:rPr>
              <w:rPr>
                <w:rFonts w:ascii="Cambria Math"/>
                <w:sz w:val="24"/>
                <w:szCs w:val="24"/>
              </w:rPr>
              <m:t>1000</m:t>
            </m:r>
          </m:den>
        </m:f>
        <m:r>
          <m:rPr>
            <m:sty m:val="p"/>
          </m:rPr>
          <w:rPr>
            <w:rFonts w:ascii="Cambria Math" w:hAnsi="Cambria Math"/>
            <w:sz w:val="24"/>
            <w:szCs w:val="24"/>
          </w:rPr>
          <m:t>∙</m:t>
        </m:r>
        <m:sSub>
          <m:sSubPr>
            <m:ctrlPr>
              <w:rPr>
                <w:rFonts w:ascii="Cambria Math" w:hAnsi="Cambria Math"/>
                <w:bCs/>
                <w:sz w:val="24"/>
                <w:szCs w:val="24"/>
              </w:rPr>
            </m:ctrlPr>
          </m:sSubPr>
          <m:e>
            <m:r>
              <w:rPr>
                <w:rFonts w:ascii="Cambria Math" w:hAnsi="Cambria Math"/>
                <w:sz w:val="24"/>
                <w:szCs w:val="24"/>
              </w:rPr>
              <m:t>k</m:t>
            </m:r>
          </m:e>
          <m:sub>
            <m:r>
              <m:rPr>
                <m:sty m:val="p"/>
              </m:rPr>
              <w:rPr>
                <w:rFonts w:ascii="Cambria Math" w:hAnsi="Cambria Math"/>
                <w:sz w:val="24"/>
                <w:szCs w:val="24"/>
              </w:rPr>
              <m:t>клуб</m:t>
            </m:r>
          </m:sub>
        </m:sSub>
        <m:r>
          <m:rPr>
            <m:sty m:val="p"/>
          </m:rPr>
          <w:rPr>
            <w:rFonts w:ascii="Cambria Math" w:hAnsi="Cambria Math"/>
            <w:sz w:val="24"/>
            <w:szCs w:val="24"/>
          </w:rPr>
          <m:t>∙</m:t>
        </m:r>
        <m:r>
          <w:rPr>
            <w:rFonts w:ascii="Cambria Math" w:hAnsi="Cambria Math"/>
            <w:sz w:val="24"/>
            <w:szCs w:val="24"/>
            <w:lang w:val="en-US"/>
          </w:rPr>
          <m:t>N</m:t>
        </m:r>
      </m:oMath>
      <w:r w:rsidR="00A70989" w:rsidRPr="00B52233">
        <w:rPr>
          <w:bCs/>
          <w:sz w:val="24"/>
          <w:szCs w:val="24"/>
        </w:rPr>
        <w:t xml:space="preserve"> , </w:t>
      </w:r>
      <w:r w:rsidR="00A70989" w:rsidRPr="00B52233">
        <w:rPr>
          <w:bCs/>
          <w:sz w:val="24"/>
          <w:szCs w:val="24"/>
        </w:rPr>
        <w:tab/>
      </w:r>
      <w:r w:rsidR="00A70989" w:rsidRPr="00B52233">
        <w:rPr>
          <w:bCs/>
          <w:sz w:val="24"/>
          <w:szCs w:val="24"/>
        </w:rPr>
        <w:tab/>
      </w:r>
      <w:r w:rsidR="00A70989" w:rsidRPr="00B52233">
        <w:rPr>
          <w:bCs/>
          <w:sz w:val="24"/>
          <w:szCs w:val="24"/>
        </w:rPr>
        <w:tab/>
      </w:r>
      <w:r w:rsidR="00A70989" w:rsidRPr="00B52233">
        <w:rPr>
          <w:bCs/>
          <w:sz w:val="24"/>
          <w:szCs w:val="24"/>
        </w:rPr>
        <w:tab/>
      </w:r>
      <w:r w:rsidR="00A70989" w:rsidRPr="00B52233">
        <w:rPr>
          <w:bCs/>
          <w:sz w:val="24"/>
          <w:szCs w:val="24"/>
        </w:rPr>
        <w:tab/>
      </w:r>
      <w:r w:rsidR="00A70989" w:rsidRPr="00B52233">
        <w:rPr>
          <w:bCs/>
          <w:sz w:val="24"/>
          <w:szCs w:val="24"/>
        </w:rPr>
        <w:tab/>
      </w:r>
      <w:r w:rsidR="00A70989" w:rsidRPr="00B52233">
        <w:rPr>
          <w:bCs/>
          <w:sz w:val="24"/>
          <w:szCs w:val="24"/>
        </w:rPr>
        <w:tab/>
      </w:r>
      <w:r w:rsidR="00A70989" w:rsidRPr="00B52233">
        <w:rPr>
          <w:bCs/>
          <w:sz w:val="24"/>
          <w:szCs w:val="24"/>
        </w:rPr>
        <w:tab/>
        <w:t xml:space="preserve"> (9)</w:t>
      </w:r>
    </w:p>
    <w:p w:rsidR="00A70989" w:rsidRPr="00B52233" w:rsidRDefault="00A70989" w:rsidP="00A70989">
      <w:pPr>
        <w:ind w:right="-1" w:firstLine="709"/>
        <w:rPr>
          <w:bCs/>
          <w:sz w:val="24"/>
          <w:szCs w:val="24"/>
        </w:rPr>
      </w:pPr>
      <w:r w:rsidRPr="00B52233">
        <w:rPr>
          <w:bCs/>
          <w:sz w:val="24"/>
          <w:szCs w:val="24"/>
        </w:rPr>
        <w:t>где:</w:t>
      </w:r>
    </w:p>
    <w:p w:rsidR="00A70989" w:rsidRPr="00B52233" w:rsidRDefault="00D31778" w:rsidP="00A70989">
      <w:pPr>
        <w:ind w:right="-1" w:firstLine="709"/>
        <w:jc w:val="both"/>
        <w:rPr>
          <w:bCs/>
          <w:sz w:val="24"/>
          <w:szCs w:val="24"/>
        </w:rPr>
      </w:pPr>
      <m:oMath>
        <m:sSub>
          <m:sSubPr>
            <m:ctrlPr>
              <w:rPr>
                <w:rFonts w:ascii="Cambria Math" w:hAnsi="Cambria Math"/>
                <w:sz w:val="24"/>
                <w:szCs w:val="24"/>
              </w:rPr>
            </m:ctrlPr>
          </m:sSubPr>
          <m:e>
            <m:r>
              <w:rPr>
                <w:rFonts w:ascii="Cambria Math" w:hAnsi="Cambria Math"/>
                <w:sz w:val="24"/>
                <w:szCs w:val="24"/>
                <w:lang w:val="en-US"/>
              </w:rPr>
              <m:t>C</m:t>
            </m:r>
          </m:e>
          <m:sub>
            <m:r>
              <m:rPr>
                <m:sty m:val="p"/>
              </m:rPr>
              <w:rPr>
                <w:rFonts w:ascii="Cambria Math" w:hAnsi="Cambria Math"/>
                <w:sz w:val="24"/>
                <w:szCs w:val="24"/>
              </w:rPr>
              <m:t>клуб</m:t>
            </m:r>
            <m:r>
              <m:rPr>
                <m:sty m:val="p"/>
              </m:rPr>
              <w:rPr>
                <w:rFonts w:ascii="Cambria Math"/>
                <w:sz w:val="24"/>
                <w:szCs w:val="24"/>
              </w:rPr>
              <m:t xml:space="preserve"> </m:t>
            </m:r>
            <m:r>
              <m:rPr>
                <m:sty m:val="p"/>
              </m:rPr>
              <w:rPr>
                <w:rFonts w:ascii="Cambria Math" w:hAnsi="Cambria Math"/>
                <w:sz w:val="24"/>
                <w:szCs w:val="24"/>
              </w:rPr>
              <m:t>норм</m:t>
            </m:r>
          </m:sub>
        </m:sSub>
      </m:oMath>
      <w:r w:rsidR="00A70989" w:rsidRPr="00B52233">
        <w:rPr>
          <w:bCs/>
          <w:sz w:val="24"/>
          <w:szCs w:val="24"/>
        </w:rPr>
        <w:t xml:space="preserve"> – норматив зрительских мест на 1 тыс. жителей, принимается по таблице 11</w:t>
      </w:r>
    </w:p>
    <w:p w:rsidR="00A70989" w:rsidRPr="00B52233" w:rsidRDefault="00D31778" w:rsidP="00A70989">
      <w:pPr>
        <w:ind w:right="-1" w:firstLine="709"/>
        <w:jc w:val="both"/>
        <w:rPr>
          <w:bCs/>
          <w:sz w:val="24"/>
          <w:szCs w:val="24"/>
        </w:rPr>
      </w:pPr>
      <m:oMath>
        <m:sSub>
          <m:sSubPr>
            <m:ctrlPr>
              <w:rPr>
                <w:rFonts w:ascii="Cambria Math" w:hAnsi="Cambria Math"/>
                <w:bCs/>
                <w:sz w:val="24"/>
                <w:szCs w:val="24"/>
              </w:rPr>
            </m:ctrlPr>
          </m:sSubPr>
          <m:e>
            <m:r>
              <w:rPr>
                <w:rFonts w:ascii="Cambria Math" w:hAnsi="Cambria Math"/>
                <w:sz w:val="24"/>
                <w:szCs w:val="24"/>
              </w:rPr>
              <m:t>k</m:t>
            </m:r>
          </m:e>
          <m:sub>
            <m:r>
              <m:rPr>
                <m:sty m:val="p"/>
              </m:rPr>
              <w:rPr>
                <w:rFonts w:ascii="Cambria Math" w:hAnsi="Cambria Math"/>
                <w:sz w:val="24"/>
                <w:szCs w:val="24"/>
              </w:rPr>
              <m:t>клуб</m:t>
            </m:r>
          </m:sub>
        </m:sSub>
      </m:oMath>
      <w:r w:rsidR="00A70989" w:rsidRPr="00B52233">
        <w:rPr>
          <w:bCs/>
          <w:sz w:val="24"/>
          <w:szCs w:val="24"/>
        </w:rPr>
        <w:t xml:space="preserve"> – территориальный коэффициент зрительских мест городского поселения, устанавливаемый нормативным правовым актом представительного органа Куркиекского сельского поселения</w:t>
      </w:r>
    </w:p>
    <w:p w:rsidR="00A70989" w:rsidRDefault="00A70989" w:rsidP="00A70989">
      <w:pPr>
        <w:ind w:right="-1" w:firstLine="709"/>
        <w:jc w:val="both"/>
        <w:rPr>
          <w:bCs/>
          <w:sz w:val="24"/>
          <w:szCs w:val="24"/>
        </w:rPr>
      </w:pPr>
      <m:oMath>
        <m:r>
          <w:rPr>
            <w:rFonts w:ascii="Cambria Math" w:hAnsi="Cambria Math"/>
            <w:sz w:val="24"/>
            <w:szCs w:val="24"/>
            <w:lang w:val="en-US"/>
          </w:rPr>
          <m:t>N</m:t>
        </m:r>
      </m:oMath>
      <w:r w:rsidRPr="00B52233">
        <w:rPr>
          <w:bCs/>
          <w:sz w:val="24"/>
          <w:szCs w:val="24"/>
        </w:rPr>
        <w:t xml:space="preserve"> – численность населения.</w:t>
      </w:r>
    </w:p>
    <w:p w:rsidR="00B52233" w:rsidRDefault="00B52233" w:rsidP="00A70989">
      <w:pPr>
        <w:ind w:right="-1" w:firstLine="709"/>
        <w:jc w:val="both"/>
        <w:rPr>
          <w:bCs/>
          <w:sz w:val="24"/>
          <w:szCs w:val="24"/>
        </w:rPr>
      </w:pPr>
    </w:p>
    <w:p w:rsidR="00B52233" w:rsidRDefault="00B52233" w:rsidP="00A70989">
      <w:pPr>
        <w:ind w:right="-1" w:firstLine="709"/>
        <w:jc w:val="both"/>
        <w:rPr>
          <w:bCs/>
          <w:sz w:val="24"/>
          <w:szCs w:val="24"/>
        </w:rPr>
      </w:pPr>
    </w:p>
    <w:p w:rsidR="00B52233" w:rsidRPr="00B52233" w:rsidRDefault="00B52233" w:rsidP="00D31778">
      <w:pPr>
        <w:ind w:right="-1"/>
        <w:jc w:val="both"/>
        <w:rPr>
          <w:bCs/>
          <w:sz w:val="24"/>
          <w:szCs w:val="24"/>
        </w:rPr>
      </w:pPr>
    </w:p>
    <w:p w:rsidR="00A70989" w:rsidRPr="00525C33" w:rsidRDefault="00493148" w:rsidP="00493148">
      <w:pPr>
        <w:pStyle w:val="af7"/>
        <w:jc w:val="right"/>
        <w:rPr>
          <w:rFonts w:ascii="Times New Roman" w:hAnsi="Times New Roman"/>
          <w:sz w:val="24"/>
          <w:szCs w:val="24"/>
          <w:lang w:eastAsia="ru-RU"/>
        </w:rPr>
      </w:pPr>
      <w:r>
        <w:rPr>
          <w:rFonts w:ascii="Times New Roman" w:hAnsi="Times New Roman"/>
          <w:sz w:val="24"/>
          <w:szCs w:val="24"/>
          <w:lang w:eastAsia="ru-RU"/>
        </w:rPr>
        <w:lastRenderedPageBreak/>
        <w:t>Таблица 11.</w:t>
      </w:r>
    </w:p>
    <w:tbl>
      <w:tblPr>
        <w:tblStyle w:val="ac"/>
        <w:tblW w:w="4848" w:type="pct"/>
        <w:jc w:val="center"/>
        <w:tblLayout w:type="fixed"/>
        <w:tblLook w:val="04A0" w:firstRow="1" w:lastRow="0" w:firstColumn="1" w:lastColumn="0" w:noHBand="0" w:noVBand="1"/>
      </w:tblPr>
      <w:tblGrid>
        <w:gridCol w:w="7957"/>
        <w:gridCol w:w="1323"/>
      </w:tblGrid>
      <w:tr w:rsidR="00A70989" w:rsidRPr="00525C33" w:rsidTr="00B52233">
        <w:trPr>
          <w:jc w:val="center"/>
        </w:trPr>
        <w:tc>
          <w:tcPr>
            <w:tcW w:w="4287" w:type="pct"/>
            <w:hideMark/>
          </w:tcPr>
          <w:p w:rsidR="00A70989" w:rsidRPr="00525C33" w:rsidRDefault="00A70989" w:rsidP="00B52233">
            <w:pPr>
              <w:ind w:right="-1"/>
              <w:jc w:val="both"/>
              <w:rPr>
                <w:bCs/>
              </w:rPr>
            </w:pPr>
            <w:r w:rsidRPr="00525C33">
              <w:rPr>
                <w:bCs/>
              </w:rPr>
              <w:t xml:space="preserve">городские поселения и городские округа с числом жителей от 10 тыс. человек до 50 тыс. человек </w:t>
            </w:r>
          </w:p>
        </w:tc>
        <w:tc>
          <w:tcPr>
            <w:tcW w:w="713" w:type="pct"/>
            <w:hideMark/>
          </w:tcPr>
          <w:p w:rsidR="00A70989" w:rsidRPr="00525C33" w:rsidRDefault="00A70989" w:rsidP="00B52233">
            <w:pPr>
              <w:ind w:right="-1"/>
              <w:jc w:val="center"/>
              <w:rPr>
                <w:bCs/>
              </w:rPr>
            </w:pPr>
            <w:r w:rsidRPr="00525C33">
              <w:rPr>
                <w:bCs/>
              </w:rPr>
              <w:t>50</w:t>
            </w:r>
          </w:p>
        </w:tc>
      </w:tr>
      <w:tr w:rsidR="00A70989" w:rsidRPr="00525C33" w:rsidTr="00B52233">
        <w:trPr>
          <w:jc w:val="center"/>
        </w:trPr>
        <w:tc>
          <w:tcPr>
            <w:tcW w:w="4287" w:type="pct"/>
            <w:hideMark/>
          </w:tcPr>
          <w:p w:rsidR="00A70989" w:rsidRPr="00525C33" w:rsidRDefault="00A70989" w:rsidP="00B52233">
            <w:pPr>
              <w:ind w:right="-1"/>
              <w:jc w:val="both"/>
              <w:rPr>
                <w:bCs/>
              </w:rPr>
            </w:pPr>
            <w:r w:rsidRPr="00525C33">
              <w:rPr>
                <w:bCs/>
              </w:rPr>
              <w:t xml:space="preserve">городские поселения и городские </w:t>
            </w:r>
            <w:bookmarkStart w:id="4" w:name="cb29c"/>
            <w:bookmarkEnd w:id="4"/>
            <w:r w:rsidRPr="00525C33">
              <w:rPr>
                <w:bCs/>
              </w:rPr>
              <w:t xml:space="preserve">округа с числом жителей от 50 тыс. человек до 100 тыс. человек </w:t>
            </w:r>
          </w:p>
        </w:tc>
        <w:tc>
          <w:tcPr>
            <w:tcW w:w="713" w:type="pct"/>
            <w:hideMark/>
          </w:tcPr>
          <w:p w:rsidR="00A70989" w:rsidRPr="00525C33" w:rsidRDefault="00A70989" w:rsidP="00B52233">
            <w:pPr>
              <w:ind w:right="-1"/>
              <w:jc w:val="center"/>
              <w:rPr>
                <w:bCs/>
              </w:rPr>
            </w:pPr>
            <w:r w:rsidRPr="00525C33">
              <w:rPr>
                <w:bCs/>
              </w:rPr>
              <w:t>30</w:t>
            </w:r>
          </w:p>
        </w:tc>
      </w:tr>
    </w:tbl>
    <w:p w:rsidR="00A70989" w:rsidRPr="00525C33" w:rsidRDefault="00A70989" w:rsidP="00493148">
      <w:pPr>
        <w:pStyle w:val="af7"/>
        <w:rPr>
          <w:rFonts w:ascii="Times New Roman" w:hAnsi="Times New Roman"/>
          <w:sz w:val="24"/>
          <w:szCs w:val="24"/>
          <w:lang w:eastAsia="ru-RU"/>
        </w:rPr>
      </w:pPr>
    </w:p>
    <w:p w:rsidR="00A70989" w:rsidRPr="00525C33" w:rsidRDefault="00A70989" w:rsidP="00A70989">
      <w:pPr>
        <w:pStyle w:val="af7"/>
        <w:ind w:firstLine="708"/>
        <w:jc w:val="both"/>
        <w:rPr>
          <w:rFonts w:ascii="Times New Roman" w:hAnsi="Times New Roman"/>
          <w:bCs/>
          <w:sz w:val="24"/>
          <w:szCs w:val="24"/>
          <w:lang w:eastAsia="ru-RU"/>
        </w:rPr>
      </w:pPr>
      <w:r w:rsidRPr="00525C33">
        <w:rPr>
          <w:rFonts w:ascii="Times New Roman" w:hAnsi="Times New Roman"/>
          <w:bCs/>
          <w:sz w:val="24"/>
          <w:szCs w:val="24"/>
          <w:lang w:eastAsia="ru-RU"/>
        </w:rPr>
        <w:t>При уменьшении численности населения городского поселения до 10 тыс. человек применяется норматив количества культурно - досуговых учреждений городского поселения равный 1.</w:t>
      </w:r>
    </w:p>
    <w:p w:rsidR="00A70989" w:rsidRPr="00525C33" w:rsidRDefault="00A70989" w:rsidP="00A70989">
      <w:pPr>
        <w:pStyle w:val="af7"/>
        <w:ind w:firstLine="708"/>
        <w:jc w:val="both"/>
        <w:rPr>
          <w:rFonts w:ascii="Times New Roman" w:hAnsi="Times New Roman"/>
          <w:bCs/>
          <w:sz w:val="24"/>
          <w:szCs w:val="24"/>
          <w:lang w:eastAsia="ru-RU"/>
        </w:rPr>
      </w:pPr>
      <w:r w:rsidRPr="00525C33">
        <w:rPr>
          <w:rFonts w:ascii="Times New Roman" w:hAnsi="Times New Roman"/>
          <w:bCs/>
          <w:sz w:val="24"/>
          <w:szCs w:val="24"/>
          <w:lang w:eastAsia="ru-RU"/>
        </w:rPr>
        <w:t xml:space="preserve">К учреждениям культуры клубного типа относятся клубы, дома (дворцы, центры) культуры, дома (центры) народного творчества, дома ремесел, дома фольклора, национально-культурные центры, передвижные центры культуры, </w:t>
      </w:r>
      <w:bookmarkStart w:id="5" w:name="d2173"/>
      <w:bookmarkEnd w:id="5"/>
      <w:r w:rsidRPr="00525C33">
        <w:rPr>
          <w:rFonts w:ascii="Times New Roman" w:hAnsi="Times New Roman"/>
          <w:bCs/>
          <w:sz w:val="24"/>
          <w:szCs w:val="24"/>
          <w:lang w:eastAsia="ru-RU"/>
        </w:rPr>
        <w:t>информационно-методические центры и другие учреждения согласно функциональной принадлежности.</w:t>
      </w:r>
    </w:p>
    <w:p w:rsidR="00A70989" w:rsidRPr="00493148" w:rsidRDefault="00A70989" w:rsidP="00A70989">
      <w:pPr>
        <w:spacing w:before="226"/>
        <w:ind w:right="-1" w:firstLine="708"/>
        <w:jc w:val="both"/>
        <w:rPr>
          <w:bCs/>
          <w:sz w:val="24"/>
          <w:szCs w:val="24"/>
        </w:rPr>
      </w:pPr>
      <w:r w:rsidRPr="00493148">
        <w:rPr>
          <w:sz w:val="24"/>
          <w:szCs w:val="24"/>
        </w:rPr>
        <w:t xml:space="preserve">2.3.17. </w:t>
      </w:r>
      <w:r w:rsidRPr="00493148">
        <w:rPr>
          <w:bCs/>
          <w:sz w:val="24"/>
          <w:szCs w:val="24"/>
        </w:rPr>
        <w:t>Количество кинотеатров городского поселения:</w:t>
      </w:r>
    </w:p>
    <w:p w:rsidR="00A70989" w:rsidRPr="00493148" w:rsidRDefault="00D31778" w:rsidP="00A70989">
      <w:pPr>
        <w:ind w:right="-1" w:firstLine="709"/>
        <w:jc w:val="center"/>
        <w:rPr>
          <w:bCs/>
          <w:sz w:val="24"/>
          <w:szCs w:val="24"/>
        </w:rPr>
      </w:pPr>
      <m:oMath>
        <m:sSub>
          <m:sSubPr>
            <m:ctrlPr>
              <w:rPr>
                <w:rFonts w:ascii="Cambria Math" w:hAnsi="Cambria Math"/>
                <w:sz w:val="24"/>
                <w:szCs w:val="24"/>
              </w:rPr>
            </m:ctrlPr>
          </m:sSubPr>
          <m:e>
            <m:r>
              <w:rPr>
                <w:rFonts w:ascii="Cambria Math" w:hAnsi="Cambria Math"/>
                <w:sz w:val="24"/>
                <w:szCs w:val="24"/>
                <w:lang w:val="en-US"/>
              </w:rPr>
              <m:t>C</m:t>
            </m:r>
          </m:e>
          <m:sub>
            <m:r>
              <m:rPr>
                <m:sty m:val="p"/>
              </m:rPr>
              <w:rPr>
                <w:rFonts w:ascii="Cambria Math"/>
                <w:sz w:val="24"/>
                <w:szCs w:val="24"/>
              </w:rPr>
              <m:t>кино</m:t>
            </m:r>
          </m:sub>
        </m:sSub>
        <m:r>
          <m:rPr>
            <m:sty m:val="p"/>
          </m:rPr>
          <w:rPr>
            <w:rFonts w:ascii="Cambria Math"/>
            <w:sz w:val="24"/>
            <w:szCs w:val="24"/>
          </w:rPr>
          <m:t>=</m:t>
        </m:r>
        <m:f>
          <m:fPr>
            <m:ctrlPr>
              <w:rPr>
                <w:rFonts w:ascii="Cambria Math" w:hAnsi="Cambria Math"/>
                <w:bCs/>
                <w:sz w:val="24"/>
                <w:szCs w:val="24"/>
              </w:rPr>
            </m:ctrlPr>
          </m:fPr>
          <m:num>
            <m:sSub>
              <m:sSubPr>
                <m:ctrlPr>
                  <w:rPr>
                    <w:rFonts w:ascii="Cambria Math" w:hAnsi="Cambria Math"/>
                    <w:sz w:val="24"/>
                    <w:szCs w:val="24"/>
                  </w:rPr>
                </m:ctrlPr>
              </m:sSubPr>
              <m:e>
                <m:r>
                  <w:rPr>
                    <w:rFonts w:ascii="Cambria Math" w:hAnsi="Cambria Math"/>
                    <w:sz w:val="24"/>
                    <w:szCs w:val="24"/>
                    <w:lang w:val="en-US"/>
                  </w:rPr>
                  <m:t>C</m:t>
                </m:r>
              </m:e>
              <m:sub>
                <m:r>
                  <m:rPr>
                    <m:sty m:val="p"/>
                  </m:rPr>
                  <w:rPr>
                    <w:rFonts w:ascii="Cambria Math"/>
                    <w:sz w:val="24"/>
                    <w:szCs w:val="24"/>
                  </w:rPr>
                  <m:t>кино</m:t>
                </m:r>
                <m:r>
                  <m:rPr>
                    <m:sty m:val="p"/>
                  </m:rPr>
                  <w:rPr>
                    <w:rFonts w:ascii="Cambria Math"/>
                    <w:sz w:val="24"/>
                    <w:szCs w:val="24"/>
                  </w:rPr>
                  <m:t xml:space="preserve"> </m:t>
                </m:r>
                <m:r>
                  <m:rPr>
                    <m:sty m:val="p"/>
                  </m:rPr>
                  <w:rPr>
                    <w:rFonts w:ascii="Cambria Math"/>
                    <w:sz w:val="24"/>
                    <w:szCs w:val="24"/>
                  </w:rPr>
                  <m:t>норм</m:t>
                </m:r>
              </m:sub>
            </m:sSub>
          </m:num>
          <m:den>
            <m:r>
              <m:rPr>
                <m:sty m:val="p"/>
              </m:rPr>
              <w:rPr>
                <w:rFonts w:ascii="Cambria Math"/>
                <w:sz w:val="24"/>
                <w:szCs w:val="24"/>
              </w:rPr>
              <m:t>100000</m:t>
            </m:r>
          </m:den>
        </m:f>
        <m:r>
          <m:rPr>
            <m:sty m:val="p"/>
          </m:rPr>
          <w:rPr>
            <w:rFonts w:ascii="Cambria Math" w:hAnsi="Cambria Math"/>
            <w:sz w:val="24"/>
            <w:szCs w:val="24"/>
          </w:rPr>
          <m:t>∙</m:t>
        </m:r>
        <m:sSub>
          <m:sSubPr>
            <m:ctrlPr>
              <w:rPr>
                <w:rFonts w:ascii="Cambria Math" w:hAnsi="Cambria Math"/>
                <w:bCs/>
                <w:sz w:val="24"/>
                <w:szCs w:val="24"/>
              </w:rPr>
            </m:ctrlPr>
          </m:sSubPr>
          <m:e>
            <m:r>
              <w:rPr>
                <w:rFonts w:ascii="Cambria Math" w:hAnsi="Cambria Math"/>
                <w:sz w:val="24"/>
                <w:szCs w:val="24"/>
              </w:rPr>
              <m:t>k</m:t>
            </m:r>
          </m:e>
          <m:sub>
            <m:r>
              <m:rPr>
                <m:sty m:val="p"/>
              </m:rPr>
              <w:rPr>
                <w:rFonts w:ascii="Cambria Math"/>
                <w:sz w:val="24"/>
                <w:szCs w:val="24"/>
              </w:rPr>
              <m:t>кино</m:t>
            </m:r>
          </m:sub>
        </m:sSub>
        <m:r>
          <m:rPr>
            <m:sty m:val="p"/>
          </m:rPr>
          <w:rPr>
            <w:rFonts w:ascii="Cambria Math" w:hAnsi="Cambria Math"/>
            <w:sz w:val="24"/>
            <w:szCs w:val="24"/>
          </w:rPr>
          <m:t>∙</m:t>
        </m:r>
        <m:r>
          <w:rPr>
            <w:rFonts w:ascii="Cambria Math" w:hAnsi="Cambria Math"/>
            <w:sz w:val="24"/>
            <w:szCs w:val="24"/>
            <w:lang w:val="en-US"/>
          </w:rPr>
          <m:t>N</m:t>
        </m:r>
      </m:oMath>
      <w:r w:rsidR="00A70989" w:rsidRPr="00493148">
        <w:rPr>
          <w:bCs/>
          <w:sz w:val="24"/>
          <w:szCs w:val="24"/>
        </w:rPr>
        <w:t xml:space="preserve"> , </w:t>
      </w:r>
      <w:r w:rsidR="00A70989" w:rsidRPr="00493148">
        <w:rPr>
          <w:bCs/>
          <w:sz w:val="24"/>
          <w:szCs w:val="24"/>
        </w:rPr>
        <w:tab/>
      </w:r>
      <w:r w:rsidR="00A70989" w:rsidRPr="00493148">
        <w:rPr>
          <w:bCs/>
          <w:sz w:val="24"/>
          <w:szCs w:val="24"/>
        </w:rPr>
        <w:tab/>
      </w:r>
      <w:r w:rsidR="00A70989" w:rsidRPr="00493148">
        <w:rPr>
          <w:bCs/>
          <w:sz w:val="24"/>
          <w:szCs w:val="24"/>
        </w:rPr>
        <w:tab/>
      </w:r>
      <w:r w:rsidR="00A70989" w:rsidRPr="00493148">
        <w:rPr>
          <w:bCs/>
          <w:sz w:val="24"/>
          <w:szCs w:val="24"/>
        </w:rPr>
        <w:tab/>
      </w:r>
      <w:r w:rsidR="00A70989" w:rsidRPr="00493148">
        <w:rPr>
          <w:bCs/>
          <w:sz w:val="24"/>
          <w:szCs w:val="24"/>
        </w:rPr>
        <w:tab/>
      </w:r>
      <w:r w:rsidR="00A70989" w:rsidRPr="00493148">
        <w:rPr>
          <w:bCs/>
          <w:sz w:val="24"/>
          <w:szCs w:val="24"/>
        </w:rPr>
        <w:tab/>
      </w:r>
      <w:r w:rsidR="00A70989" w:rsidRPr="00493148">
        <w:rPr>
          <w:bCs/>
          <w:sz w:val="24"/>
          <w:szCs w:val="24"/>
        </w:rPr>
        <w:tab/>
      </w:r>
      <w:r w:rsidR="00A70989" w:rsidRPr="00493148">
        <w:rPr>
          <w:bCs/>
          <w:sz w:val="24"/>
          <w:szCs w:val="24"/>
        </w:rPr>
        <w:tab/>
        <w:t xml:space="preserve"> (10)</w:t>
      </w:r>
    </w:p>
    <w:p w:rsidR="00A70989" w:rsidRPr="00493148" w:rsidRDefault="00A70989" w:rsidP="00A70989">
      <w:pPr>
        <w:ind w:right="-1" w:firstLine="709"/>
        <w:rPr>
          <w:bCs/>
          <w:sz w:val="24"/>
          <w:szCs w:val="24"/>
        </w:rPr>
      </w:pPr>
      <w:r w:rsidRPr="00493148">
        <w:rPr>
          <w:bCs/>
          <w:sz w:val="24"/>
          <w:szCs w:val="24"/>
        </w:rPr>
        <w:t>где:</w:t>
      </w:r>
    </w:p>
    <w:p w:rsidR="00A70989" w:rsidRPr="00493148" w:rsidRDefault="00D31778" w:rsidP="00A70989">
      <w:pPr>
        <w:ind w:right="-1" w:firstLine="709"/>
        <w:jc w:val="both"/>
        <w:rPr>
          <w:bCs/>
          <w:sz w:val="24"/>
          <w:szCs w:val="24"/>
        </w:rPr>
      </w:pPr>
      <m:oMath>
        <m:sSub>
          <m:sSubPr>
            <m:ctrlPr>
              <w:rPr>
                <w:rFonts w:ascii="Cambria Math" w:hAnsi="Cambria Math"/>
                <w:sz w:val="24"/>
                <w:szCs w:val="24"/>
              </w:rPr>
            </m:ctrlPr>
          </m:sSubPr>
          <m:e>
            <m:r>
              <w:rPr>
                <w:rFonts w:ascii="Cambria Math" w:hAnsi="Cambria Math"/>
                <w:sz w:val="24"/>
                <w:szCs w:val="24"/>
                <w:lang w:val="en-US"/>
              </w:rPr>
              <m:t>C</m:t>
            </m:r>
          </m:e>
          <m:sub>
            <m:r>
              <m:rPr>
                <m:sty m:val="p"/>
              </m:rPr>
              <w:rPr>
                <w:rFonts w:ascii="Cambria Math"/>
                <w:sz w:val="24"/>
                <w:szCs w:val="24"/>
              </w:rPr>
              <m:t>кино</m:t>
            </m:r>
            <m:r>
              <m:rPr>
                <m:sty m:val="p"/>
              </m:rPr>
              <w:rPr>
                <w:rFonts w:ascii="Cambria Math"/>
                <w:sz w:val="24"/>
                <w:szCs w:val="24"/>
              </w:rPr>
              <m:t xml:space="preserve"> </m:t>
            </m:r>
            <m:r>
              <m:rPr>
                <m:sty m:val="p"/>
              </m:rPr>
              <w:rPr>
                <w:rFonts w:ascii="Cambria Math"/>
                <w:sz w:val="24"/>
                <w:szCs w:val="24"/>
              </w:rPr>
              <m:t>норм</m:t>
            </m:r>
          </m:sub>
        </m:sSub>
      </m:oMath>
      <w:r w:rsidR="00A70989" w:rsidRPr="00493148">
        <w:rPr>
          <w:bCs/>
          <w:sz w:val="24"/>
          <w:szCs w:val="24"/>
        </w:rPr>
        <w:t xml:space="preserve"> – норматив кинотеатров, равный 1 на 100 тыс. жителей</w:t>
      </w:r>
    </w:p>
    <w:p w:rsidR="00A70989" w:rsidRPr="00493148" w:rsidRDefault="00D31778" w:rsidP="00A70989">
      <w:pPr>
        <w:ind w:right="-1" w:firstLine="709"/>
        <w:jc w:val="both"/>
        <w:rPr>
          <w:bCs/>
          <w:sz w:val="24"/>
          <w:szCs w:val="24"/>
        </w:rPr>
      </w:pPr>
      <m:oMath>
        <m:sSub>
          <m:sSubPr>
            <m:ctrlPr>
              <w:rPr>
                <w:rFonts w:ascii="Cambria Math" w:hAnsi="Cambria Math"/>
                <w:bCs/>
                <w:sz w:val="24"/>
                <w:szCs w:val="24"/>
              </w:rPr>
            </m:ctrlPr>
          </m:sSubPr>
          <m:e>
            <m:r>
              <w:rPr>
                <w:rFonts w:ascii="Cambria Math" w:hAnsi="Cambria Math"/>
                <w:sz w:val="24"/>
                <w:szCs w:val="24"/>
              </w:rPr>
              <m:t>k</m:t>
            </m:r>
          </m:e>
          <m:sub>
            <m:r>
              <m:rPr>
                <m:sty m:val="p"/>
              </m:rPr>
              <w:rPr>
                <w:rFonts w:ascii="Cambria Math"/>
                <w:sz w:val="24"/>
                <w:szCs w:val="24"/>
              </w:rPr>
              <m:t>кино</m:t>
            </m:r>
          </m:sub>
        </m:sSub>
      </m:oMath>
      <w:r w:rsidR="00A70989" w:rsidRPr="00493148">
        <w:rPr>
          <w:bCs/>
          <w:sz w:val="24"/>
          <w:szCs w:val="24"/>
        </w:rPr>
        <w:t xml:space="preserve"> – территориальный коэффициент кинотеатров городского поселения, устанавливаемый нормативным правовым актом представительного органа Куркиекского сельского поселения</w:t>
      </w:r>
    </w:p>
    <w:p w:rsidR="00A70989" w:rsidRPr="00493148" w:rsidRDefault="00A70989" w:rsidP="00A70989">
      <w:pPr>
        <w:ind w:right="-1" w:firstLine="709"/>
        <w:jc w:val="both"/>
        <w:rPr>
          <w:bCs/>
          <w:sz w:val="24"/>
          <w:szCs w:val="24"/>
        </w:rPr>
      </w:pPr>
      <m:oMath>
        <m:r>
          <w:rPr>
            <w:rFonts w:ascii="Cambria Math" w:hAnsi="Cambria Math"/>
            <w:sz w:val="24"/>
            <w:szCs w:val="24"/>
            <w:lang w:val="en-US"/>
          </w:rPr>
          <m:t>N</m:t>
        </m:r>
      </m:oMath>
      <w:r w:rsidRPr="00493148">
        <w:rPr>
          <w:bCs/>
          <w:sz w:val="24"/>
          <w:szCs w:val="24"/>
        </w:rPr>
        <w:t xml:space="preserve"> – численность населения.</w:t>
      </w:r>
    </w:p>
    <w:p w:rsidR="00A70989" w:rsidRPr="00493148" w:rsidRDefault="00A70989" w:rsidP="00A70989">
      <w:pPr>
        <w:ind w:right="-1" w:firstLine="709"/>
        <w:jc w:val="both"/>
        <w:rPr>
          <w:bCs/>
          <w:sz w:val="24"/>
          <w:szCs w:val="24"/>
        </w:rPr>
      </w:pPr>
      <w:r w:rsidRPr="00493148">
        <w:rPr>
          <w:bCs/>
          <w:sz w:val="24"/>
          <w:szCs w:val="24"/>
        </w:rPr>
        <w:t>Показатель округляется до целого в меньшую сторону,</w:t>
      </w:r>
    </w:p>
    <w:p w:rsidR="00A70989" w:rsidRPr="00493148" w:rsidRDefault="00A70989" w:rsidP="00A70989">
      <w:pPr>
        <w:ind w:right="-1" w:firstLine="709"/>
        <w:jc w:val="both"/>
        <w:rPr>
          <w:bCs/>
          <w:sz w:val="24"/>
          <w:szCs w:val="24"/>
        </w:rPr>
      </w:pPr>
      <w:r w:rsidRPr="00493148">
        <w:rPr>
          <w:bCs/>
          <w:sz w:val="24"/>
          <w:szCs w:val="24"/>
        </w:rPr>
        <w:t xml:space="preserve">при численности населения до 300 тыс. человек принимается </w:t>
      </w:r>
      <w:proofErr w:type="gramStart"/>
      <w:r w:rsidRPr="00493148">
        <w:rPr>
          <w:bCs/>
          <w:sz w:val="24"/>
          <w:szCs w:val="24"/>
        </w:rPr>
        <w:t>равным</w:t>
      </w:r>
      <w:proofErr w:type="gramEnd"/>
      <w:r w:rsidRPr="00493148">
        <w:rPr>
          <w:bCs/>
          <w:sz w:val="24"/>
          <w:szCs w:val="24"/>
        </w:rPr>
        <w:t xml:space="preserve"> 1.</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lang w:eastAsia="ru-RU"/>
        </w:rPr>
        <w:t xml:space="preserve">2.3.18. </w:t>
      </w:r>
      <w:r w:rsidRPr="00525C33">
        <w:rPr>
          <w:rFonts w:ascii="Times New Roman" w:hAnsi="Times New Roman"/>
          <w:sz w:val="24"/>
          <w:szCs w:val="24"/>
        </w:rPr>
        <w:t xml:space="preserve">Интенсивность использования территории общественно-деловых зон характеризуется плотностью застройки (тыс. </w:t>
      </w:r>
      <w:proofErr w:type="spellStart"/>
      <w:r w:rsidRPr="00525C33">
        <w:rPr>
          <w:rFonts w:ascii="Times New Roman" w:hAnsi="Times New Roman"/>
          <w:sz w:val="24"/>
          <w:szCs w:val="24"/>
        </w:rPr>
        <w:t>кв.м</w:t>
      </w:r>
      <w:proofErr w:type="spellEnd"/>
      <w:r w:rsidRPr="00525C33">
        <w:rPr>
          <w:rFonts w:ascii="Times New Roman" w:hAnsi="Times New Roman"/>
          <w:sz w:val="24"/>
          <w:szCs w:val="24"/>
        </w:rPr>
        <w:t xml:space="preserve">. /га), процентом </w:t>
      </w:r>
      <w:proofErr w:type="spellStart"/>
      <w:r w:rsidRPr="00525C33">
        <w:rPr>
          <w:rFonts w:ascii="Times New Roman" w:hAnsi="Times New Roman"/>
          <w:sz w:val="24"/>
          <w:szCs w:val="24"/>
        </w:rPr>
        <w:t>застроенности</w:t>
      </w:r>
      <w:proofErr w:type="spellEnd"/>
      <w:r w:rsidRPr="00525C33">
        <w:rPr>
          <w:rFonts w:ascii="Times New Roman" w:hAnsi="Times New Roman"/>
          <w:sz w:val="24"/>
          <w:szCs w:val="24"/>
        </w:rPr>
        <w:t xml:space="preserve"> территории.</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w:t>
      </w:r>
    </w:p>
    <w:p w:rsidR="00A70989" w:rsidRPr="00525C33" w:rsidRDefault="00A70989" w:rsidP="00A70989">
      <w:pPr>
        <w:tabs>
          <w:tab w:val="left" w:pos="7770"/>
          <w:tab w:val="right" w:pos="9922"/>
        </w:tabs>
        <w:jc w:val="right"/>
      </w:pPr>
      <w:r w:rsidRPr="00525C33">
        <w:tab/>
        <w:t>Таблица 12</w:t>
      </w:r>
    </w:p>
    <w:tbl>
      <w:tblPr>
        <w:tblW w:w="9639" w:type="dxa"/>
        <w:jc w:val="center"/>
        <w:tblLayout w:type="fixed"/>
        <w:tblCellMar>
          <w:left w:w="70" w:type="dxa"/>
          <w:right w:w="70" w:type="dxa"/>
        </w:tblCellMar>
        <w:tblLook w:val="0000" w:firstRow="0" w:lastRow="0" w:firstColumn="0" w:lastColumn="0" w:noHBand="0" w:noVBand="0"/>
      </w:tblPr>
      <w:tblGrid>
        <w:gridCol w:w="2971"/>
        <w:gridCol w:w="3409"/>
        <w:gridCol w:w="3259"/>
      </w:tblGrid>
      <w:tr w:rsidR="00A70989" w:rsidRPr="00525C33" w:rsidTr="00B52233">
        <w:trPr>
          <w:cantSplit/>
          <w:trHeight w:val="240"/>
          <w:jc w:val="center"/>
        </w:trPr>
        <w:tc>
          <w:tcPr>
            <w:tcW w:w="2971" w:type="dxa"/>
            <w:vMerge w:val="restart"/>
            <w:tcBorders>
              <w:top w:val="single" w:sz="6" w:space="0" w:color="auto"/>
              <w:left w:val="single" w:sz="6" w:space="0" w:color="auto"/>
              <w:bottom w:val="nil"/>
              <w:right w:val="single" w:sz="6" w:space="0" w:color="auto"/>
            </w:tcBorders>
            <w:shd w:val="clear" w:color="auto" w:fill="FFFFFF" w:themeFill="background1"/>
          </w:tcPr>
          <w:p w:rsidR="00A70989" w:rsidRPr="00525C33" w:rsidRDefault="00A70989" w:rsidP="00B52233">
            <w:pPr>
              <w:pStyle w:val="ConsPlusNormal"/>
              <w:widowControl/>
              <w:ind w:firstLine="0"/>
              <w:jc w:val="center"/>
              <w:rPr>
                <w:rFonts w:ascii="Times New Roman" w:hAnsi="Times New Roman"/>
                <w:b/>
                <w:sz w:val="24"/>
                <w:szCs w:val="24"/>
              </w:rPr>
            </w:pPr>
            <w:r w:rsidRPr="00525C33">
              <w:rPr>
                <w:rFonts w:ascii="Times New Roman" w:hAnsi="Times New Roman"/>
                <w:b/>
                <w:sz w:val="24"/>
                <w:szCs w:val="24"/>
              </w:rPr>
              <w:t xml:space="preserve">Тип общественно-деловой          </w:t>
            </w:r>
            <w:r w:rsidRPr="00525C33">
              <w:rPr>
                <w:rFonts w:ascii="Times New Roman" w:hAnsi="Times New Roman"/>
                <w:b/>
                <w:sz w:val="24"/>
                <w:szCs w:val="24"/>
              </w:rPr>
              <w:br/>
              <w:t>застройки</w:t>
            </w:r>
          </w:p>
        </w:tc>
        <w:tc>
          <w:tcPr>
            <w:tcW w:w="6668"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A70989" w:rsidRPr="00525C33" w:rsidRDefault="00A70989" w:rsidP="00B52233">
            <w:pPr>
              <w:pStyle w:val="ConsPlusNormal"/>
              <w:widowControl/>
              <w:ind w:firstLine="0"/>
              <w:jc w:val="center"/>
              <w:rPr>
                <w:rFonts w:ascii="Times New Roman" w:hAnsi="Times New Roman"/>
                <w:b/>
                <w:sz w:val="24"/>
                <w:szCs w:val="24"/>
              </w:rPr>
            </w:pPr>
            <w:r w:rsidRPr="00525C33">
              <w:rPr>
                <w:rFonts w:ascii="Times New Roman" w:hAnsi="Times New Roman"/>
                <w:b/>
                <w:sz w:val="24"/>
                <w:szCs w:val="24"/>
              </w:rPr>
              <w:t xml:space="preserve">Плотности застройки (тыс. </w:t>
            </w:r>
            <w:proofErr w:type="spellStart"/>
            <w:r w:rsidRPr="00525C33">
              <w:rPr>
                <w:rFonts w:ascii="Times New Roman" w:hAnsi="Times New Roman"/>
                <w:b/>
                <w:sz w:val="24"/>
                <w:szCs w:val="24"/>
              </w:rPr>
              <w:t>кв.м</w:t>
            </w:r>
            <w:proofErr w:type="spellEnd"/>
            <w:r w:rsidRPr="00525C33">
              <w:rPr>
                <w:rFonts w:ascii="Times New Roman" w:hAnsi="Times New Roman"/>
                <w:b/>
                <w:sz w:val="24"/>
                <w:szCs w:val="24"/>
              </w:rPr>
              <w:t>. общ. пл./га), не менее</w:t>
            </w:r>
          </w:p>
        </w:tc>
      </w:tr>
      <w:tr w:rsidR="00A70989" w:rsidRPr="00525C33" w:rsidTr="00B52233">
        <w:trPr>
          <w:cantSplit/>
          <w:trHeight w:val="480"/>
          <w:jc w:val="center"/>
        </w:trPr>
        <w:tc>
          <w:tcPr>
            <w:tcW w:w="2971" w:type="dxa"/>
            <w:vMerge/>
            <w:tcBorders>
              <w:top w:val="nil"/>
              <w:left w:val="single" w:sz="6" w:space="0" w:color="auto"/>
              <w:bottom w:val="nil"/>
              <w:right w:val="single" w:sz="6" w:space="0" w:color="auto"/>
            </w:tcBorders>
            <w:shd w:val="clear" w:color="auto" w:fill="FFFFFF" w:themeFill="background1"/>
          </w:tcPr>
          <w:p w:rsidR="00A70989" w:rsidRPr="00525C33" w:rsidRDefault="00A70989" w:rsidP="00B52233">
            <w:pPr>
              <w:pStyle w:val="ConsPlusNormal"/>
              <w:widowControl/>
              <w:ind w:firstLine="0"/>
              <w:jc w:val="center"/>
              <w:rPr>
                <w:rFonts w:ascii="Times New Roman" w:hAnsi="Times New Roman"/>
                <w:b/>
                <w:sz w:val="24"/>
                <w:szCs w:val="24"/>
              </w:rPr>
            </w:pPr>
          </w:p>
        </w:tc>
        <w:tc>
          <w:tcPr>
            <w:tcW w:w="6668"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A70989" w:rsidRPr="00525C33" w:rsidRDefault="00A70989" w:rsidP="00B52233">
            <w:pPr>
              <w:pStyle w:val="ConsPlusNormal"/>
              <w:widowControl/>
              <w:ind w:firstLine="0"/>
              <w:jc w:val="center"/>
              <w:rPr>
                <w:rFonts w:ascii="Times New Roman" w:hAnsi="Times New Roman"/>
                <w:b/>
                <w:sz w:val="24"/>
                <w:szCs w:val="24"/>
              </w:rPr>
            </w:pPr>
            <w:r w:rsidRPr="00525C33">
              <w:rPr>
                <w:rFonts w:ascii="Times New Roman" w:hAnsi="Times New Roman"/>
                <w:b/>
                <w:sz w:val="24"/>
                <w:szCs w:val="24"/>
              </w:rPr>
              <w:t xml:space="preserve"> </w:t>
            </w:r>
          </w:p>
        </w:tc>
      </w:tr>
      <w:tr w:rsidR="00A70989" w:rsidRPr="00525C33" w:rsidTr="00B52233">
        <w:trPr>
          <w:cantSplit/>
          <w:trHeight w:val="480"/>
          <w:jc w:val="center"/>
        </w:trPr>
        <w:tc>
          <w:tcPr>
            <w:tcW w:w="2971" w:type="dxa"/>
            <w:vMerge/>
            <w:tcBorders>
              <w:top w:val="nil"/>
              <w:left w:val="single" w:sz="6" w:space="0" w:color="auto"/>
              <w:bottom w:val="single" w:sz="6" w:space="0" w:color="auto"/>
              <w:right w:val="single" w:sz="6" w:space="0" w:color="auto"/>
            </w:tcBorders>
            <w:shd w:val="clear" w:color="auto" w:fill="FFFFFF" w:themeFill="background1"/>
          </w:tcPr>
          <w:p w:rsidR="00A70989" w:rsidRPr="00525C33" w:rsidRDefault="00A70989" w:rsidP="00B52233">
            <w:pPr>
              <w:pStyle w:val="ConsPlusNormal"/>
              <w:widowControl/>
              <w:ind w:firstLine="0"/>
              <w:jc w:val="center"/>
              <w:rPr>
                <w:rFonts w:ascii="Times New Roman" w:hAnsi="Times New Roman"/>
                <w:b/>
                <w:sz w:val="24"/>
                <w:szCs w:val="24"/>
              </w:rPr>
            </w:pPr>
          </w:p>
        </w:tc>
        <w:tc>
          <w:tcPr>
            <w:tcW w:w="3409" w:type="dxa"/>
            <w:tcBorders>
              <w:top w:val="single" w:sz="6" w:space="0" w:color="auto"/>
              <w:left w:val="single" w:sz="6" w:space="0" w:color="auto"/>
              <w:bottom w:val="single" w:sz="6" w:space="0" w:color="auto"/>
              <w:right w:val="single" w:sz="6" w:space="0" w:color="auto"/>
            </w:tcBorders>
            <w:shd w:val="clear" w:color="auto" w:fill="FFFFFF" w:themeFill="background1"/>
          </w:tcPr>
          <w:p w:rsidR="00A70989" w:rsidRPr="00525C33" w:rsidRDefault="00A70989" w:rsidP="00B52233">
            <w:pPr>
              <w:pStyle w:val="ConsPlusNormal"/>
              <w:widowControl/>
              <w:ind w:firstLine="0"/>
              <w:jc w:val="center"/>
              <w:rPr>
                <w:rFonts w:ascii="Times New Roman" w:hAnsi="Times New Roman"/>
                <w:b/>
                <w:sz w:val="24"/>
                <w:szCs w:val="24"/>
              </w:rPr>
            </w:pPr>
            <w:r w:rsidRPr="00525C33">
              <w:rPr>
                <w:rFonts w:ascii="Times New Roman" w:hAnsi="Times New Roman"/>
                <w:b/>
                <w:sz w:val="24"/>
                <w:szCs w:val="24"/>
              </w:rPr>
              <w:t xml:space="preserve">на     </w:t>
            </w:r>
            <w:r w:rsidRPr="00525C33">
              <w:rPr>
                <w:rFonts w:ascii="Times New Roman" w:hAnsi="Times New Roman"/>
                <w:b/>
                <w:sz w:val="24"/>
                <w:szCs w:val="24"/>
              </w:rPr>
              <w:br/>
              <w:t xml:space="preserve">свободных </w:t>
            </w:r>
            <w:r w:rsidRPr="00525C33">
              <w:rPr>
                <w:rFonts w:ascii="Times New Roman" w:hAnsi="Times New Roman"/>
                <w:b/>
                <w:sz w:val="24"/>
                <w:szCs w:val="24"/>
              </w:rPr>
              <w:br/>
              <w:t>территориях</w:t>
            </w:r>
          </w:p>
        </w:tc>
        <w:tc>
          <w:tcPr>
            <w:tcW w:w="3259" w:type="dxa"/>
            <w:tcBorders>
              <w:top w:val="single" w:sz="6" w:space="0" w:color="auto"/>
              <w:left w:val="single" w:sz="6" w:space="0" w:color="auto"/>
              <w:bottom w:val="single" w:sz="6" w:space="0" w:color="auto"/>
              <w:right w:val="single" w:sz="6" w:space="0" w:color="auto"/>
            </w:tcBorders>
            <w:shd w:val="clear" w:color="auto" w:fill="FFFFFF" w:themeFill="background1"/>
          </w:tcPr>
          <w:p w:rsidR="00A70989" w:rsidRPr="00525C33" w:rsidRDefault="00A70989" w:rsidP="00B52233">
            <w:pPr>
              <w:pStyle w:val="ConsPlusNormal"/>
              <w:widowControl/>
              <w:ind w:firstLine="0"/>
              <w:jc w:val="center"/>
              <w:rPr>
                <w:rFonts w:ascii="Times New Roman" w:hAnsi="Times New Roman"/>
                <w:b/>
                <w:sz w:val="24"/>
                <w:szCs w:val="24"/>
              </w:rPr>
            </w:pPr>
            <w:r w:rsidRPr="00525C33">
              <w:rPr>
                <w:rFonts w:ascii="Times New Roman" w:hAnsi="Times New Roman"/>
                <w:b/>
                <w:sz w:val="24"/>
                <w:szCs w:val="24"/>
              </w:rPr>
              <w:t xml:space="preserve">при     </w:t>
            </w:r>
            <w:r w:rsidRPr="00525C33">
              <w:rPr>
                <w:rFonts w:ascii="Times New Roman" w:hAnsi="Times New Roman"/>
                <w:b/>
                <w:sz w:val="24"/>
                <w:szCs w:val="24"/>
              </w:rPr>
              <w:br/>
              <w:t>реконструкции</w:t>
            </w:r>
          </w:p>
        </w:tc>
      </w:tr>
      <w:tr w:rsidR="00A70989" w:rsidRPr="00525C33" w:rsidTr="00B52233">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A70989" w:rsidRPr="00525C33" w:rsidRDefault="00A70989" w:rsidP="00B52233">
            <w:pPr>
              <w:pStyle w:val="ConsPlusNormal"/>
              <w:widowControl/>
              <w:ind w:firstLine="0"/>
              <w:rPr>
                <w:rFonts w:ascii="Times New Roman" w:hAnsi="Times New Roman"/>
                <w:sz w:val="24"/>
                <w:szCs w:val="24"/>
              </w:rPr>
            </w:pPr>
            <w:r w:rsidRPr="00525C33">
              <w:rPr>
                <w:rFonts w:ascii="Times New Roman" w:hAnsi="Times New Roman"/>
                <w:sz w:val="24"/>
                <w:szCs w:val="24"/>
              </w:rPr>
              <w:t xml:space="preserve">Общественный центр  </w:t>
            </w:r>
          </w:p>
        </w:tc>
        <w:tc>
          <w:tcPr>
            <w:tcW w:w="3409" w:type="dxa"/>
            <w:tcBorders>
              <w:top w:val="single" w:sz="6" w:space="0" w:color="auto"/>
              <w:left w:val="single" w:sz="6" w:space="0" w:color="auto"/>
              <w:bottom w:val="single" w:sz="6" w:space="0" w:color="auto"/>
              <w:right w:val="single" w:sz="6" w:space="0" w:color="auto"/>
            </w:tcBorders>
          </w:tcPr>
          <w:p w:rsidR="00A70989" w:rsidRPr="00525C33" w:rsidRDefault="00A70989" w:rsidP="00B52233">
            <w:pPr>
              <w:pStyle w:val="ConsPlusNormal"/>
              <w:widowControl/>
              <w:ind w:firstLine="0"/>
              <w:jc w:val="center"/>
              <w:rPr>
                <w:rFonts w:ascii="Times New Roman" w:hAnsi="Times New Roman"/>
                <w:sz w:val="24"/>
                <w:szCs w:val="24"/>
              </w:rPr>
            </w:pPr>
            <w:r w:rsidRPr="00525C33">
              <w:rPr>
                <w:rFonts w:ascii="Times New Roman" w:hAnsi="Times New Roman"/>
                <w:sz w:val="24"/>
                <w:szCs w:val="24"/>
              </w:rPr>
              <w:t>8</w:t>
            </w:r>
          </w:p>
        </w:tc>
        <w:tc>
          <w:tcPr>
            <w:tcW w:w="3259" w:type="dxa"/>
            <w:tcBorders>
              <w:top w:val="single" w:sz="6" w:space="0" w:color="auto"/>
              <w:left w:val="single" w:sz="6" w:space="0" w:color="auto"/>
              <w:bottom w:val="single" w:sz="6" w:space="0" w:color="auto"/>
              <w:right w:val="single" w:sz="6" w:space="0" w:color="auto"/>
            </w:tcBorders>
          </w:tcPr>
          <w:p w:rsidR="00A70989" w:rsidRPr="00525C33" w:rsidRDefault="00A70989" w:rsidP="00B52233">
            <w:pPr>
              <w:pStyle w:val="ConsPlusNormal"/>
              <w:widowControl/>
              <w:ind w:firstLine="0"/>
              <w:jc w:val="center"/>
              <w:rPr>
                <w:rFonts w:ascii="Times New Roman" w:hAnsi="Times New Roman"/>
                <w:sz w:val="24"/>
                <w:szCs w:val="24"/>
              </w:rPr>
            </w:pPr>
            <w:r w:rsidRPr="00525C33">
              <w:rPr>
                <w:rFonts w:ascii="Times New Roman" w:hAnsi="Times New Roman"/>
                <w:sz w:val="24"/>
                <w:szCs w:val="24"/>
              </w:rPr>
              <w:t>5</w:t>
            </w:r>
          </w:p>
          <w:p w:rsidR="00A70989" w:rsidRPr="00525C33" w:rsidRDefault="00A70989" w:rsidP="00B52233">
            <w:pPr>
              <w:pStyle w:val="ConsPlusNormal"/>
              <w:widowControl/>
              <w:ind w:firstLine="0"/>
              <w:jc w:val="center"/>
              <w:rPr>
                <w:rFonts w:ascii="Times New Roman" w:hAnsi="Times New Roman"/>
                <w:sz w:val="24"/>
                <w:szCs w:val="24"/>
              </w:rPr>
            </w:pPr>
          </w:p>
        </w:tc>
      </w:tr>
      <w:tr w:rsidR="00A70989" w:rsidRPr="00525C33" w:rsidTr="00B52233">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A70989" w:rsidRPr="00525C33" w:rsidRDefault="00A70989" w:rsidP="00B52233">
            <w:pPr>
              <w:pStyle w:val="ConsPlusNormal"/>
              <w:widowControl/>
              <w:ind w:firstLine="0"/>
              <w:rPr>
                <w:rFonts w:ascii="Times New Roman" w:hAnsi="Times New Roman"/>
                <w:sz w:val="24"/>
                <w:szCs w:val="24"/>
              </w:rPr>
            </w:pPr>
            <w:r w:rsidRPr="00525C33">
              <w:rPr>
                <w:rFonts w:ascii="Times New Roman" w:hAnsi="Times New Roman"/>
                <w:sz w:val="24"/>
                <w:szCs w:val="24"/>
              </w:rPr>
              <w:t xml:space="preserve">Административно-деловые объекты    </w:t>
            </w:r>
          </w:p>
        </w:tc>
        <w:tc>
          <w:tcPr>
            <w:tcW w:w="3409" w:type="dxa"/>
            <w:tcBorders>
              <w:top w:val="single" w:sz="6" w:space="0" w:color="auto"/>
              <w:left w:val="single" w:sz="6" w:space="0" w:color="auto"/>
              <w:bottom w:val="single" w:sz="6" w:space="0" w:color="auto"/>
              <w:right w:val="single" w:sz="6" w:space="0" w:color="auto"/>
            </w:tcBorders>
          </w:tcPr>
          <w:p w:rsidR="00A70989" w:rsidRPr="00525C33" w:rsidRDefault="00A70989" w:rsidP="00B52233">
            <w:pPr>
              <w:pStyle w:val="ConsPlusNormal"/>
              <w:widowControl/>
              <w:ind w:firstLine="0"/>
              <w:jc w:val="center"/>
              <w:rPr>
                <w:rFonts w:ascii="Times New Roman" w:hAnsi="Times New Roman"/>
                <w:sz w:val="24"/>
                <w:szCs w:val="24"/>
              </w:rPr>
            </w:pPr>
            <w:r w:rsidRPr="00525C33">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A70989" w:rsidRPr="00525C33" w:rsidRDefault="00A70989" w:rsidP="00B52233">
            <w:pPr>
              <w:pStyle w:val="ConsPlusNormal"/>
              <w:widowControl/>
              <w:ind w:firstLine="0"/>
              <w:jc w:val="center"/>
              <w:rPr>
                <w:rFonts w:ascii="Times New Roman" w:hAnsi="Times New Roman"/>
                <w:sz w:val="24"/>
                <w:szCs w:val="24"/>
              </w:rPr>
            </w:pPr>
            <w:r w:rsidRPr="00525C33">
              <w:rPr>
                <w:rFonts w:ascii="Times New Roman" w:hAnsi="Times New Roman"/>
                <w:sz w:val="24"/>
                <w:szCs w:val="24"/>
              </w:rPr>
              <w:t>5</w:t>
            </w:r>
          </w:p>
          <w:p w:rsidR="00A70989" w:rsidRPr="00525C33" w:rsidRDefault="00A70989" w:rsidP="00B52233">
            <w:pPr>
              <w:pStyle w:val="ConsPlusNormal"/>
              <w:widowControl/>
              <w:ind w:firstLine="0"/>
              <w:jc w:val="center"/>
              <w:rPr>
                <w:rFonts w:ascii="Times New Roman" w:hAnsi="Times New Roman"/>
                <w:sz w:val="24"/>
                <w:szCs w:val="24"/>
              </w:rPr>
            </w:pPr>
          </w:p>
          <w:p w:rsidR="00A70989" w:rsidRPr="00525C33" w:rsidRDefault="00A70989" w:rsidP="00B52233">
            <w:pPr>
              <w:pStyle w:val="ConsPlusNormal"/>
              <w:widowControl/>
              <w:ind w:firstLine="0"/>
              <w:jc w:val="center"/>
              <w:rPr>
                <w:rFonts w:ascii="Times New Roman" w:hAnsi="Times New Roman"/>
                <w:sz w:val="24"/>
                <w:szCs w:val="24"/>
              </w:rPr>
            </w:pPr>
          </w:p>
        </w:tc>
      </w:tr>
      <w:tr w:rsidR="00A70989" w:rsidRPr="00525C33" w:rsidTr="00B52233">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A70989" w:rsidRPr="00525C33" w:rsidRDefault="00A70989" w:rsidP="00B52233">
            <w:pPr>
              <w:pStyle w:val="ConsPlusNormal"/>
              <w:widowControl/>
              <w:ind w:firstLine="0"/>
              <w:rPr>
                <w:rFonts w:ascii="Times New Roman" w:hAnsi="Times New Roman"/>
                <w:sz w:val="24"/>
                <w:szCs w:val="24"/>
              </w:rPr>
            </w:pPr>
            <w:r w:rsidRPr="00525C33">
              <w:rPr>
                <w:rFonts w:ascii="Times New Roman" w:hAnsi="Times New Roman"/>
                <w:sz w:val="24"/>
                <w:szCs w:val="24"/>
              </w:rPr>
              <w:t>Социально-бытовые объекты</w:t>
            </w:r>
          </w:p>
        </w:tc>
        <w:tc>
          <w:tcPr>
            <w:tcW w:w="3409" w:type="dxa"/>
            <w:tcBorders>
              <w:top w:val="single" w:sz="6" w:space="0" w:color="auto"/>
              <w:left w:val="single" w:sz="6" w:space="0" w:color="auto"/>
              <w:bottom w:val="single" w:sz="6" w:space="0" w:color="auto"/>
              <w:right w:val="single" w:sz="6" w:space="0" w:color="auto"/>
            </w:tcBorders>
          </w:tcPr>
          <w:p w:rsidR="00A70989" w:rsidRPr="00525C33" w:rsidRDefault="00A70989" w:rsidP="00B52233">
            <w:pPr>
              <w:pStyle w:val="ConsPlusNormal"/>
              <w:widowControl/>
              <w:ind w:firstLine="0"/>
              <w:jc w:val="center"/>
              <w:rPr>
                <w:rFonts w:ascii="Times New Roman" w:hAnsi="Times New Roman"/>
                <w:sz w:val="24"/>
                <w:szCs w:val="24"/>
              </w:rPr>
            </w:pPr>
            <w:r w:rsidRPr="00525C33">
              <w:rPr>
                <w:rFonts w:ascii="Times New Roman" w:hAnsi="Times New Roman"/>
                <w:sz w:val="24"/>
                <w:szCs w:val="24"/>
              </w:rPr>
              <w:t>4</w:t>
            </w:r>
          </w:p>
        </w:tc>
        <w:tc>
          <w:tcPr>
            <w:tcW w:w="3259" w:type="dxa"/>
            <w:tcBorders>
              <w:top w:val="single" w:sz="6" w:space="0" w:color="auto"/>
              <w:left w:val="single" w:sz="6" w:space="0" w:color="auto"/>
              <w:bottom w:val="single" w:sz="6" w:space="0" w:color="auto"/>
              <w:right w:val="single" w:sz="6" w:space="0" w:color="auto"/>
            </w:tcBorders>
          </w:tcPr>
          <w:p w:rsidR="00A70989" w:rsidRPr="00525C33" w:rsidRDefault="00A70989" w:rsidP="00B52233">
            <w:pPr>
              <w:pStyle w:val="ConsPlusNormal"/>
              <w:widowControl/>
              <w:ind w:firstLine="0"/>
              <w:jc w:val="center"/>
              <w:rPr>
                <w:rFonts w:ascii="Times New Roman" w:hAnsi="Times New Roman"/>
                <w:sz w:val="24"/>
                <w:szCs w:val="24"/>
              </w:rPr>
            </w:pPr>
            <w:r w:rsidRPr="00525C33">
              <w:rPr>
                <w:rFonts w:ascii="Times New Roman" w:hAnsi="Times New Roman"/>
                <w:sz w:val="24"/>
                <w:szCs w:val="24"/>
              </w:rPr>
              <w:t>3</w:t>
            </w:r>
          </w:p>
          <w:p w:rsidR="00A70989" w:rsidRPr="00525C33" w:rsidRDefault="00A70989" w:rsidP="00B52233">
            <w:pPr>
              <w:pStyle w:val="ConsPlusNormal"/>
              <w:widowControl/>
              <w:ind w:firstLine="0"/>
              <w:jc w:val="center"/>
              <w:rPr>
                <w:rFonts w:ascii="Times New Roman" w:hAnsi="Times New Roman"/>
                <w:sz w:val="24"/>
                <w:szCs w:val="24"/>
              </w:rPr>
            </w:pPr>
          </w:p>
          <w:p w:rsidR="00A70989" w:rsidRPr="00525C33" w:rsidRDefault="00A70989" w:rsidP="00B52233">
            <w:pPr>
              <w:pStyle w:val="ConsPlusNormal"/>
              <w:widowControl/>
              <w:ind w:firstLine="0"/>
              <w:jc w:val="center"/>
              <w:rPr>
                <w:rFonts w:ascii="Times New Roman" w:hAnsi="Times New Roman"/>
                <w:sz w:val="24"/>
                <w:szCs w:val="24"/>
              </w:rPr>
            </w:pPr>
          </w:p>
        </w:tc>
      </w:tr>
      <w:tr w:rsidR="00A70989" w:rsidRPr="00525C33" w:rsidTr="00B52233">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A70989" w:rsidRPr="00525C33" w:rsidRDefault="00A70989" w:rsidP="00B52233">
            <w:pPr>
              <w:pStyle w:val="ConsPlusNormal"/>
              <w:widowControl/>
              <w:ind w:firstLine="0"/>
              <w:rPr>
                <w:rFonts w:ascii="Times New Roman" w:hAnsi="Times New Roman"/>
                <w:sz w:val="24"/>
                <w:szCs w:val="24"/>
              </w:rPr>
            </w:pPr>
            <w:r w:rsidRPr="00525C33">
              <w:rPr>
                <w:rFonts w:ascii="Times New Roman" w:hAnsi="Times New Roman"/>
                <w:sz w:val="24"/>
                <w:szCs w:val="24"/>
              </w:rPr>
              <w:t xml:space="preserve">Объекты торгового назначения и общественного питания          </w:t>
            </w:r>
          </w:p>
        </w:tc>
        <w:tc>
          <w:tcPr>
            <w:tcW w:w="3409" w:type="dxa"/>
            <w:tcBorders>
              <w:top w:val="single" w:sz="6" w:space="0" w:color="auto"/>
              <w:left w:val="single" w:sz="4" w:space="0" w:color="auto"/>
              <w:bottom w:val="single" w:sz="6" w:space="0" w:color="auto"/>
              <w:right w:val="single" w:sz="6" w:space="0" w:color="auto"/>
            </w:tcBorders>
          </w:tcPr>
          <w:p w:rsidR="00A70989" w:rsidRPr="00525C33" w:rsidRDefault="00A70989" w:rsidP="00B52233">
            <w:pPr>
              <w:pStyle w:val="ConsPlusNormal"/>
              <w:widowControl/>
              <w:ind w:firstLine="0"/>
              <w:jc w:val="center"/>
              <w:rPr>
                <w:rFonts w:ascii="Times New Roman" w:hAnsi="Times New Roman"/>
                <w:sz w:val="24"/>
                <w:szCs w:val="24"/>
              </w:rPr>
            </w:pPr>
            <w:r w:rsidRPr="00525C33">
              <w:rPr>
                <w:rFonts w:ascii="Times New Roman" w:hAnsi="Times New Roman"/>
                <w:sz w:val="24"/>
                <w:szCs w:val="24"/>
              </w:rPr>
              <w:t>5</w:t>
            </w:r>
          </w:p>
        </w:tc>
        <w:tc>
          <w:tcPr>
            <w:tcW w:w="3259" w:type="dxa"/>
            <w:tcBorders>
              <w:top w:val="single" w:sz="6" w:space="0" w:color="auto"/>
              <w:left w:val="single" w:sz="6" w:space="0" w:color="auto"/>
              <w:bottom w:val="single" w:sz="6" w:space="0" w:color="auto"/>
              <w:right w:val="single" w:sz="6" w:space="0" w:color="auto"/>
            </w:tcBorders>
          </w:tcPr>
          <w:p w:rsidR="00A70989" w:rsidRPr="00525C33" w:rsidRDefault="00A70989" w:rsidP="00B52233">
            <w:pPr>
              <w:pStyle w:val="ConsPlusNormal"/>
              <w:widowControl/>
              <w:ind w:firstLine="0"/>
              <w:jc w:val="center"/>
              <w:rPr>
                <w:rFonts w:ascii="Times New Roman" w:hAnsi="Times New Roman"/>
                <w:sz w:val="24"/>
                <w:szCs w:val="24"/>
              </w:rPr>
            </w:pPr>
            <w:r w:rsidRPr="00525C33">
              <w:rPr>
                <w:rFonts w:ascii="Times New Roman" w:hAnsi="Times New Roman"/>
                <w:sz w:val="24"/>
                <w:szCs w:val="24"/>
              </w:rPr>
              <w:t>3</w:t>
            </w:r>
          </w:p>
          <w:p w:rsidR="00A70989" w:rsidRPr="00525C33" w:rsidRDefault="00A70989" w:rsidP="00B52233">
            <w:pPr>
              <w:pStyle w:val="ConsPlusNormal"/>
              <w:widowControl/>
              <w:ind w:firstLine="0"/>
              <w:jc w:val="center"/>
              <w:rPr>
                <w:rFonts w:ascii="Times New Roman" w:hAnsi="Times New Roman"/>
                <w:sz w:val="24"/>
                <w:szCs w:val="24"/>
              </w:rPr>
            </w:pPr>
          </w:p>
          <w:p w:rsidR="00A70989" w:rsidRPr="00525C33" w:rsidRDefault="00A70989" w:rsidP="00B52233">
            <w:pPr>
              <w:pStyle w:val="ConsPlusNormal"/>
              <w:widowControl/>
              <w:ind w:firstLine="0"/>
              <w:jc w:val="center"/>
              <w:rPr>
                <w:rFonts w:ascii="Times New Roman" w:hAnsi="Times New Roman"/>
                <w:sz w:val="24"/>
                <w:szCs w:val="24"/>
              </w:rPr>
            </w:pPr>
          </w:p>
        </w:tc>
      </w:tr>
      <w:tr w:rsidR="00A70989" w:rsidRPr="00525C33" w:rsidTr="00B52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A70989" w:rsidRPr="00525C33" w:rsidRDefault="00A70989" w:rsidP="00B52233">
            <w:pPr>
              <w:pStyle w:val="ConsPlusNormal"/>
              <w:widowControl/>
              <w:ind w:firstLine="0"/>
              <w:rPr>
                <w:rFonts w:ascii="Times New Roman" w:hAnsi="Times New Roman"/>
                <w:sz w:val="24"/>
                <w:szCs w:val="24"/>
              </w:rPr>
            </w:pPr>
            <w:r w:rsidRPr="00525C33">
              <w:rPr>
                <w:rFonts w:ascii="Times New Roman" w:hAnsi="Times New Roman"/>
                <w:sz w:val="24"/>
                <w:szCs w:val="24"/>
              </w:rPr>
              <w:t>Культурно-досуговые</w:t>
            </w:r>
            <w:r w:rsidRPr="00525C33">
              <w:rPr>
                <w:rFonts w:ascii="Times New Roman" w:hAnsi="Times New Roman"/>
                <w:sz w:val="24"/>
                <w:szCs w:val="24"/>
              </w:rPr>
              <w:br/>
              <w:t xml:space="preserve">объекты          </w:t>
            </w:r>
          </w:p>
        </w:tc>
        <w:tc>
          <w:tcPr>
            <w:tcW w:w="3409" w:type="dxa"/>
          </w:tcPr>
          <w:p w:rsidR="00A70989" w:rsidRPr="00525C33" w:rsidRDefault="00A70989" w:rsidP="00B52233">
            <w:pPr>
              <w:pStyle w:val="ConsPlusNormal"/>
              <w:widowControl/>
              <w:ind w:firstLine="0"/>
              <w:jc w:val="center"/>
              <w:rPr>
                <w:rFonts w:ascii="Times New Roman" w:hAnsi="Times New Roman"/>
                <w:sz w:val="24"/>
                <w:szCs w:val="24"/>
              </w:rPr>
            </w:pPr>
            <w:r w:rsidRPr="00525C33">
              <w:rPr>
                <w:rFonts w:ascii="Times New Roman" w:hAnsi="Times New Roman"/>
                <w:sz w:val="24"/>
                <w:szCs w:val="24"/>
              </w:rPr>
              <w:t>4</w:t>
            </w:r>
          </w:p>
        </w:tc>
        <w:tc>
          <w:tcPr>
            <w:tcW w:w="3259" w:type="dxa"/>
          </w:tcPr>
          <w:p w:rsidR="00A70989" w:rsidRPr="00525C33" w:rsidRDefault="00A70989" w:rsidP="00B52233">
            <w:pPr>
              <w:pStyle w:val="ConsPlusNormal"/>
              <w:widowControl/>
              <w:ind w:firstLine="0"/>
              <w:jc w:val="center"/>
              <w:rPr>
                <w:rFonts w:ascii="Times New Roman" w:hAnsi="Times New Roman"/>
                <w:sz w:val="24"/>
                <w:szCs w:val="24"/>
              </w:rPr>
            </w:pPr>
            <w:r w:rsidRPr="00525C33">
              <w:rPr>
                <w:rFonts w:ascii="Times New Roman" w:hAnsi="Times New Roman"/>
                <w:sz w:val="24"/>
                <w:szCs w:val="24"/>
              </w:rPr>
              <w:t>3</w:t>
            </w:r>
          </w:p>
          <w:p w:rsidR="00A70989" w:rsidRPr="00525C33" w:rsidRDefault="00A70989" w:rsidP="00B52233">
            <w:pPr>
              <w:pStyle w:val="ConsPlusNormal"/>
              <w:widowControl/>
              <w:ind w:firstLine="0"/>
              <w:jc w:val="center"/>
              <w:rPr>
                <w:rFonts w:ascii="Times New Roman" w:hAnsi="Times New Roman"/>
                <w:sz w:val="24"/>
                <w:szCs w:val="24"/>
              </w:rPr>
            </w:pPr>
          </w:p>
          <w:p w:rsidR="00A70989" w:rsidRPr="00525C33" w:rsidRDefault="00A70989" w:rsidP="00B52233">
            <w:pPr>
              <w:pStyle w:val="ConsPlusNormal"/>
              <w:widowControl/>
              <w:ind w:firstLine="0"/>
              <w:jc w:val="center"/>
              <w:rPr>
                <w:rFonts w:ascii="Times New Roman" w:hAnsi="Times New Roman"/>
                <w:sz w:val="24"/>
                <w:szCs w:val="24"/>
              </w:rPr>
            </w:pPr>
          </w:p>
        </w:tc>
      </w:tr>
    </w:tbl>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lastRenderedPageBreak/>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Основными показателями плотности застройки являются:</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 коэффициент застройки – отношение площади, занятой под зданиями и сооружениями, к площади участка (квартала);</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 коэффициент плотности застройки – отношение площади всех этажей зданий и сооружений к площади участка (квартала).</w:t>
      </w:r>
    </w:p>
    <w:p w:rsidR="00A70989" w:rsidRPr="00525C33" w:rsidRDefault="00A70989" w:rsidP="00A70989">
      <w:pPr>
        <w:pStyle w:val="ConsPlusNormal"/>
        <w:ind w:firstLine="540"/>
        <w:rPr>
          <w:rFonts w:ascii="Times New Roman" w:hAnsi="Times New Roman"/>
          <w:sz w:val="24"/>
          <w:szCs w:val="24"/>
        </w:rPr>
      </w:pPr>
      <w:r w:rsidRPr="00525C33">
        <w:rPr>
          <w:rFonts w:ascii="Times New Roman" w:hAnsi="Times New Roman"/>
          <w:sz w:val="24"/>
          <w:szCs w:val="24"/>
        </w:rPr>
        <w:t>2.3.19. Норму обеспеченности детскими дошкольными учреждениями Куркиекского сельского поселения и размер их земельного участка следует принимать по таблице 13.</w:t>
      </w:r>
    </w:p>
    <w:p w:rsidR="00A70989" w:rsidRPr="00525C33" w:rsidRDefault="00A70989" w:rsidP="00A70989">
      <w:pPr>
        <w:pStyle w:val="ConsPlusNormal"/>
        <w:widowControl/>
        <w:ind w:firstLine="0"/>
        <w:rPr>
          <w:rFonts w:ascii="Times New Roman" w:hAnsi="Times New Roman"/>
          <w:sz w:val="28"/>
          <w:szCs w:val="28"/>
        </w:rPr>
      </w:pPr>
    </w:p>
    <w:p w:rsidR="00A70989" w:rsidRPr="00525C33" w:rsidRDefault="00A70989" w:rsidP="00A70989">
      <w:pPr>
        <w:pStyle w:val="ConsPlusNormal"/>
        <w:widowControl/>
        <w:ind w:firstLine="540"/>
        <w:jc w:val="right"/>
        <w:rPr>
          <w:rFonts w:ascii="Times New Roman" w:hAnsi="Times New Roman"/>
          <w:sz w:val="24"/>
          <w:szCs w:val="24"/>
        </w:rPr>
      </w:pPr>
      <w:r w:rsidRPr="00525C33">
        <w:rPr>
          <w:rFonts w:ascii="Times New Roman" w:hAnsi="Times New Roman"/>
          <w:sz w:val="24"/>
          <w:szCs w:val="24"/>
        </w:rPr>
        <w:t>Таблица 13.</w:t>
      </w:r>
    </w:p>
    <w:tbl>
      <w:tblPr>
        <w:tblW w:w="0" w:type="auto"/>
        <w:tblInd w:w="392" w:type="dxa"/>
        <w:tblLayout w:type="fixed"/>
        <w:tblLook w:val="0000" w:firstRow="0" w:lastRow="0" w:firstColumn="0" w:lastColumn="0" w:noHBand="0" w:noVBand="0"/>
      </w:tblPr>
      <w:tblGrid>
        <w:gridCol w:w="3685"/>
        <w:gridCol w:w="2694"/>
        <w:gridCol w:w="3118"/>
      </w:tblGrid>
      <w:tr w:rsidR="00A70989" w:rsidRPr="00525C33" w:rsidTr="00B52233">
        <w:tc>
          <w:tcPr>
            <w:tcW w:w="3685" w:type="dxa"/>
            <w:tcBorders>
              <w:top w:val="single" w:sz="4" w:space="0" w:color="000000"/>
              <w:left w:val="single" w:sz="4" w:space="0" w:color="000000"/>
              <w:bottom w:val="single" w:sz="4" w:space="0" w:color="000000"/>
            </w:tcBorders>
            <w:shd w:val="clear" w:color="auto" w:fill="FFFFFF" w:themeFill="background1"/>
          </w:tcPr>
          <w:p w:rsidR="00A70989" w:rsidRPr="00525C33" w:rsidRDefault="00A70989" w:rsidP="00B52233">
            <w:pPr>
              <w:snapToGrid w:val="0"/>
              <w:jc w:val="center"/>
              <w:rPr>
                <w:b/>
              </w:rPr>
            </w:pPr>
            <w:r w:rsidRPr="00525C33">
              <w:rPr>
                <w:b/>
              </w:rPr>
              <w:t>Норма обеспеченности</w:t>
            </w:r>
          </w:p>
        </w:tc>
        <w:tc>
          <w:tcPr>
            <w:tcW w:w="2694" w:type="dxa"/>
            <w:tcBorders>
              <w:top w:val="single" w:sz="4" w:space="0" w:color="000000"/>
              <w:left w:val="single" w:sz="4" w:space="0" w:color="000000"/>
              <w:bottom w:val="single" w:sz="4" w:space="0" w:color="000000"/>
            </w:tcBorders>
            <w:shd w:val="clear" w:color="auto" w:fill="FFFFFF" w:themeFill="background1"/>
          </w:tcPr>
          <w:p w:rsidR="00A70989" w:rsidRPr="00525C33" w:rsidRDefault="00A70989" w:rsidP="00B52233">
            <w:pPr>
              <w:snapToGrid w:val="0"/>
              <w:jc w:val="center"/>
              <w:rPr>
                <w:b/>
              </w:rPr>
            </w:pPr>
            <w:r w:rsidRPr="00525C33">
              <w:rPr>
                <w:b/>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70989" w:rsidRPr="00525C33" w:rsidRDefault="00A70989" w:rsidP="00B52233">
            <w:pPr>
              <w:snapToGrid w:val="0"/>
              <w:jc w:val="center"/>
              <w:rPr>
                <w:b/>
              </w:rPr>
            </w:pPr>
            <w:r w:rsidRPr="00525C33">
              <w:rPr>
                <w:b/>
              </w:rPr>
              <w:t>Примечание</w:t>
            </w:r>
          </w:p>
        </w:tc>
      </w:tr>
      <w:tr w:rsidR="00A70989" w:rsidRPr="00525C33" w:rsidTr="00B52233">
        <w:tc>
          <w:tcPr>
            <w:tcW w:w="3685" w:type="dxa"/>
            <w:tcBorders>
              <w:top w:val="single" w:sz="4" w:space="0" w:color="000000"/>
              <w:left w:val="single" w:sz="4" w:space="0" w:color="000000"/>
              <w:bottom w:val="single" w:sz="4" w:space="0" w:color="000000"/>
            </w:tcBorders>
          </w:tcPr>
          <w:p w:rsidR="00A70989" w:rsidRPr="00525C33" w:rsidRDefault="00A70989" w:rsidP="00B52233">
            <w:pPr>
              <w:snapToGrid w:val="0"/>
              <w:jc w:val="both"/>
            </w:pPr>
            <w:r w:rsidRPr="00525C33">
              <w:t xml:space="preserve">Устанавливается в зависимости, от демографической структуры населения исходя из охвата детскими учреждениями в пределах 85%, в </w:t>
            </w:r>
            <w:proofErr w:type="spellStart"/>
            <w:r w:rsidRPr="00525C33">
              <w:t>т.ч</w:t>
            </w:r>
            <w:proofErr w:type="spellEnd"/>
            <w:r w:rsidRPr="00525C33">
              <w:t>.:</w:t>
            </w:r>
          </w:p>
          <w:p w:rsidR="00A70989" w:rsidRPr="00525C33" w:rsidRDefault="00A70989" w:rsidP="00B52233">
            <w:pPr>
              <w:jc w:val="both"/>
            </w:pPr>
            <w:r w:rsidRPr="00525C33">
              <w:t>общего типа – 70% детей;</w:t>
            </w:r>
          </w:p>
          <w:p w:rsidR="00A70989" w:rsidRPr="00525C33" w:rsidRDefault="00A70989" w:rsidP="00B52233">
            <w:pPr>
              <w:jc w:val="both"/>
            </w:pPr>
            <w:r w:rsidRPr="00525C33">
              <w:t>специализированного – 3%;</w:t>
            </w:r>
          </w:p>
          <w:p w:rsidR="00A70989" w:rsidRPr="00525C33" w:rsidRDefault="00A70989" w:rsidP="00B52233">
            <w:pPr>
              <w:jc w:val="both"/>
            </w:pPr>
            <w:r w:rsidRPr="00525C33">
              <w:t>оздоровительного – 12%.</w:t>
            </w:r>
          </w:p>
        </w:tc>
        <w:tc>
          <w:tcPr>
            <w:tcW w:w="2694" w:type="dxa"/>
            <w:tcBorders>
              <w:top w:val="single" w:sz="4" w:space="0" w:color="000000"/>
              <w:left w:val="single" w:sz="4" w:space="0" w:color="000000"/>
              <w:bottom w:val="single" w:sz="4" w:space="0" w:color="000000"/>
            </w:tcBorders>
          </w:tcPr>
          <w:p w:rsidR="00A70989" w:rsidRPr="00525C33" w:rsidRDefault="00A70989" w:rsidP="00B52233">
            <w:pPr>
              <w:jc w:val="both"/>
            </w:pPr>
            <w:r w:rsidRPr="00525C33">
              <w:t>На одно место при вместимости  учреждений:</w:t>
            </w:r>
          </w:p>
          <w:p w:rsidR="00A70989" w:rsidRPr="00525C33" w:rsidRDefault="00A70989" w:rsidP="00B52233">
            <w:pPr>
              <w:jc w:val="both"/>
            </w:pPr>
            <w:r w:rsidRPr="00525C33">
              <w:t xml:space="preserve">до 100 мест – 35 </w:t>
            </w:r>
            <w:proofErr w:type="spellStart"/>
            <w:r w:rsidRPr="00525C33">
              <w:t>кв.м</w:t>
            </w:r>
            <w:proofErr w:type="spellEnd"/>
            <w:r w:rsidRPr="00525C33">
              <w:t>.;</w:t>
            </w:r>
          </w:p>
          <w:p w:rsidR="00A70989" w:rsidRPr="00525C33" w:rsidRDefault="00A70989" w:rsidP="00B52233">
            <w:pPr>
              <w:jc w:val="both"/>
            </w:pPr>
            <w:r w:rsidRPr="00525C33">
              <w:t xml:space="preserve">св. 100 – 40 </w:t>
            </w:r>
            <w:proofErr w:type="spellStart"/>
            <w:r w:rsidRPr="00525C33">
              <w:t>кв.м</w:t>
            </w:r>
            <w:proofErr w:type="spellEnd"/>
            <w:r w:rsidRPr="00525C33">
              <w:t>.</w:t>
            </w:r>
          </w:p>
        </w:tc>
        <w:tc>
          <w:tcPr>
            <w:tcW w:w="3118" w:type="dxa"/>
            <w:tcBorders>
              <w:top w:val="single" w:sz="4" w:space="0" w:color="000000"/>
              <w:left w:val="single" w:sz="4" w:space="0" w:color="000000"/>
              <w:bottom w:val="single" w:sz="4" w:space="0" w:color="000000"/>
              <w:right w:val="single" w:sz="4" w:space="0" w:color="000000"/>
            </w:tcBorders>
          </w:tcPr>
          <w:p w:rsidR="00A70989" w:rsidRPr="00525C33" w:rsidRDefault="00A70989" w:rsidP="00B52233">
            <w:pPr>
              <w:snapToGrid w:val="0"/>
              <w:jc w:val="both"/>
              <w:rPr>
                <w:spacing w:val="-4"/>
              </w:rPr>
            </w:pPr>
            <w:r w:rsidRPr="00525C33">
              <w:rPr>
                <w:spacing w:val="-4"/>
              </w:rPr>
              <w:t>Размер групповой площадки на 1 место следует принимать (не менее):</w:t>
            </w:r>
          </w:p>
          <w:p w:rsidR="00A70989" w:rsidRPr="00525C33" w:rsidRDefault="00A70989" w:rsidP="00B52233">
            <w:pPr>
              <w:jc w:val="both"/>
            </w:pPr>
            <w:r w:rsidRPr="00525C33">
              <w:t xml:space="preserve">для детей ясельного возраста  –  7,2 </w:t>
            </w:r>
            <w:proofErr w:type="spellStart"/>
            <w:r w:rsidRPr="00525C33">
              <w:t>кв.м</w:t>
            </w:r>
            <w:proofErr w:type="spellEnd"/>
            <w:r w:rsidRPr="00525C33">
              <w:t>.;</w:t>
            </w:r>
          </w:p>
          <w:p w:rsidR="00A70989" w:rsidRPr="00525C33" w:rsidRDefault="00A70989" w:rsidP="00B52233">
            <w:pPr>
              <w:jc w:val="both"/>
            </w:pPr>
            <w:r w:rsidRPr="00525C33">
              <w:t xml:space="preserve">для детей дошкольного возраста –  9,0 </w:t>
            </w:r>
            <w:proofErr w:type="spellStart"/>
            <w:r w:rsidRPr="00525C33">
              <w:t>кв.м</w:t>
            </w:r>
            <w:proofErr w:type="spellEnd"/>
            <w:r w:rsidRPr="00525C33">
              <w:t>..</w:t>
            </w:r>
          </w:p>
        </w:tc>
      </w:tr>
    </w:tbl>
    <w:p w:rsidR="00493148" w:rsidRDefault="00493148" w:rsidP="00A70989">
      <w:pPr>
        <w:ind w:firstLine="708"/>
        <w:jc w:val="both"/>
        <w:rPr>
          <w:sz w:val="24"/>
          <w:szCs w:val="24"/>
        </w:rPr>
      </w:pPr>
    </w:p>
    <w:p w:rsidR="00A70989" w:rsidRPr="00493148" w:rsidRDefault="00A70989" w:rsidP="00A70989">
      <w:pPr>
        <w:ind w:firstLine="708"/>
        <w:jc w:val="both"/>
        <w:rPr>
          <w:sz w:val="24"/>
          <w:szCs w:val="24"/>
        </w:rPr>
      </w:pPr>
      <w:r w:rsidRPr="00493148">
        <w:rPr>
          <w:sz w:val="24"/>
          <w:szCs w:val="24"/>
        </w:rPr>
        <w:t>2.3.20. Норму обеспеченности общеобразовательными учреждениями Куркиекского сельского поселения и размер их земельного участка следует принимать по таблице 14.</w:t>
      </w:r>
    </w:p>
    <w:p w:rsidR="00A70989" w:rsidRPr="00525C33" w:rsidRDefault="00A70989" w:rsidP="00A70989">
      <w:pPr>
        <w:ind w:firstLine="708"/>
        <w:jc w:val="right"/>
      </w:pPr>
      <w:r w:rsidRPr="00525C33">
        <w:t>Таблица 14.</w:t>
      </w:r>
    </w:p>
    <w:tbl>
      <w:tblPr>
        <w:tblW w:w="0" w:type="auto"/>
        <w:tblInd w:w="250" w:type="dxa"/>
        <w:tblLayout w:type="fixed"/>
        <w:tblLook w:val="0000" w:firstRow="0" w:lastRow="0" w:firstColumn="0" w:lastColumn="0" w:noHBand="0" w:noVBand="0"/>
      </w:tblPr>
      <w:tblGrid>
        <w:gridCol w:w="3686"/>
        <w:gridCol w:w="2835"/>
        <w:gridCol w:w="3118"/>
      </w:tblGrid>
      <w:tr w:rsidR="00A70989" w:rsidRPr="00525C33" w:rsidTr="00B52233">
        <w:tc>
          <w:tcPr>
            <w:tcW w:w="3686" w:type="dxa"/>
            <w:tcBorders>
              <w:top w:val="single" w:sz="4" w:space="0" w:color="000000"/>
              <w:left w:val="single" w:sz="4" w:space="0" w:color="000000"/>
              <w:bottom w:val="single" w:sz="4" w:space="0" w:color="000000"/>
            </w:tcBorders>
            <w:shd w:val="clear" w:color="auto" w:fill="FFFFFF" w:themeFill="background1"/>
          </w:tcPr>
          <w:p w:rsidR="00A70989" w:rsidRPr="00525C33" w:rsidRDefault="00A70989" w:rsidP="00B52233">
            <w:pPr>
              <w:snapToGrid w:val="0"/>
              <w:jc w:val="center"/>
              <w:rPr>
                <w:b/>
              </w:rPr>
            </w:pPr>
            <w:r w:rsidRPr="00525C33">
              <w:rPr>
                <w:b/>
              </w:rPr>
              <w:t>Норма обеспеченности</w:t>
            </w:r>
          </w:p>
        </w:tc>
        <w:tc>
          <w:tcPr>
            <w:tcW w:w="2835" w:type="dxa"/>
            <w:tcBorders>
              <w:top w:val="single" w:sz="4" w:space="0" w:color="000000"/>
              <w:left w:val="single" w:sz="4" w:space="0" w:color="000000"/>
              <w:bottom w:val="single" w:sz="4" w:space="0" w:color="000000"/>
            </w:tcBorders>
            <w:shd w:val="clear" w:color="auto" w:fill="FFFFFF" w:themeFill="background1"/>
          </w:tcPr>
          <w:p w:rsidR="00A70989" w:rsidRPr="00525C33" w:rsidRDefault="00A70989" w:rsidP="00B52233">
            <w:pPr>
              <w:snapToGrid w:val="0"/>
              <w:jc w:val="center"/>
              <w:rPr>
                <w:b/>
              </w:rPr>
            </w:pPr>
            <w:r w:rsidRPr="00525C33">
              <w:rPr>
                <w:b/>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70989" w:rsidRPr="00525C33" w:rsidRDefault="00A70989" w:rsidP="00B52233">
            <w:pPr>
              <w:snapToGrid w:val="0"/>
              <w:jc w:val="center"/>
              <w:rPr>
                <w:b/>
              </w:rPr>
            </w:pPr>
            <w:r w:rsidRPr="00525C33">
              <w:rPr>
                <w:b/>
              </w:rPr>
              <w:t>Примечание</w:t>
            </w:r>
          </w:p>
        </w:tc>
      </w:tr>
      <w:tr w:rsidR="00A70989" w:rsidRPr="00525C33" w:rsidTr="00B52233">
        <w:tc>
          <w:tcPr>
            <w:tcW w:w="3686" w:type="dxa"/>
            <w:tcBorders>
              <w:top w:val="single" w:sz="4" w:space="0" w:color="000000"/>
              <w:left w:val="single" w:sz="4" w:space="0" w:color="000000"/>
              <w:bottom w:val="single" w:sz="4" w:space="0" w:color="000000"/>
            </w:tcBorders>
          </w:tcPr>
          <w:p w:rsidR="00A70989" w:rsidRPr="00525C33" w:rsidRDefault="00A70989" w:rsidP="00B52233">
            <w:pPr>
              <w:snapToGrid w:val="0"/>
            </w:pPr>
            <w:r w:rsidRPr="00525C33">
              <w:t>Устанавливается в зависимости, от демографической структуры населения исходя из обеспеченности:</w:t>
            </w:r>
          </w:p>
          <w:p w:rsidR="00A70989" w:rsidRPr="00525C33" w:rsidRDefault="00A70989" w:rsidP="00B52233">
            <w:r w:rsidRPr="00525C33">
              <w:t>- неполным средним образованием 100% детей;</w:t>
            </w:r>
          </w:p>
          <w:p w:rsidR="00A70989" w:rsidRPr="00525C33" w:rsidRDefault="00A70989" w:rsidP="00B52233">
            <w:r w:rsidRPr="00525C33">
              <w:t xml:space="preserve">- средним образованием (10-11 </w:t>
            </w:r>
            <w:proofErr w:type="spellStart"/>
            <w:r w:rsidRPr="00525C33">
              <w:t>кл</w:t>
            </w:r>
            <w:proofErr w:type="spellEnd"/>
            <w:r w:rsidRPr="00525C33">
              <w:t>.) – 75% детей при обучении в одну смену.</w:t>
            </w:r>
          </w:p>
        </w:tc>
        <w:tc>
          <w:tcPr>
            <w:tcW w:w="2835" w:type="dxa"/>
            <w:tcBorders>
              <w:top w:val="single" w:sz="4" w:space="0" w:color="000000"/>
              <w:left w:val="single" w:sz="4" w:space="0" w:color="000000"/>
              <w:bottom w:val="single" w:sz="4" w:space="0" w:color="000000"/>
            </w:tcBorders>
          </w:tcPr>
          <w:p w:rsidR="00A70989" w:rsidRPr="00525C33" w:rsidRDefault="00A70989" w:rsidP="00B52233">
            <w:pPr>
              <w:snapToGrid w:val="0"/>
              <w:jc w:val="both"/>
            </w:pPr>
            <w:r w:rsidRPr="00525C33">
              <w:t>На одно место при вместимости учреждений:</w:t>
            </w:r>
          </w:p>
          <w:p w:rsidR="00A70989" w:rsidRPr="00525C33" w:rsidRDefault="00A70989" w:rsidP="00B52233">
            <w:r w:rsidRPr="00525C33">
              <w:t xml:space="preserve">от 40 до 400 - 50 </w:t>
            </w:r>
            <w:proofErr w:type="spellStart"/>
            <w:r w:rsidRPr="00525C33">
              <w:t>кв.м</w:t>
            </w:r>
            <w:proofErr w:type="spellEnd"/>
            <w:r w:rsidRPr="00525C33">
              <w:t>.;</w:t>
            </w:r>
          </w:p>
          <w:p w:rsidR="00A70989" w:rsidRPr="00525C33" w:rsidRDefault="00A70989" w:rsidP="00B52233">
            <w:r w:rsidRPr="00525C33">
              <w:t xml:space="preserve">от 400 до 500 - 60 </w:t>
            </w:r>
            <w:proofErr w:type="spellStart"/>
            <w:r w:rsidRPr="00525C33">
              <w:t>кв.м</w:t>
            </w:r>
            <w:proofErr w:type="spellEnd"/>
            <w:r w:rsidRPr="00525C33">
              <w:t>.;</w:t>
            </w:r>
          </w:p>
          <w:p w:rsidR="00A70989" w:rsidRPr="00525C33" w:rsidRDefault="00A70989" w:rsidP="00B52233">
            <w:r w:rsidRPr="00525C33">
              <w:t xml:space="preserve">от 500 до 600 - 50 </w:t>
            </w:r>
            <w:proofErr w:type="spellStart"/>
            <w:r w:rsidRPr="00525C33">
              <w:t>кв.м</w:t>
            </w:r>
            <w:proofErr w:type="spellEnd"/>
            <w:r w:rsidRPr="00525C33">
              <w:t>.;</w:t>
            </w:r>
          </w:p>
          <w:p w:rsidR="00A70989" w:rsidRPr="00525C33" w:rsidRDefault="00A70989" w:rsidP="00B52233">
            <w:r w:rsidRPr="00525C33">
              <w:t xml:space="preserve">от 600 до 800 - 40 </w:t>
            </w:r>
            <w:proofErr w:type="spellStart"/>
            <w:r w:rsidRPr="00525C33">
              <w:t>кв.м</w:t>
            </w:r>
            <w:proofErr w:type="spellEnd"/>
            <w:r w:rsidRPr="00525C33">
              <w:t>.;</w:t>
            </w:r>
          </w:p>
          <w:p w:rsidR="00A70989" w:rsidRPr="00525C33" w:rsidRDefault="00A70989" w:rsidP="00B52233">
            <w:r w:rsidRPr="00525C33">
              <w:t xml:space="preserve">от 800 до 1100 - 33 </w:t>
            </w:r>
            <w:proofErr w:type="spellStart"/>
            <w:r w:rsidRPr="00525C33">
              <w:t>кв.м</w:t>
            </w:r>
            <w:proofErr w:type="spellEnd"/>
            <w:r w:rsidRPr="00525C33">
              <w:t>.</w:t>
            </w:r>
          </w:p>
          <w:p w:rsidR="00A70989" w:rsidRPr="00525C33" w:rsidRDefault="00A70989" w:rsidP="00B52233"/>
        </w:tc>
        <w:tc>
          <w:tcPr>
            <w:tcW w:w="3118" w:type="dxa"/>
            <w:tcBorders>
              <w:top w:val="single" w:sz="4" w:space="0" w:color="000000"/>
              <w:left w:val="single" w:sz="4" w:space="0" w:color="000000"/>
              <w:bottom w:val="single" w:sz="4" w:space="0" w:color="000000"/>
              <w:right w:val="single" w:sz="4" w:space="0" w:color="000000"/>
            </w:tcBorders>
          </w:tcPr>
          <w:p w:rsidR="00A70989" w:rsidRPr="00525C33" w:rsidRDefault="00A70989" w:rsidP="00B52233">
            <w:pPr>
              <w:snapToGrid w:val="0"/>
            </w:pPr>
            <w:r w:rsidRPr="00525C33">
              <w:t>На земельном участке выделяются следующие зоны: учебно-опытная, физкультурно-спортивная, отдыха, хозяйственная.</w:t>
            </w:r>
          </w:p>
          <w:p w:rsidR="00A70989" w:rsidRPr="00525C33" w:rsidRDefault="00A70989" w:rsidP="00B52233">
            <w:r w:rsidRPr="00525C33">
              <w:t>Спортивная зона школы может быть объединена с физкультурно-оздоровительным комплексом для населения ближайших кварталов.</w:t>
            </w:r>
          </w:p>
          <w:p w:rsidR="00A70989" w:rsidRPr="00525C33" w:rsidRDefault="00A70989" w:rsidP="00B52233"/>
        </w:tc>
      </w:tr>
    </w:tbl>
    <w:p w:rsidR="00A70989" w:rsidRPr="00525C33" w:rsidRDefault="00A70989" w:rsidP="00A70989">
      <w:pPr>
        <w:pStyle w:val="af7"/>
        <w:ind w:firstLine="708"/>
        <w:jc w:val="both"/>
        <w:rPr>
          <w:rFonts w:ascii="Times New Roman" w:hAnsi="Times New Roman"/>
          <w:sz w:val="20"/>
          <w:szCs w:val="20"/>
        </w:rPr>
      </w:pPr>
      <w:r w:rsidRPr="00525C33">
        <w:rPr>
          <w:rFonts w:ascii="Times New Roman" w:hAnsi="Times New Roman"/>
          <w:sz w:val="20"/>
          <w:szCs w:val="20"/>
        </w:rPr>
        <w:t xml:space="preserve">Примечания:   </w:t>
      </w:r>
    </w:p>
    <w:p w:rsidR="00A70989" w:rsidRPr="00525C33" w:rsidRDefault="00A70989" w:rsidP="00A70989">
      <w:pPr>
        <w:pStyle w:val="af7"/>
        <w:ind w:firstLine="708"/>
        <w:jc w:val="both"/>
        <w:rPr>
          <w:rFonts w:ascii="Times New Roman" w:hAnsi="Times New Roman"/>
          <w:sz w:val="20"/>
          <w:szCs w:val="20"/>
        </w:rPr>
      </w:pPr>
      <w:r w:rsidRPr="00525C33">
        <w:rPr>
          <w:rFonts w:ascii="Times New Roman" w:hAnsi="Times New Roman"/>
          <w:sz w:val="20"/>
          <w:szCs w:val="20"/>
        </w:rPr>
        <w:t>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A70989" w:rsidRDefault="00A70989" w:rsidP="00A70989">
      <w:pPr>
        <w:pStyle w:val="af7"/>
        <w:ind w:firstLine="708"/>
        <w:jc w:val="both"/>
        <w:rPr>
          <w:rFonts w:ascii="Times New Roman" w:hAnsi="Times New Roman"/>
          <w:sz w:val="20"/>
          <w:szCs w:val="20"/>
        </w:rPr>
      </w:pPr>
      <w:r w:rsidRPr="00525C33">
        <w:rPr>
          <w:rFonts w:ascii="Times New Roman" w:hAnsi="Times New Roman"/>
          <w:sz w:val="20"/>
          <w:szCs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93148" w:rsidRPr="00525C33" w:rsidRDefault="00493148" w:rsidP="00A70989">
      <w:pPr>
        <w:pStyle w:val="af7"/>
        <w:ind w:firstLine="708"/>
        <w:jc w:val="both"/>
        <w:rPr>
          <w:rFonts w:ascii="Times New Roman" w:hAnsi="Times New Roman"/>
          <w:sz w:val="20"/>
          <w:szCs w:val="20"/>
        </w:rPr>
      </w:pP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lang w:eastAsia="ru-RU"/>
        </w:rPr>
        <w:t xml:space="preserve">2.3.21. </w:t>
      </w:r>
      <w:r w:rsidRPr="00525C33">
        <w:rPr>
          <w:rFonts w:ascii="Times New Roman" w:hAnsi="Times New Roman"/>
          <w:sz w:val="24"/>
          <w:szCs w:val="24"/>
        </w:rPr>
        <w:t>Размер земельного участка учреждений здравоохранения Куркиекского сельского поселения следует применять по таблице 15.</w:t>
      </w:r>
    </w:p>
    <w:p w:rsidR="00A70989" w:rsidRPr="00525C33" w:rsidRDefault="00A70989" w:rsidP="00A70989">
      <w:pPr>
        <w:jc w:val="right"/>
      </w:pPr>
      <w:r w:rsidRPr="00525C33">
        <w:t>Таблица 15.</w:t>
      </w:r>
    </w:p>
    <w:tbl>
      <w:tblPr>
        <w:tblW w:w="0" w:type="auto"/>
        <w:tblInd w:w="250" w:type="dxa"/>
        <w:tblLayout w:type="fixed"/>
        <w:tblLook w:val="0000" w:firstRow="0" w:lastRow="0" w:firstColumn="0" w:lastColumn="0" w:noHBand="0" w:noVBand="0"/>
      </w:tblPr>
      <w:tblGrid>
        <w:gridCol w:w="2126"/>
        <w:gridCol w:w="4253"/>
        <w:gridCol w:w="3118"/>
      </w:tblGrid>
      <w:tr w:rsidR="00A70989" w:rsidRPr="00525C33" w:rsidTr="00B52233">
        <w:tc>
          <w:tcPr>
            <w:tcW w:w="2126" w:type="dxa"/>
            <w:tcBorders>
              <w:top w:val="single" w:sz="4" w:space="0" w:color="000000"/>
              <w:left w:val="single" w:sz="4" w:space="0" w:color="000000"/>
              <w:bottom w:val="single" w:sz="4" w:space="0" w:color="000000"/>
            </w:tcBorders>
            <w:shd w:val="clear" w:color="auto" w:fill="FFFFFF" w:themeFill="background1"/>
            <w:vAlign w:val="center"/>
          </w:tcPr>
          <w:p w:rsidR="00A70989" w:rsidRPr="00525C33" w:rsidRDefault="00A70989" w:rsidP="00B52233">
            <w:pPr>
              <w:snapToGrid w:val="0"/>
              <w:jc w:val="center"/>
              <w:rPr>
                <w:b/>
              </w:rPr>
            </w:pPr>
            <w:r w:rsidRPr="00525C33">
              <w:rPr>
                <w:b/>
              </w:rPr>
              <w:t>Учреждение</w:t>
            </w:r>
          </w:p>
        </w:tc>
        <w:tc>
          <w:tcPr>
            <w:tcW w:w="4253" w:type="dxa"/>
            <w:tcBorders>
              <w:top w:val="single" w:sz="4" w:space="0" w:color="000000"/>
              <w:left w:val="single" w:sz="4" w:space="0" w:color="000000"/>
              <w:bottom w:val="single" w:sz="4" w:space="0" w:color="000000"/>
            </w:tcBorders>
            <w:shd w:val="clear" w:color="auto" w:fill="FFFFFF" w:themeFill="background1"/>
            <w:vAlign w:val="center"/>
          </w:tcPr>
          <w:p w:rsidR="00A70989" w:rsidRPr="00525C33" w:rsidRDefault="00A70989" w:rsidP="00B52233">
            <w:pPr>
              <w:snapToGrid w:val="0"/>
              <w:jc w:val="center"/>
              <w:rPr>
                <w:b/>
              </w:rPr>
            </w:pPr>
            <w:r w:rsidRPr="00525C33">
              <w:rPr>
                <w:b/>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70989" w:rsidRPr="00525C33" w:rsidRDefault="00A70989" w:rsidP="00B52233">
            <w:pPr>
              <w:snapToGrid w:val="0"/>
              <w:jc w:val="center"/>
              <w:rPr>
                <w:b/>
              </w:rPr>
            </w:pPr>
            <w:r w:rsidRPr="00525C33">
              <w:rPr>
                <w:b/>
              </w:rPr>
              <w:t>Примечание</w:t>
            </w:r>
          </w:p>
        </w:tc>
      </w:tr>
      <w:tr w:rsidR="00A70989" w:rsidRPr="00525C33" w:rsidTr="00B52233">
        <w:tc>
          <w:tcPr>
            <w:tcW w:w="2126" w:type="dxa"/>
            <w:tcBorders>
              <w:top w:val="single" w:sz="4" w:space="0" w:color="000000"/>
              <w:left w:val="single" w:sz="4" w:space="0" w:color="000000"/>
              <w:bottom w:val="single" w:sz="4" w:space="0" w:color="000000"/>
            </w:tcBorders>
          </w:tcPr>
          <w:p w:rsidR="00A70989" w:rsidRPr="00525C33" w:rsidRDefault="00A70989" w:rsidP="00B52233">
            <w:pPr>
              <w:snapToGrid w:val="0"/>
              <w:jc w:val="center"/>
            </w:pPr>
            <w:r w:rsidRPr="00525C33">
              <w:t>Стационары всех типов со вспомогательными зданиями и сооружениями</w:t>
            </w:r>
          </w:p>
        </w:tc>
        <w:tc>
          <w:tcPr>
            <w:tcW w:w="4253" w:type="dxa"/>
            <w:tcBorders>
              <w:top w:val="single" w:sz="4" w:space="0" w:color="000000"/>
              <w:left w:val="single" w:sz="4" w:space="0" w:color="000000"/>
              <w:bottom w:val="single" w:sz="4" w:space="0" w:color="000000"/>
            </w:tcBorders>
          </w:tcPr>
          <w:p w:rsidR="00A70989" w:rsidRPr="00525C33" w:rsidRDefault="00A70989" w:rsidP="00B52233">
            <w:pPr>
              <w:snapToGrid w:val="0"/>
              <w:ind w:right="-104"/>
              <w:jc w:val="center"/>
            </w:pPr>
            <w:r w:rsidRPr="00525C33">
              <w:t>На одно койко-место при вместимости учреждений:</w:t>
            </w:r>
          </w:p>
          <w:p w:rsidR="00A70989" w:rsidRPr="00525C33" w:rsidRDefault="00A70989" w:rsidP="00B52233">
            <w:pPr>
              <w:jc w:val="center"/>
            </w:pPr>
            <w:r w:rsidRPr="00525C33">
              <w:t xml:space="preserve">до 50 коек – 300 </w:t>
            </w:r>
            <w:proofErr w:type="spellStart"/>
            <w:r w:rsidRPr="00525C33">
              <w:t>кв.м</w:t>
            </w:r>
            <w:proofErr w:type="spellEnd"/>
            <w:r w:rsidRPr="00525C33">
              <w:t>.;</w:t>
            </w:r>
          </w:p>
          <w:p w:rsidR="00A70989" w:rsidRPr="00525C33" w:rsidRDefault="00A70989" w:rsidP="00B52233">
            <w:pPr>
              <w:jc w:val="center"/>
            </w:pPr>
            <w:r w:rsidRPr="00525C33">
              <w:t xml:space="preserve">50-100 коек – 300-200 </w:t>
            </w:r>
            <w:proofErr w:type="spellStart"/>
            <w:r w:rsidRPr="00525C33">
              <w:t>кв.м</w:t>
            </w:r>
            <w:proofErr w:type="spellEnd"/>
            <w:r w:rsidRPr="00525C33">
              <w:t>.;</w:t>
            </w:r>
          </w:p>
          <w:p w:rsidR="00A70989" w:rsidRPr="00525C33" w:rsidRDefault="00A70989" w:rsidP="00B52233">
            <w:pPr>
              <w:jc w:val="center"/>
              <w:rPr>
                <w:spacing w:val="-2"/>
              </w:rPr>
            </w:pPr>
            <w:r w:rsidRPr="00525C33">
              <w:rPr>
                <w:spacing w:val="-2"/>
              </w:rPr>
              <w:t xml:space="preserve">100-200 коек – 200-140 </w:t>
            </w:r>
            <w:proofErr w:type="spellStart"/>
            <w:r w:rsidRPr="00525C33">
              <w:rPr>
                <w:spacing w:val="-2"/>
              </w:rPr>
              <w:t>кв.м</w:t>
            </w:r>
            <w:proofErr w:type="spellEnd"/>
            <w:r w:rsidRPr="00525C33">
              <w:rPr>
                <w:spacing w:val="-2"/>
              </w:rPr>
              <w:t>.;</w:t>
            </w:r>
          </w:p>
          <w:p w:rsidR="00A70989" w:rsidRPr="00525C33" w:rsidRDefault="00A70989" w:rsidP="00B52233">
            <w:pPr>
              <w:jc w:val="center"/>
              <w:rPr>
                <w:spacing w:val="-2"/>
              </w:rPr>
            </w:pPr>
            <w:r w:rsidRPr="00525C33">
              <w:rPr>
                <w:spacing w:val="-2"/>
              </w:rPr>
              <w:t xml:space="preserve">200-400 коек – 140-100 </w:t>
            </w:r>
            <w:proofErr w:type="spellStart"/>
            <w:r w:rsidRPr="00525C33">
              <w:rPr>
                <w:spacing w:val="-2"/>
              </w:rPr>
              <w:t>кв.м</w:t>
            </w:r>
            <w:proofErr w:type="spellEnd"/>
            <w:r w:rsidRPr="00525C33">
              <w:rPr>
                <w:spacing w:val="-2"/>
              </w:rPr>
              <w:t>.;</w:t>
            </w:r>
          </w:p>
          <w:p w:rsidR="00A70989" w:rsidRPr="00525C33" w:rsidRDefault="00A70989" w:rsidP="00B52233">
            <w:pPr>
              <w:jc w:val="center"/>
            </w:pPr>
            <w:r w:rsidRPr="00525C33">
              <w:t xml:space="preserve">400-800 коек – 100-80 </w:t>
            </w:r>
            <w:proofErr w:type="spellStart"/>
            <w:r w:rsidRPr="00525C33">
              <w:t>кв.м</w:t>
            </w:r>
            <w:proofErr w:type="spellEnd"/>
            <w:r w:rsidRPr="00525C33">
              <w:t>.;</w:t>
            </w:r>
          </w:p>
          <w:p w:rsidR="00A70989" w:rsidRPr="00525C33" w:rsidRDefault="00A70989" w:rsidP="00B52233">
            <w:pPr>
              <w:jc w:val="center"/>
            </w:pPr>
            <w:r w:rsidRPr="00525C33">
              <w:t xml:space="preserve">800-1000 коек – 80-60 </w:t>
            </w:r>
            <w:proofErr w:type="spellStart"/>
            <w:r w:rsidRPr="00525C33">
              <w:t>кв.м</w:t>
            </w:r>
            <w:proofErr w:type="spellEnd"/>
            <w:r w:rsidRPr="00525C33">
              <w:t>.;</w:t>
            </w:r>
          </w:p>
          <w:p w:rsidR="00A70989" w:rsidRPr="00525C33" w:rsidRDefault="00A70989" w:rsidP="00B52233">
            <w:pPr>
              <w:jc w:val="center"/>
            </w:pPr>
            <w:r w:rsidRPr="00525C33">
              <w:t xml:space="preserve">более 1000 коек – 60 </w:t>
            </w:r>
            <w:proofErr w:type="spellStart"/>
            <w:r w:rsidRPr="00525C33">
              <w:t>кв.м</w:t>
            </w:r>
            <w:proofErr w:type="spellEnd"/>
            <w:r w:rsidRPr="00525C33">
              <w:t>.</w:t>
            </w:r>
          </w:p>
        </w:tc>
        <w:tc>
          <w:tcPr>
            <w:tcW w:w="3118" w:type="dxa"/>
            <w:tcBorders>
              <w:top w:val="single" w:sz="4" w:space="0" w:color="000000"/>
              <w:left w:val="single" w:sz="4" w:space="0" w:color="000000"/>
              <w:bottom w:val="single" w:sz="4" w:space="0" w:color="000000"/>
              <w:right w:val="single" w:sz="4" w:space="0" w:color="000000"/>
            </w:tcBorders>
          </w:tcPr>
          <w:p w:rsidR="00A70989" w:rsidRPr="00525C33" w:rsidRDefault="00A70989" w:rsidP="00B52233">
            <w:pPr>
              <w:snapToGrid w:val="0"/>
              <w:jc w:val="center"/>
            </w:pPr>
            <w:r w:rsidRPr="00525C33">
              <w:t>Территория больницы должна отделяться от окружающей застройки защитной зеленой полосой шириной не менее 10 м. Площадь зеленых насаждений и газонов должна составлять не менее 60% общей площади участка.</w:t>
            </w:r>
          </w:p>
        </w:tc>
      </w:tr>
      <w:tr w:rsidR="00A70989" w:rsidRPr="00525C33" w:rsidTr="00B52233">
        <w:tc>
          <w:tcPr>
            <w:tcW w:w="2126" w:type="dxa"/>
            <w:tcBorders>
              <w:top w:val="single" w:sz="4" w:space="0" w:color="000000"/>
              <w:left w:val="single" w:sz="4" w:space="0" w:color="000000"/>
              <w:bottom w:val="single" w:sz="4" w:space="0" w:color="000000"/>
            </w:tcBorders>
          </w:tcPr>
          <w:p w:rsidR="00A70989" w:rsidRPr="00525C33" w:rsidRDefault="00A70989" w:rsidP="00B52233">
            <w:pPr>
              <w:snapToGrid w:val="0"/>
              <w:jc w:val="center"/>
            </w:pPr>
            <w:r w:rsidRPr="00525C33">
              <w:lastRenderedPageBreak/>
              <w:t>Поликлиника, амбулатория, диспансер (без стационара)</w:t>
            </w:r>
          </w:p>
        </w:tc>
        <w:tc>
          <w:tcPr>
            <w:tcW w:w="4253" w:type="dxa"/>
            <w:tcBorders>
              <w:top w:val="single" w:sz="4" w:space="0" w:color="000000"/>
              <w:left w:val="single" w:sz="4" w:space="0" w:color="000000"/>
              <w:bottom w:val="single" w:sz="4" w:space="0" w:color="000000"/>
            </w:tcBorders>
          </w:tcPr>
          <w:p w:rsidR="00A70989" w:rsidRPr="00525C33" w:rsidRDefault="00A70989" w:rsidP="00B52233">
            <w:pPr>
              <w:snapToGrid w:val="0"/>
              <w:jc w:val="center"/>
            </w:pPr>
            <w:r w:rsidRPr="00525C33">
              <w:t>0,1га на 100 посещений в смену, но не менее 0,3га</w:t>
            </w:r>
          </w:p>
        </w:tc>
        <w:tc>
          <w:tcPr>
            <w:tcW w:w="3118" w:type="dxa"/>
            <w:tcBorders>
              <w:top w:val="single" w:sz="4" w:space="0" w:color="000000"/>
              <w:left w:val="single" w:sz="4" w:space="0" w:color="000000"/>
              <w:bottom w:val="single" w:sz="4" w:space="0" w:color="000000"/>
              <w:right w:val="single" w:sz="4" w:space="0" w:color="000000"/>
            </w:tcBorders>
          </w:tcPr>
          <w:p w:rsidR="00A70989" w:rsidRPr="00525C33" w:rsidRDefault="00A70989" w:rsidP="00B52233">
            <w:pPr>
              <w:snapToGrid w:val="0"/>
              <w:jc w:val="center"/>
            </w:pPr>
            <w:r w:rsidRPr="00525C33">
              <w:t>Не допускается непосредственное соседство поликлиник с детскими дошкольными учреждениями.</w:t>
            </w:r>
          </w:p>
        </w:tc>
      </w:tr>
      <w:tr w:rsidR="00A70989" w:rsidRPr="00525C33" w:rsidTr="00B52233">
        <w:tc>
          <w:tcPr>
            <w:tcW w:w="2126" w:type="dxa"/>
            <w:tcBorders>
              <w:top w:val="single" w:sz="4" w:space="0" w:color="000000"/>
              <w:left w:val="single" w:sz="4" w:space="0" w:color="000000"/>
              <w:bottom w:val="single" w:sz="4" w:space="0" w:color="000000"/>
            </w:tcBorders>
          </w:tcPr>
          <w:p w:rsidR="00A70989" w:rsidRPr="00525C33" w:rsidRDefault="00A70989" w:rsidP="00B52233">
            <w:pPr>
              <w:snapToGrid w:val="0"/>
              <w:jc w:val="center"/>
            </w:pPr>
            <w:r w:rsidRPr="00525C33">
              <w:t>Станция скорой медицинской помощи</w:t>
            </w:r>
          </w:p>
        </w:tc>
        <w:tc>
          <w:tcPr>
            <w:tcW w:w="4253" w:type="dxa"/>
            <w:tcBorders>
              <w:top w:val="single" w:sz="4" w:space="0" w:color="000000"/>
              <w:left w:val="single" w:sz="4" w:space="0" w:color="000000"/>
              <w:bottom w:val="single" w:sz="4" w:space="0" w:color="000000"/>
            </w:tcBorders>
          </w:tcPr>
          <w:p w:rsidR="00A70989" w:rsidRPr="00525C33" w:rsidRDefault="00A70989" w:rsidP="00B52233">
            <w:pPr>
              <w:snapToGrid w:val="0"/>
              <w:jc w:val="center"/>
            </w:pPr>
            <w:r w:rsidRPr="00525C33">
              <w:t>0,05 га. на 1 автомашину, но не менее 0,1 га.</w:t>
            </w:r>
          </w:p>
        </w:tc>
        <w:tc>
          <w:tcPr>
            <w:tcW w:w="3118" w:type="dxa"/>
            <w:tcBorders>
              <w:top w:val="single" w:sz="4" w:space="0" w:color="000000"/>
              <w:left w:val="single" w:sz="4" w:space="0" w:color="000000"/>
              <w:bottom w:val="single" w:sz="4" w:space="0" w:color="000000"/>
              <w:right w:val="single" w:sz="4" w:space="0" w:color="000000"/>
            </w:tcBorders>
          </w:tcPr>
          <w:p w:rsidR="00A70989" w:rsidRPr="00525C33" w:rsidRDefault="00A70989" w:rsidP="00B52233">
            <w:pPr>
              <w:snapToGrid w:val="0"/>
              <w:jc w:val="center"/>
            </w:pPr>
            <w:r w:rsidRPr="00525C33">
              <w:t>В пределах зоны 15-ти минутной доступности на спец. автомашине.</w:t>
            </w:r>
          </w:p>
        </w:tc>
      </w:tr>
      <w:tr w:rsidR="00A70989" w:rsidRPr="00525C33" w:rsidTr="00B52233">
        <w:tc>
          <w:tcPr>
            <w:tcW w:w="2126" w:type="dxa"/>
            <w:tcBorders>
              <w:top w:val="single" w:sz="4" w:space="0" w:color="000000"/>
              <w:left w:val="single" w:sz="4" w:space="0" w:color="000000"/>
              <w:bottom w:val="single" w:sz="4" w:space="0" w:color="000000"/>
            </w:tcBorders>
          </w:tcPr>
          <w:p w:rsidR="00A70989" w:rsidRPr="00525C33" w:rsidRDefault="00A70989" w:rsidP="00B52233">
            <w:pPr>
              <w:snapToGrid w:val="0"/>
              <w:jc w:val="center"/>
            </w:pPr>
            <w:r w:rsidRPr="00525C33">
              <w:t>Выдвижные пункты скорой мед. Помощи</w:t>
            </w:r>
          </w:p>
        </w:tc>
        <w:tc>
          <w:tcPr>
            <w:tcW w:w="4253" w:type="dxa"/>
            <w:tcBorders>
              <w:top w:val="single" w:sz="4" w:space="0" w:color="000000"/>
              <w:left w:val="single" w:sz="4" w:space="0" w:color="000000"/>
              <w:bottom w:val="single" w:sz="4" w:space="0" w:color="000000"/>
            </w:tcBorders>
          </w:tcPr>
          <w:p w:rsidR="00A70989" w:rsidRPr="00525C33" w:rsidRDefault="00A70989" w:rsidP="00B52233">
            <w:pPr>
              <w:snapToGrid w:val="0"/>
              <w:jc w:val="center"/>
            </w:pPr>
            <w:r w:rsidRPr="00525C33">
              <w:t>0,05 га. на 1 автомашину, но не менее 0,1 га.</w:t>
            </w:r>
          </w:p>
        </w:tc>
        <w:tc>
          <w:tcPr>
            <w:tcW w:w="3118" w:type="dxa"/>
            <w:tcBorders>
              <w:top w:val="single" w:sz="4" w:space="0" w:color="000000"/>
              <w:left w:val="single" w:sz="4" w:space="0" w:color="000000"/>
              <w:bottom w:val="single" w:sz="4" w:space="0" w:color="000000"/>
              <w:right w:val="single" w:sz="4" w:space="0" w:color="000000"/>
            </w:tcBorders>
          </w:tcPr>
          <w:p w:rsidR="00A70989" w:rsidRPr="00525C33" w:rsidRDefault="00A70989" w:rsidP="00B52233">
            <w:pPr>
              <w:snapToGrid w:val="0"/>
              <w:jc w:val="center"/>
            </w:pPr>
            <w:r w:rsidRPr="00525C33">
              <w:t>В пределах зоны 30-минутной доступности на спец. автомобиле</w:t>
            </w:r>
          </w:p>
        </w:tc>
      </w:tr>
      <w:tr w:rsidR="00A70989" w:rsidRPr="00525C33" w:rsidTr="00B52233">
        <w:tc>
          <w:tcPr>
            <w:tcW w:w="2126" w:type="dxa"/>
            <w:tcBorders>
              <w:top w:val="single" w:sz="4" w:space="0" w:color="000000"/>
              <w:left w:val="single" w:sz="4" w:space="0" w:color="000000"/>
              <w:bottom w:val="single" w:sz="4" w:space="0" w:color="000000"/>
            </w:tcBorders>
          </w:tcPr>
          <w:p w:rsidR="00A70989" w:rsidRPr="00525C33" w:rsidRDefault="00A70989" w:rsidP="00B52233">
            <w:pPr>
              <w:snapToGrid w:val="0"/>
              <w:ind w:right="-53"/>
              <w:jc w:val="center"/>
              <w:rPr>
                <w:spacing w:val="-8"/>
              </w:rPr>
            </w:pPr>
            <w:r w:rsidRPr="00525C33">
              <w:rPr>
                <w:spacing w:val="-8"/>
              </w:rPr>
              <w:t>Фельдшерские или фельдшерско-акушерские пункты</w:t>
            </w:r>
          </w:p>
        </w:tc>
        <w:tc>
          <w:tcPr>
            <w:tcW w:w="4253" w:type="dxa"/>
            <w:tcBorders>
              <w:top w:val="single" w:sz="4" w:space="0" w:color="000000"/>
              <w:left w:val="single" w:sz="4" w:space="0" w:color="000000"/>
              <w:bottom w:val="single" w:sz="4" w:space="0" w:color="000000"/>
            </w:tcBorders>
            <w:vAlign w:val="center"/>
          </w:tcPr>
          <w:p w:rsidR="00A70989" w:rsidRPr="00525C33" w:rsidRDefault="00A70989" w:rsidP="00B52233">
            <w:pPr>
              <w:snapToGrid w:val="0"/>
              <w:jc w:val="center"/>
            </w:pPr>
            <w:r w:rsidRPr="00525C33">
              <w:t>0,2 га</w:t>
            </w:r>
          </w:p>
        </w:tc>
        <w:tc>
          <w:tcPr>
            <w:tcW w:w="3118" w:type="dxa"/>
            <w:tcBorders>
              <w:top w:val="single" w:sz="4" w:space="0" w:color="000000"/>
              <w:left w:val="single" w:sz="4" w:space="0" w:color="000000"/>
              <w:bottom w:val="single" w:sz="4" w:space="0" w:color="000000"/>
              <w:right w:val="single" w:sz="4" w:space="0" w:color="000000"/>
            </w:tcBorders>
          </w:tcPr>
          <w:p w:rsidR="00A70989" w:rsidRPr="00525C33" w:rsidRDefault="00A70989" w:rsidP="00B52233">
            <w:pPr>
              <w:snapToGrid w:val="0"/>
              <w:jc w:val="center"/>
            </w:pPr>
          </w:p>
        </w:tc>
      </w:tr>
      <w:tr w:rsidR="00A70989" w:rsidRPr="00525C33" w:rsidTr="00B52233">
        <w:tc>
          <w:tcPr>
            <w:tcW w:w="2126" w:type="dxa"/>
            <w:tcBorders>
              <w:top w:val="single" w:sz="4" w:space="0" w:color="000000"/>
              <w:left w:val="single" w:sz="4" w:space="0" w:color="000000"/>
              <w:bottom w:val="single" w:sz="4" w:space="0" w:color="000000"/>
            </w:tcBorders>
          </w:tcPr>
          <w:p w:rsidR="00A70989" w:rsidRPr="00525C33" w:rsidRDefault="00A70989" w:rsidP="00B52233">
            <w:pPr>
              <w:snapToGrid w:val="0"/>
              <w:jc w:val="center"/>
            </w:pPr>
            <w:r w:rsidRPr="00525C33">
              <w:t>Аптеки</w:t>
            </w:r>
          </w:p>
        </w:tc>
        <w:tc>
          <w:tcPr>
            <w:tcW w:w="4253" w:type="dxa"/>
            <w:tcBorders>
              <w:top w:val="single" w:sz="4" w:space="0" w:color="000000"/>
              <w:left w:val="single" w:sz="4" w:space="0" w:color="000000"/>
              <w:bottom w:val="single" w:sz="4" w:space="0" w:color="000000"/>
            </w:tcBorders>
          </w:tcPr>
          <w:p w:rsidR="00A70989" w:rsidRPr="00525C33" w:rsidRDefault="00A70989" w:rsidP="00B52233">
            <w:pPr>
              <w:snapToGrid w:val="0"/>
              <w:jc w:val="center"/>
            </w:pPr>
            <w:r w:rsidRPr="00525C33">
              <w:rPr>
                <w:lang w:val="en-US"/>
              </w:rPr>
              <w:t>I</w:t>
            </w:r>
            <w:r w:rsidRPr="00525C33">
              <w:t>-</w:t>
            </w:r>
            <w:r w:rsidRPr="00525C33">
              <w:rPr>
                <w:lang w:val="en-US"/>
              </w:rPr>
              <w:t>II</w:t>
            </w:r>
            <w:r w:rsidRPr="00525C33">
              <w:t xml:space="preserve"> группа - 0,3 га;</w:t>
            </w:r>
          </w:p>
          <w:p w:rsidR="00A70989" w:rsidRPr="00525C33" w:rsidRDefault="00A70989" w:rsidP="00B52233">
            <w:pPr>
              <w:jc w:val="center"/>
            </w:pPr>
            <w:r w:rsidRPr="00525C33">
              <w:rPr>
                <w:lang w:val="en-US"/>
              </w:rPr>
              <w:t>III</w:t>
            </w:r>
            <w:r w:rsidRPr="00525C33">
              <w:t>–</w:t>
            </w:r>
            <w:r w:rsidRPr="00525C33">
              <w:rPr>
                <w:lang w:val="en-US"/>
              </w:rPr>
              <w:t>V</w:t>
            </w:r>
            <w:r w:rsidRPr="00525C33">
              <w:t xml:space="preserve"> группа - 0,25 га;</w:t>
            </w:r>
          </w:p>
          <w:p w:rsidR="00A70989" w:rsidRPr="00525C33" w:rsidRDefault="00A70989" w:rsidP="00B52233">
            <w:pPr>
              <w:jc w:val="center"/>
            </w:pPr>
            <w:r w:rsidRPr="00525C33">
              <w:rPr>
                <w:lang w:val="en-US"/>
              </w:rPr>
              <w:t xml:space="preserve">VI-VII </w:t>
            </w:r>
            <w:r w:rsidRPr="00525C33">
              <w:t>группа – 0,2 га.</w:t>
            </w:r>
          </w:p>
        </w:tc>
        <w:tc>
          <w:tcPr>
            <w:tcW w:w="3118" w:type="dxa"/>
            <w:tcBorders>
              <w:top w:val="single" w:sz="4" w:space="0" w:color="000000"/>
              <w:left w:val="single" w:sz="4" w:space="0" w:color="000000"/>
              <w:bottom w:val="single" w:sz="4" w:space="0" w:color="000000"/>
              <w:right w:val="single" w:sz="4" w:space="0" w:color="000000"/>
            </w:tcBorders>
          </w:tcPr>
          <w:p w:rsidR="00A70989" w:rsidRPr="00525C33" w:rsidRDefault="00A70989" w:rsidP="00B52233">
            <w:pPr>
              <w:snapToGrid w:val="0"/>
              <w:jc w:val="center"/>
            </w:pPr>
            <w:r w:rsidRPr="00525C33">
              <w:t>Могут быть встроенными в жилые и общественные здания.</w:t>
            </w:r>
          </w:p>
        </w:tc>
      </w:tr>
    </w:tbl>
    <w:p w:rsidR="00A70989" w:rsidRPr="00525C33" w:rsidRDefault="00A70989" w:rsidP="00A70989">
      <w:pPr>
        <w:pStyle w:val="af7"/>
        <w:ind w:firstLine="708"/>
        <w:jc w:val="both"/>
        <w:rPr>
          <w:rFonts w:ascii="Times New Roman" w:hAnsi="Times New Roman"/>
          <w:sz w:val="20"/>
          <w:szCs w:val="20"/>
        </w:rPr>
      </w:pPr>
      <w:r w:rsidRPr="00525C33">
        <w:rPr>
          <w:rFonts w:ascii="Times New Roman" w:hAnsi="Times New Roman"/>
          <w:sz w:val="20"/>
          <w:szCs w:val="20"/>
        </w:rPr>
        <w:t xml:space="preserve">Примечания: </w:t>
      </w:r>
    </w:p>
    <w:p w:rsidR="00A70989" w:rsidRPr="00525C33" w:rsidRDefault="00A70989" w:rsidP="00A70989">
      <w:pPr>
        <w:pStyle w:val="af7"/>
        <w:ind w:firstLine="708"/>
        <w:jc w:val="both"/>
        <w:rPr>
          <w:rFonts w:ascii="Times New Roman" w:hAnsi="Times New Roman"/>
          <w:sz w:val="20"/>
          <w:szCs w:val="20"/>
        </w:rPr>
      </w:pPr>
      <w:r w:rsidRPr="00525C33">
        <w:rPr>
          <w:rFonts w:ascii="Times New Roman" w:hAnsi="Times New Roman"/>
          <w:sz w:val="20"/>
          <w:szCs w:val="20"/>
        </w:rPr>
        <w:t>1. На одну койку для детей следует принимать норму всего стационара с коэффициентом 1,5.</w:t>
      </w:r>
    </w:p>
    <w:p w:rsidR="00A70989" w:rsidRPr="00525C33" w:rsidRDefault="00A70989" w:rsidP="00A70989">
      <w:pPr>
        <w:pStyle w:val="af7"/>
        <w:ind w:firstLine="708"/>
        <w:jc w:val="both"/>
        <w:rPr>
          <w:rFonts w:ascii="Times New Roman" w:hAnsi="Times New Roman"/>
          <w:sz w:val="20"/>
          <w:szCs w:val="20"/>
        </w:rPr>
      </w:pPr>
      <w:r w:rsidRPr="00525C33">
        <w:rPr>
          <w:rFonts w:ascii="Times New Roman" w:hAnsi="Times New Roman"/>
          <w:sz w:val="20"/>
          <w:szCs w:val="20"/>
        </w:rPr>
        <w:t>2.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A70989" w:rsidRPr="00525C33" w:rsidRDefault="00A70989" w:rsidP="00A70989">
      <w:pPr>
        <w:pStyle w:val="af7"/>
        <w:ind w:firstLine="708"/>
        <w:jc w:val="both"/>
        <w:rPr>
          <w:rFonts w:ascii="Times New Roman" w:hAnsi="Times New Roman"/>
          <w:sz w:val="20"/>
          <w:szCs w:val="20"/>
        </w:rPr>
      </w:pPr>
      <w:r w:rsidRPr="00525C33">
        <w:rPr>
          <w:rFonts w:ascii="Times New Roman" w:hAnsi="Times New Roman"/>
          <w:sz w:val="20"/>
          <w:szCs w:val="20"/>
        </w:rPr>
        <w:t>3. Площадь земельного участка родильных домов следует принимать по нормативам стационаров с коэффициентом 0,7.</w:t>
      </w:r>
    </w:p>
    <w:p w:rsidR="00A70989" w:rsidRDefault="00A70989" w:rsidP="00A70989">
      <w:pPr>
        <w:pStyle w:val="af7"/>
        <w:ind w:firstLine="708"/>
        <w:jc w:val="both"/>
        <w:rPr>
          <w:rFonts w:ascii="Times New Roman" w:hAnsi="Times New Roman"/>
          <w:sz w:val="20"/>
          <w:szCs w:val="20"/>
        </w:rPr>
      </w:pPr>
      <w:r w:rsidRPr="00525C33">
        <w:rPr>
          <w:rFonts w:ascii="Times New Roman" w:hAnsi="Times New Roman"/>
          <w:sz w:val="20"/>
          <w:szCs w:val="20"/>
        </w:rPr>
        <w:t>4. В условиях реконструкции земельные участки больниц допускается уменьшать на 25%.</w:t>
      </w:r>
    </w:p>
    <w:p w:rsidR="00493148" w:rsidRPr="00525C33" w:rsidRDefault="00493148" w:rsidP="00A70989">
      <w:pPr>
        <w:pStyle w:val="af7"/>
        <w:ind w:firstLine="708"/>
        <w:jc w:val="both"/>
        <w:rPr>
          <w:rFonts w:ascii="Times New Roman" w:hAnsi="Times New Roman"/>
          <w:sz w:val="20"/>
          <w:szCs w:val="20"/>
        </w:rPr>
      </w:pPr>
    </w:p>
    <w:p w:rsidR="00A70989" w:rsidRPr="00493148" w:rsidRDefault="00A70989" w:rsidP="00A70989">
      <w:pPr>
        <w:ind w:firstLine="708"/>
        <w:jc w:val="both"/>
        <w:rPr>
          <w:sz w:val="24"/>
          <w:szCs w:val="24"/>
        </w:rPr>
      </w:pPr>
      <w:r w:rsidRPr="00493148">
        <w:rPr>
          <w:sz w:val="24"/>
          <w:szCs w:val="24"/>
        </w:rPr>
        <w:t>2.3.22. Размер земельного участка для предприятий жилищно-коммунального хозяйства Куркиекского сельского поселения следует принимать по таблице 16.</w:t>
      </w:r>
    </w:p>
    <w:p w:rsidR="00A70989" w:rsidRPr="00525C33" w:rsidRDefault="00A70989" w:rsidP="00A70989">
      <w:pPr>
        <w:ind w:firstLine="708"/>
        <w:jc w:val="right"/>
      </w:pPr>
      <w:r w:rsidRPr="00525C33">
        <w:t>Таблица 16.</w:t>
      </w:r>
    </w:p>
    <w:tbl>
      <w:tblPr>
        <w:tblW w:w="9497" w:type="dxa"/>
        <w:tblInd w:w="250" w:type="dxa"/>
        <w:tblLayout w:type="fixed"/>
        <w:tblLook w:val="0000" w:firstRow="0" w:lastRow="0" w:firstColumn="0" w:lastColumn="0" w:noHBand="0" w:noVBand="0"/>
      </w:tblPr>
      <w:tblGrid>
        <w:gridCol w:w="2410"/>
        <w:gridCol w:w="3402"/>
        <w:gridCol w:w="3685"/>
      </w:tblGrid>
      <w:tr w:rsidR="00A70989" w:rsidRPr="00525C33" w:rsidTr="00B52233">
        <w:tc>
          <w:tcPr>
            <w:tcW w:w="2410" w:type="dxa"/>
            <w:tcBorders>
              <w:top w:val="single" w:sz="4" w:space="0" w:color="000000"/>
              <w:left w:val="single" w:sz="4" w:space="0" w:color="000000"/>
              <w:bottom w:val="single" w:sz="4" w:space="0" w:color="000000"/>
            </w:tcBorders>
            <w:shd w:val="clear" w:color="auto" w:fill="FFFFFF" w:themeFill="background1"/>
            <w:vAlign w:val="center"/>
          </w:tcPr>
          <w:p w:rsidR="00A70989" w:rsidRPr="00525C33" w:rsidRDefault="00A70989" w:rsidP="00B52233">
            <w:pPr>
              <w:snapToGrid w:val="0"/>
              <w:jc w:val="center"/>
              <w:rPr>
                <w:b/>
              </w:rPr>
            </w:pPr>
            <w:r w:rsidRPr="00525C33">
              <w:rPr>
                <w:b/>
              </w:rPr>
              <w:t>Учреждение</w:t>
            </w:r>
          </w:p>
        </w:tc>
        <w:tc>
          <w:tcPr>
            <w:tcW w:w="3402" w:type="dxa"/>
            <w:tcBorders>
              <w:top w:val="single" w:sz="4" w:space="0" w:color="000000"/>
              <w:left w:val="single" w:sz="4" w:space="0" w:color="000000"/>
              <w:bottom w:val="single" w:sz="4" w:space="0" w:color="000000"/>
            </w:tcBorders>
            <w:shd w:val="clear" w:color="auto" w:fill="FFFFFF" w:themeFill="background1"/>
            <w:vAlign w:val="center"/>
          </w:tcPr>
          <w:p w:rsidR="00A70989" w:rsidRPr="00525C33" w:rsidRDefault="00A70989" w:rsidP="00B52233">
            <w:pPr>
              <w:snapToGrid w:val="0"/>
              <w:jc w:val="center"/>
              <w:rPr>
                <w:b/>
              </w:rPr>
            </w:pPr>
            <w:r w:rsidRPr="00525C33">
              <w:rPr>
                <w:b/>
              </w:rPr>
              <w:t>Размер земельного участка</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70989" w:rsidRPr="00525C33" w:rsidRDefault="00A70989" w:rsidP="00B52233">
            <w:pPr>
              <w:snapToGrid w:val="0"/>
              <w:jc w:val="center"/>
              <w:rPr>
                <w:b/>
              </w:rPr>
            </w:pPr>
            <w:r w:rsidRPr="00525C33">
              <w:rPr>
                <w:b/>
              </w:rPr>
              <w:t>Примечание</w:t>
            </w:r>
          </w:p>
        </w:tc>
      </w:tr>
      <w:tr w:rsidR="00A70989" w:rsidRPr="00525C33" w:rsidTr="00B52233">
        <w:tc>
          <w:tcPr>
            <w:tcW w:w="2410" w:type="dxa"/>
            <w:tcBorders>
              <w:top w:val="single" w:sz="4" w:space="0" w:color="000000"/>
              <w:left w:val="single" w:sz="4" w:space="0" w:color="000000"/>
              <w:bottom w:val="single" w:sz="4" w:space="0" w:color="000000"/>
            </w:tcBorders>
          </w:tcPr>
          <w:p w:rsidR="00A70989" w:rsidRPr="00525C33" w:rsidRDefault="00A70989" w:rsidP="00B52233">
            <w:pPr>
              <w:snapToGrid w:val="0"/>
            </w:pPr>
            <w:r w:rsidRPr="00525C33">
              <w:t xml:space="preserve">Гостиницы </w:t>
            </w:r>
          </w:p>
        </w:tc>
        <w:tc>
          <w:tcPr>
            <w:tcW w:w="3402" w:type="dxa"/>
            <w:tcBorders>
              <w:top w:val="single" w:sz="4" w:space="0" w:color="000000"/>
              <w:left w:val="single" w:sz="4" w:space="0" w:color="000000"/>
              <w:bottom w:val="single" w:sz="4" w:space="0" w:color="000000"/>
            </w:tcBorders>
          </w:tcPr>
          <w:p w:rsidR="00A70989" w:rsidRPr="00525C33" w:rsidRDefault="00A70989" w:rsidP="00B52233">
            <w:pPr>
              <w:snapToGrid w:val="0"/>
            </w:pPr>
            <w:proofErr w:type="spellStart"/>
            <w:r w:rsidRPr="00525C33">
              <w:t>кв.м</w:t>
            </w:r>
            <w:proofErr w:type="spellEnd"/>
            <w:r w:rsidRPr="00525C33">
              <w:t>.  на одно место при числе мест гостиницы:</w:t>
            </w:r>
          </w:p>
          <w:p w:rsidR="00A70989" w:rsidRPr="00525C33" w:rsidRDefault="00A70989" w:rsidP="00B52233">
            <w:r w:rsidRPr="00525C33">
              <w:t xml:space="preserve">от 25 до 100 – 55 </w:t>
            </w:r>
            <w:proofErr w:type="spellStart"/>
            <w:r w:rsidRPr="00525C33">
              <w:t>кв.м</w:t>
            </w:r>
            <w:proofErr w:type="spellEnd"/>
            <w:r w:rsidRPr="00525C33">
              <w:t>.;</w:t>
            </w:r>
          </w:p>
          <w:p w:rsidR="00A70989" w:rsidRPr="00525C33" w:rsidRDefault="00A70989" w:rsidP="00B52233">
            <w:r w:rsidRPr="00525C33">
              <w:t xml:space="preserve">св. 100 – 30 </w:t>
            </w:r>
            <w:proofErr w:type="spellStart"/>
            <w:r w:rsidRPr="00525C33">
              <w:t>кв.м</w:t>
            </w:r>
            <w:proofErr w:type="spellEnd"/>
            <w:r w:rsidRPr="00525C33">
              <w:t xml:space="preserve">.  </w:t>
            </w:r>
          </w:p>
        </w:tc>
        <w:tc>
          <w:tcPr>
            <w:tcW w:w="3685" w:type="dxa"/>
            <w:tcBorders>
              <w:top w:val="single" w:sz="4" w:space="0" w:color="000000"/>
              <w:left w:val="single" w:sz="4" w:space="0" w:color="000000"/>
              <w:bottom w:val="single" w:sz="4" w:space="0" w:color="000000"/>
              <w:right w:val="single" w:sz="4" w:space="0" w:color="000000"/>
            </w:tcBorders>
          </w:tcPr>
          <w:p w:rsidR="00A70989" w:rsidRPr="00525C33" w:rsidRDefault="00A70989" w:rsidP="00B52233">
            <w:pPr>
              <w:snapToGrid w:val="0"/>
            </w:pPr>
          </w:p>
        </w:tc>
      </w:tr>
      <w:tr w:rsidR="00A70989" w:rsidRPr="00525C33" w:rsidTr="00B52233">
        <w:tc>
          <w:tcPr>
            <w:tcW w:w="2410" w:type="dxa"/>
            <w:tcBorders>
              <w:top w:val="single" w:sz="4" w:space="0" w:color="000000"/>
              <w:left w:val="single" w:sz="4" w:space="0" w:color="000000"/>
              <w:bottom w:val="single" w:sz="4" w:space="0" w:color="000000"/>
            </w:tcBorders>
          </w:tcPr>
          <w:p w:rsidR="00A70989" w:rsidRPr="00525C33" w:rsidRDefault="00A70989" w:rsidP="00B52233">
            <w:pPr>
              <w:snapToGrid w:val="0"/>
            </w:pPr>
            <w:r w:rsidRPr="00525C33">
              <w:t>Жилищно-эксплуатационные организации</w:t>
            </w:r>
          </w:p>
        </w:tc>
        <w:tc>
          <w:tcPr>
            <w:tcW w:w="3402" w:type="dxa"/>
            <w:tcBorders>
              <w:top w:val="single" w:sz="4" w:space="0" w:color="000000"/>
              <w:left w:val="single" w:sz="4" w:space="0" w:color="000000"/>
              <w:bottom w:val="single" w:sz="4" w:space="0" w:color="000000"/>
            </w:tcBorders>
            <w:vAlign w:val="center"/>
          </w:tcPr>
          <w:p w:rsidR="00A70989" w:rsidRPr="00525C33" w:rsidRDefault="00A70989" w:rsidP="00B52233">
            <w:pPr>
              <w:snapToGrid w:val="0"/>
              <w:jc w:val="center"/>
            </w:pPr>
            <w:r w:rsidRPr="00525C33">
              <w:t>0,3 га на 1 объект</w:t>
            </w:r>
          </w:p>
        </w:tc>
        <w:tc>
          <w:tcPr>
            <w:tcW w:w="3685" w:type="dxa"/>
            <w:tcBorders>
              <w:top w:val="single" w:sz="4" w:space="0" w:color="000000"/>
              <w:left w:val="single" w:sz="4" w:space="0" w:color="000000"/>
              <w:bottom w:val="single" w:sz="4" w:space="0" w:color="000000"/>
              <w:right w:val="single" w:sz="4" w:space="0" w:color="000000"/>
            </w:tcBorders>
          </w:tcPr>
          <w:p w:rsidR="00A70989" w:rsidRPr="00525C33" w:rsidRDefault="00A70989" w:rsidP="00B52233">
            <w:pPr>
              <w:snapToGrid w:val="0"/>
            </w:pPr>
          </w:p>
        </w:tc>
      </w:tr>
      <w:tr w:rsidR="00A70989" w:rsidRPr="00525C33" w:rsidTr="00B52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Pr>
          <w:p w:rsidR="00A70989" w:rsidRPr="00525C33" w:rsidRDefault="00A70989" w:rsidP="00B52233">
            <w:r w:rsidRPr="00525C33">
              <w:t>Пункты приема вторичного сырья</w:t>
            </w:r>
          </w:p>
        </w:tc>
        <w:tc>
          <w:tcPr>
            <w:tcW w:w="3402" w:type="dxa"/>
            <w:vAlign w:val="center"/>
          </w:tcPr>
          <w:p w:rsidR="00A70989" w:rsidRPr="00525C33" w:rsidRDefault="00A70989" w:rsidP="00B52233">
            <w:pPr>
              <w:jc w:val="center"/>
            </w:pPr>
            <w:r w:rsidRPr="00525C33">
              <w:t>0,01 га на 1 объект</w:t>
            </w:r>
          </w:p>
        </w:tc>
        <w:tc>
          <w:tcPr>
            <w:tcW w:w="3685" w:type="dxa"/>
          </w:tcPr>
          <w:p w:rsidR="00A70989" w:rsidRPr="00525C33" w:rsidRDefault="00A70989" w:rsidP="00B52233"/>
        </w:tc>
      </w:tr>
      <w:tr w:rsidR="00A70989" w:rsidRPr="00525C33" w:rsidTr="00B52233">
        <w:tc>
          <w:tcPr>
            <w:tcW w:w="2410" w:type="dxa"/>
            <w:tcBorders>
              <w:top w:val="single" w:sz="4" w:space="0" w:color="000000"/>
              <w:left w:val="single" w:sz="4" w:space="0" w:color="000000"/>
              <w:bottom w:val="single" w:sz="4" w:space="0" w:color="000000"/>
            </w:tcBorders>
          </w:tcPr>
          <w:p w:rsidR="00A70989" w:rsidRPr="00525C33" w:rsidRDefault="00A70989" w:rsidP="00B52233">
            <w:pPr>
              <w:snapToGrid w:val="0"/>
            </w:pPr>
            <w:r w:rsidRPr="00525C33">
              <w:t>Пожарные депо</w:t>
            </w:r>
          </w:p>
        </w:tc>
        <w:tc>
          <w:tcPr>
            <w:tcW w:w="3402" w:type="dxa"/>
            <w:tcBorders>
              <w:top w:val="single" w:sz="4" w:space="0" w:color="000000"/>
              <w:left w:val="single" w:sz="4" w:space="0" w:color="000000"/>
              <w:bottom w:val="single" w:sz="4" w:space="0" w:color="000000"/>
            </w:tcBorders>
            <w:vAlign w:val="center"/>
          </w:tcPr>
          <w:p w:rsidR="00A70989" w:rsidRPr="00525C33" w:rsidRDefault="00A70989" w:rsidP="00B52233">
            <w:pPr>
              <w:snapToGrid w:val="0"/>
              <w:jc w:val="center"/>
            </w:pPr>
            <w:r w:rsidRPr="00525C33">
              <w:t>0,5-2 га на объект</w:t>
            </w:r>
          </w:p>
        </w:tc>
        <w:tc>
          <w:tcPr>
            <w:tcW w:w="3685" w:type="dxa"/>
            <w:tcBorders>
              <w:top w:val="single" w:sz="4" w:space="0" w:color="000000"/>
              <w:left w:val="single" w:sz="4" w:space="0" w:color="000000"/>
              <w:bottom w:val="single" w:sz="4" w:space="0" w:color="000000"/>
              <w:right w:val="single" w:sz="4" w:space="0" w:color="000000"/>
            </w:tcBorders>
          </w:tcPr>
          <w:p w:rsidR="00A70989" w:rsidRPr="00525C33" w:rsidRDefault="00A70989" w:rsidP="00B52233">
            <w:pPr>
              <w:snapToGrid w:val="0"/>
            </w:pPr>
            <w:r w:rsidRPr="00525C33">
              <w:t xml:space="preserve">Количество </w:t>
            </w:r>
            <w:proofErr w:type="spellStart"/>
            <w:r w:rsidRPr="00525C33">
              <w:t>пож</w:t>
            </w:r>
            <w:proofErr w:type="spellEnd"/>
            <w:r w:rsidRPr="00525C33">
              <w:t>. машин зависит от размера территории населенного пункта или их групп</w:t>
            </w:r>
          </w:p>
        </w:tc>
      </w:tr>
      <w:tr w:rsidR="00A70989" w:rsidRPr="00525C33" w:rsidTr="00B52233">
        <w:tc>
          <w:tcPr>
            <w:tcW w:w="2410" w:type="dxa"/>
            <w:tcBorders>
              <w:top w:val="single" w:sz="4" w:space="0" w:color="000000"/>
              <w:left w:val="single" w:sz="4" w:space="0" w:color="000000"/>
              <w:bottom w:val="single" w:sz="4" w:space="0" w:color="000000"/>
            </w:tcBorders>
          </w:tcPr>
          <w:p w:rsidR="00A70989" w:rsidRPr="00525C33" w:rsidRDefault="00A70989" w:rsidP="00B52233">
            <w:pPr>
              <w:snapToGrid w:val="0"/>
            </w:pPr>
            <w:r w:rsidRPr="00525C33">
              <w:t>Кладбища традиционного захоронения и крематории</w:t>
            </w:r>
          </w:p>
        </w:tc>
        <w:tc>
          <w:tcPr>
            <w:tcW w:w="3402" w:type="dxa"/>
            <w:tcBorders>
              <w:top w:val="single" w:sz="4" w:space="0" w:color="000000"/>
              <w:left w:val="single" w:sz="4" w:space="0" w:color="000000"/>
              <w:bottom w:val="single" w:sz="4" w:space="0" w:color="000000"/>
            </w:tcBorders>
            <w:vAlign w:val="center"/>
          </w:tcPr>
          <w:p w:rsidR="00A70989" w:rsidRPr="00525C33" w:rsidRDefault="00A70989" w:rsidP="00B52233">
            <w:pPr>
              <w:snapToGrid w:val="0"/>
              <w:jc w:val="center"/>
            </w:pPr>
            <w:r w:rsidRPr="00525C33">
              <w:t xml:space="preserve">0,24 га на 1 тыс. чел., </w:t>
            </w:r>
          </w:p>
          <w:p w:rsidR="00A70989" w:rsidRPr="00525C33" w:rsidRDefault="00A70989" w:rsidP="00B52233">
            <w:pPr>
              <w:jc w:val="center"/>
            </w:pPr>
            <w:r w:rsidRPr="00525C33">
              <w:t>но не более 40 га.</w:t>
            </w:r>
          </w:p>
        </w:tc>
        <w:tc>
          <w:tcPr>
            <w:tcW w:w="3685" w:type="dxa"/>
            <w:tcBorders>
              <w:top w:val="single" w:sz="4" w:space="0" w:color="000000"/>
              <w:left w:val="single" w:sz="4" w:space="0" w:color="000000"/>
              <w:bottom w:val="single" w:sz="4" w:space="0" w:color="000000"/>
              <w:right w:val="single" w:sz="4" w:space="0" w:color="000000"/>
            </w:tcBorders>
          </w:tcPr>
          <w:p w:rsidR="00A70989" w:rsidRPr="00525C33" w:rsidRDefault="00A70989" w:rsidP="00B52233">
            <w:pPr>
              <w:snapToGrid w:val="0"/>
            </w:pPr>
            <w:r w:rsidRPr="00525C33">
              <w:t>Определяется с учетом количества жителей, перспективного роста численности населения и коэффициента смертности.</w:t>
            </w:r>
          </w:p>
        </w:tc>
      </w:tr>
      <w:tr w:rsidR="00A70989" w:rsidRPr="00525C33" w:rsidTr="00B52233">
        <w:tc>
          <w:tcPr>
            <w:tcW w:w="2410" w:type="dxa"/>
            <w:tcBorders>
              <w:top w:val="single" w:sz="4" w:space="0" w:color="000000"/>
              <w:left w:val="single" w:sz="4" w:space="0" w:color="000000"/>
              <w:bottom w:val="single" w:sz="4" w:space="0" w:color="000000"/>
            </w:tcBorders>
          </w:tcPr>
          <w:p w:rsidR="00A70989" w:rsidRPr="00525C33" w:rsidRDefault="00A70989" w:rsidP="00B52233">
            <w:pPr>
              <w:snapToGrid w:val="0"/>
            </w:pPr>
            <w:r w:rsidRPr="00525C33">
              <w:t>Общественные уборные</w:t>
            </w:r>
          </w:p>
        </w:tc>
        <w:tc>
          <w:tcPr>
            <w:tcW w:w="3402" w:type="dxa"/>
            <w:tcBorders>
              <w:top w:val="single" w:sz="4" w:space="0" w:color="000000"/>
              <w:left w:val="single" w:sz="4" w:space="0" w:color="000000"/>
              <w:bottom w:val="single" w:sz="4" w:space="0" w:color="000000"/>
            </w:tcBorders>
          </w:tcPr>
          <w:p w:rsidR="00A70989" w:rsidRPr="00525C33" w:rsidRDefault="00A70989" w:rsidP="00B52233">
            <w:pPr>
              <w:snapToGrid w:val="0"/>
              <w:jc w:val="center"/>
            </w:pPr>
          </w:p>
        </w:tc>
        <w:tc>
          <w:tcPr>
            <w:tcW w:w="3685" w:type="dxa"/>
            <w:tcBorders>
              <w:top w:val="single" w:sz="4" w:space="0" w:color="000000"/>
              <w:left w:val="single" w:sz="4" w:space="0" w:color="000000"/>
              <w:bottom w:val="single" w:sz="4" w:space="0" w:color="000000"/>
              <w:right w:val="single" w:sz="4" w:space="0" w:color="000000"/>
            </w:tcBorders>
          </w:tcPr>
          <w:p w:rsidR="00A70989" w:rsidRPr="00525C33" w:rsidRDefault="00A70989" w:rsidP="00B52233">
            <w:pPr>
              <w:rPr>
                <w:spacing w:val="-4"/>
              </w:rPr>
            </w:pPr>
            <w:r w:rsidRPr="00525C33">
              <w:rPr>
                <w:spacing w:val="-4"/>
              </w:rPr>
              <w:t>+ 1 оборудованный для использования инвалидами</w:t>
            </w:r>
          </w:p>
        </w:tc>
      </w:tr>
    </w:tbl>
    <w:p w:rsidR="00A70989" w:rsidRPr="00525C33" w:rsidRDefault="00A70989" w:rsidP="00A70989">
      <w:pPr>
        <w:pStyle w:val="af7"/>
        <w:ind w:firstLine="568"/>
        <w:jc w:val="center"/>
        <w:outlineLvl w:val="0"/>
        <w:rPr>
          <w:rFonts w:ascii="Times New Roman" w:hAnsi="Times New Roman"/>
          <w:b/>
          <w:sz w:val="24"/>
          <w:szCs w:val="24"/>
        </w:rPr>
      </w:pPr>
    </w:p>
    <w:p w:rsidR="00A70989" w:rsidRPr="00525C33" w:rsidRDefault="00A70989" w:rsidP="00A70989">
      <w:pPr>
        <w:pStyle w:val="af7"/>
        <w:ind w:firstLine="568"/>
        <w:jc w:val="center"/>
        <w:outlineLvl w:val="0"/>
        <w:rPr>
          <w:rFonts w:ascii="Times New Roman" w:hAnsi="Times New Roman"/>
          <w:b/>
          <w:sz w:val="24"/>
          <w:szCs w:val="24"/>
        </w:rPr>
      </w:pPr>
      <w:bookmarkStart w:id="6" w:name="_Toc458433852"/>
      <w:r w:rsidRPr="00525C33">
        <w:rPr>
          <w:rFonts w:ascii="Times New Roman" w:hAnsi="Times New Roman"/>
          <w:b/>
          <w:sz w:val="24"/>
          <w:szCs w:val="24"/>
        </w:rPr>
        <w:t>2.4. Обоснование расчетных показателей инженерной инфраструктуры, параметры застройки</w:t>
      </w:r>
      <w:bookmarkEnd w:id="6"/>
    </w:p>
    <w:p w:rsidR="00A70989" w:rsidRPr="00525C33" w:rsidRDefault="00A70989" w:rsidP="00A70989">
      <w:pPr>
        <w:pStyle w:val="af7"/>
        <w:ind w:firstLine="568"/>
        <w:jc w:val="both"/>
        <w:outlineLvl w:val="0"/>
        <w:rPr>
          <w:rFonts w:ascii="Times New Roman" w:hAnsi="Times New Roman"/>
          <w:sz w:val="24"/>
          <w:szCs w:val="24"/>
        </w:rPr>
      </w:pPr>
    </w:p>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2.4.1. Расчетные показатели минимально допустимого уровня обеспеченности объектами местного значения Куркиекского сельского поселения Республики Карелия в области электроснабжения установлены с учетом Федерального закона от 26 марта 2003 года №35-ФЗ «Об электроэнергетике». В соответствии с данным Федеральным законом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 xml:space="preserve">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w:t>
      </w:r>
      <w:r w:rsidRPr="00525C33">
        <w:rPr>
          <w:rFonts w:ascii="Times New Roman" w:hAnsi="Times New Roman"/>
          <w:sz w:val="24"/>
          <w:szCs w:val="24"/>
        </w:rPr>
        <w:lastRenderedPageBreak/>
        <w:t>электрическими сетями обеспечит технологическое и организационное единство и целостность централизованной системы электроснабжения.</w:t>
      </w:r>
    </w:p>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Куркиекского сельского поселения.</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Застройка территорий зон инженерной инфраструктуры производится в соответствии с градостроительными регламентами, утвержденными в составе Правил землепользования и застройки Куркиекского сельского поселения, устанавливающими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2.4.2. Для обеспечения благоприятных условий жизнедеятельности населения на территории Куркиекского сельского поселения Республики Карелия установлен уровень обеспеченности централизованной системой электроснабжения – 100%.</w:t>
      </w:r>
    </w:p>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 xml:space="preserve">2.4.3. В соответствии с ВСН 14278 тм-т1 «Нормы отвода земель для электрических сетей напряжением 0,38 – 750 </w:t>
      </w:r>
      <w:proofErr w:type="spellStart"/>
      <w:r w:rsidRPr="00525C33">
        <w:rPr>
          <w:rFonts w:ascii="Times New Roman" w:hAnsi="Times New Roman"/>
          <w:sz w:val="24"/>
          <w:szCs w:val="24"/>
        </w:rPr>
        <w:t>кВ</w:t>
      </w:r>
      <w:proofErr w:type="spellEnd"/>
      <w:r w:rsidRPr="00525C33">
        <w:rPr>
          <w:rFonts w:ascii="Times New Roman" w:hAnsi="Times New Roman"/>
          <w:sz w:val="24"/>
          <w:szCs w:val="24"/>
        </w:rPr>
        <w:t>», установлены расчетные показатели минимально допустимых размеров земельных участков под объекты местного значения Куркиекского сельского поселения в области электроснабжения, приведенные в таблице 17.</w:t>
      </w:r>
    </w:p>
    <w:p w:rsidR="00A70989" w:rsidRPr="00525C33" w:rsidRDefault="00A70989" w:rsidP="00A70989">
      <w:pPr>
        <w:pStyle w:val="af7"/>
        <w:ind w:firstLine="568"/>
        <w:jc w:val="right"/>
        <w:rPr>
          <w:rFonts w:ascii="Times New Roman" w:hAnsi="Times New Roman"/>
          <w:sz w:val="24"/>
          <w:szCs w:val="24"/>
        </w:rPr>
      </w:pPr>
      <w:r w:rsidRPr="00525C33">
        <w:rPr>
          <w:rFonts w:ascii="Times New Roman" w:hAnsi="Times New Roman"/>
          <w:sz w:val="24"/>
          <w:szCs w:val="24"/>
        </w:rPr>
        <w:t>Таблица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70989" w:rsidRPr="00525C33" w:rsidTr="00B52233">
        <w:tc>
          <w:tcPr>
            <w:tcW w:w="2500" w:type="pct"/>
            <w:tcBorders>
              <w:top w:val="single" w:sz="4" w:space="0" w:color="auto"/>
              <w:left w:val="single" w:sz="4" w:space="0" w:color="auto"/>
              <w:bottom w:val="single" w:sz="4" w:space="0" w:color="auto"/>
              <w:right w:val="single" w:sz="4" w:space="0" w:color="auto"/>
            </w:tcBorders>
            <w:vAlign w:val="center"/>
          </w:tcPr>
          <w:p w:rsidR="00A70989" w:rsidRPr="00525C33" w:rsidRDefault="00A70989" w:rsidP="00B52233">
            <w:pPr>
              <w:pStyle w:val="afffffff6"/>
              <w:keepNext w:val="0"/>
              <w:keepLines w:val="0"/>
              <w:spacing w:line="276" w:lineRule="auto"/>
              <w:ind w:firstLine="567"/>
              <w:rPr>
                <w:sz w:val="24"/>
                <w:szCs w:val="24"/>
              </w:rPr>
            </w:pPr>
            <w:r w:rsidRPr="00525C33">
              <w:rPr>
                <w:sz w:val="24"/>
                <w:szCs w:val="24"/>
              </w:rPr>
              <w:t>Вид объекта</w:t>
            </w:r>
          </w:p>
        </w:tc>
        <w:tc>
          <w:tcPr>
            <w:tcW w:w="2500" w:type="pct"/>
            <w:tcBorders>
              <w:top w:val="single" w:sz="4" w:space="0" w:color="auto"/>
              <w:left w:val="single" w:sz="4" w:space="0" w:color="auto"/>
              <w:bottom w:val="single" w:sz="4" w:space="0" w:color="auto"/>
              <w:right w:val="single" w:sz="4" w:space="0" w:color="auto"/>
            </w:tcBorders>
            <w:vAlign w:val="center"/>
          </w:tcPr>
          <w:p w:rsidR="00A70989" w:rsidRPr="00525C33" w:rsidRDefault="00A70989" w:rsidP="00B52233">
            <w:pPr>
              <w:pStyle w:val="afffffff6"/>
              <w:keepNext w:val="0"/>
              <w:keepLines w:val="0"/>
              <w:spacing w:line="276" w:lineRule="auto"/>
              <w:ind w:firstLine="567"/>
              <w:rPr>
                <w:sz w:val="24"/>
                <w:szCs w:val="24"/>
              </w:rPr>
            </w:pPr>
            <w:r w:rsidRPr="00525C33">
              <w:rPr>
                <w:sz w:val="24"/>
                <w:szCs w:val="24"/>
              </w:rPr>
              <w:t xml:space="preserve">Размер земельного участка, </w:t>
            </w:r>
            <w:proofErr w:type="spellStart"/>
            <w:r w:rsidRPr="00525C33">
              <w:rPr>
                <w:sz w:val="24"/>
                <w:szCs w:val="24"/>
              </w:rPr>
              <w:t>кв.м</w:t>
            </w:r>
            <w:proofErr w:type="spellEnd"/>
          </w:p>
        </w:tc>
      </w:tr>
      <w:tr w:rsidR="00A70989" w:rsidRPr="00525C33" w:rsidTr="00B52233">
        <w:tc>
          <w:tcPr>
            <w:tcW w:w="2500" w:type="pct"/>
            <w:tcBorders>
              <w:top w:val="single" w:sz="4" w:space="0" w:color="auto"/>
              <w:left w:val="single" w:sz="4" w:space="0" w:color="auto"/>
              <w:bottom w:val="single" w:sz="4" w:space="0" w:color="auto"/>
              <w:right w:val="single" w:sz="4" w:space="0" w:color="auto"/>
            </w:tcBorders>
            <w:vAlign w:val="center"/>
          </w:tcPr>
          <w:p w:rsidR="00A70989" w:rsidRPr="00525C33" w:rsidRDefault="00A70989" w:rsidP="00B52233">
            <w:pPr>
              <w:pStyle w:val="afffffff8"/>
              <w:spacing w:line="276" w:lineRule="auto"/>
              <w:jc w:val="center"/>
              <w:rPr>
                <w:sz w:val="24"/>
                <w:szCs w:val="24"/>
              </w:rPr>
            </w:pPr>
            <w:r w:rsidRPr="00525C33">
              <w:rPr>
                <w:sz w:val="24"/>
                <w:szCs w:val="24"/>
              </w:rPr>
              <w:t xml:space="preserve">трансформаторные подстанции с высшим напряжением от 6 </w:t>
            </w:r>
            <w:proofErr w:type="spellStart"/>
            <w:r w:rsidRPr="00525C33">
              <w:rPr>
                <w:sz w:val="24"/>
                <w:szCs w:val="24"/>
              </w:rPr>
              <w:t>кВ</w:t>
            </w:r>
            <w:proofErr w:type="spellEnd"/>
            <w:r w:rsidRPr="00525C33">
              <w:rPr>
                <w:sz w:val="24"/>
                <w:szCs w:val="24"/>
              </w:rPr>
              <w:t xml:space="preserve"> до 10 </w:t>
            </w:r>
            <w:proofErr w:type="spellStart"/>
            <w:r w:rsidRPr="00525C33">
              <w:rPr>
                <w:sz w:val="24"/>
                <w:szCs w:val="24"/>
              </w:rPr>
              <w:t>кВ</w:t>
            </w:r>
            <w:proofErr w:type="spellEnd"/>
            <w:r w:rsidRPr="00525C33">
              <w:rPr>
                <w:sz w:val="24"/>
                <w:szCs w:val="24"/>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rsidR="00A70989" w:rsidRPr="00525C33" w:rsidRDefault="00A70989" w:rsidP="00B52233">
            <w:pPr>
              <w:pStyle w:val="afffffff7"/>
              <w:spacing w:line="276" w:lineRule="auto"/>
              <w:ind w:firstLine="567"/>
              <w:rPr>
                <w:sz w:val="24"/>
                <w:szCs w:val="24"/>
              </w:rPr>
            </w:pPr>
            <w:r w:rsidRPr="00525C33">
              <w:rPr>
                <w:sz w:val="24"/>
                <w:szCs w:val="24"/>
              </w:rPr>
              <w:t>не более 150</w:t>
            </w:r>
          </w:p>
        </w:tc>
      </w:tr>
      <w:tr w:rsidR="00A70989" w:rsidRPr="00525C33" w:rsidTr="00B52233">
        <w:tc>
          <w:tcPr>
            <w:tcW w:w="2500" w:type="pct"/>
            <w:tcBorders>
              <w:top w:val="single" w:sz="4" w:space="0" w:color="auto"/>
              <w:left w:val="single" w:sz="4" w:space="0" w:color="auto"/>
              <w:bottom w:val="single" w:sz="4" w:space="0" w:color="auto"/>
              <w:right w:val="single" w:sz="4" w:space="0" w:color="auto"/>
            </w:tcBorders>
            <w:vAlign w:val="center"/>
          </w:tcPr>
          <w:p w:rsidR="00A70989" w:rsidRPr="00525C33" w:rsidRDefault="00A70989" w:rsidP="00B52233">
            <w:pPr>
              <w:pStyle w:val="afffffff8"/>
              <w:spacing w:line="276" w:lineRule="auto"/>
              <w:jc w:val="center"/>
              <w:rPr>
                <w:sz w:val="24"/>
                <w:szCs w:val="24"/>
              </w:rPr>
            </w:pPr>
            <w:r w:rsidRPr="00525C33">
              <w:rPr>
                <w:rFonts w:eastAsia="Calibri"/>
                <w:sz w:val="24"/>
                <w:szCs w:val="24"/>
                <w:lang w:eastAsia="en-US"/>
              </w:rPr>
              <w:t>подстанции и переключательные пункты</w:t>
            </w:r>
            <w:r w:rsidRPr="00525C33">
              <w:rPr>
                <w:sz w:val="24"/>
                <w:szCs w:val="24"/>
              </w:rPr>
              <w:t xml:space="preserve">  напряжением от 20 </w:t>
            </w:r>
            <w:proofErr w:type="spellStart"/>
            <w:r w:rsidRPr="00525C33">
              <w:rPr>
                <w:sz w:val="24"/>
                <w:szCs w:val="24"/>
              </w:rPr>
              <w:t>кВ</w:t>
            </w:r>
            <w:proofErr w:type="spellEnd"/>
            <w:r w:rsidRPr="00525C33">
              <w:rPr>
                <w:sz w:val="24"/>
                <w:szCs w:val="24"/>
              </w:rPr>
              <w:t xml:space="preserve"> до 35 </w:t>
            </w:r>
            <w:proofErr w:type="spellStart"/>
            <w:r w:rsidRPr="00525C33">
              <w:rPr>
                <w:sz w:val="24"/>
                <w:szCs w:val="24"/>
              </w:rPr>
              <w:t>кВ</w:t>
            </w:r>
            <w:proofErr w:type="spellEnd"/>
          </w:p>
        </w:tc>
        <w:tc>
          <w:tcPr>
            <w:tcW w:w="2500" w:type="pct"/>
            <w:tcBorders>
              <w:top w:val="single" w:sz="4" w:space="0" w:color="auto"/>
              <w:left w:val="single" w:sz="4" w:space="0" w:color="auto"/>
              <w:bottom w:val="single" w:sz="4" w:space="0" w:color="auto"/>
              <w:right w:val="single" w:sz="4" w:space="0" w:color="auto"/>
            </w:tcBorders>
            <w:vAlign w:val="center"/>
          </w:tcPr>
          <w:p w:rsidR="00A70989" w:rsidRPr="00525C33" w:rsidRDefault="00A70989" w:rsidP="00B52233">
            <w:pPr>
              <w:pStyle w:val="afffffff7"/>
              <w:spacing w:line="276" w:lineRule="auto"/>
              <w:ind w:firstLine="567"/>
              <w:rPr>
                <w:sz w:val="24"/>
                <w:szCs w:val="24"/>
              </w:rPr>
            </w:pPr>
            <w:r w:rsidRPr="00525C33">
              <w:rPr>
                <w:sz w:val="24"/>
                <w:szCs w:val="24"/>
              </w:rPr>
              <w:t>не более 5000</w:t>
            </w:r>
          </w:p>
        </w:tc>
      </w:tr>
    </w:tbl>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 xml:space="preserve">* - Площади земельных участков, отводимых для распределительных пунктов принимать в соответствии ВСН 14278 тм-т1 «Нормы отвода земель для электрических сетей напряжением 0,38 – 750 </w:t>
      </w:r>
      <w:proofErr w:type="spellStart"/>
      <w:r w:rsidRPr="00525C33">
        <w:rPr>
          <w:rFonts w:ascii="Times New Roman" w:hAnsi="Times New Roman"/>
          <w:sz w:val="24"/>
          <w:szCs w:val="24"/>
        </w:rPr>
        <w:t>кВ</w:t>
      </w:r>
      <w:proofErr w:type="spellEnd"/>
      <w:r w:rsidRPr="00525C33">
        <w:rPr>
          <w:rFonts w:ascii="Times New Roman" w:hAnsi="Times New Roman"/>
          <w:sz w:val="24"/>
          <w:szCs w:val="24"/>
        </w:rPr>
        <w:t>».</w:t>
      </w:r>
    </w:p>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2.4.4. В соответствии с Федеральным законом от 27 июля 2010 года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Для обеспечения благоприятных условий жизнедеятельности населения на территории  Куркиекского сельского поселения Республики Карелия установлен уровень обеспеченности централизованным теплоснабжением в пределах радиусов эффективного теплоснабжения источников тепла – 100%.</w:t>
      </w:r>
    </w:p>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2.4.5.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приведенные в таблице 18.</w:t>
      </w:r>
    </w:p>
    <w:p w:rsidR="00A70989" w:rsidRPr="00525C33" w:rsidRDefault="00A70989" w:rsidP="00A70989">
      <w:pPr>
        <w:pStyle w:val="af7"/>
        <w:ind w:firstLine="568"/>
        <w:jc w:val="both"/>
        <w:rPr>
          <w:rFonts w:ascii="Times New Roman" w:hAnsi="Times New Roman"/>
          <w:sz w:val="24"/>
          <w:szCs w:val="24"/>
        </w:rPr>
      </w:pPr>
    </w:p>
    <w:p w:rsidR="00A70989" w:rsidRPr="00525C33" w:rsidRDefault="00A70989" w:rsidP="00A70989">
      <w:pPr>
        <w:pStyle w:val="af7"/>
        <w:ind w:firstLine="568"/>
        <w:jc w:val="both"/>
        <w:rPr>
          <w:rFonts w:ascii="Times New Roman" w:hAnsi="Times New Roman"/>
          <w:sz w:val="24"/>
          <w:szCs w:val="24"/>
        </w:rPr>
      </w:pPr>
    </w:p>
    <w:p w:rsidR="00A70989" w:rsidRPr="00525C33" w:rsidRDefault="00A70989" w:rsidP="00A70989">
      <w:pPr>
        <w:pStyle w:val="af7"/>
        <w:ind w:firstLine="568"/>
        <w:jc w:val="right"/>
        <w:rPr>
          <w:rFonts w:ascii="Times New Roman" w:hAnsi="Times New Roman"/>
          <w:sz w:val="24"/>
          <w:szCs w:val="24"/>
        </w:rPr>
      </w:pPr>
      <w:r w:rsidRPr="00525C33">
        <w:rPr>
          <w:rFonts w:ascii="Times New Roman" w:hAnsi="Times New Roman"/>
          <w:sz w:val="24"/>
          <w:szCs w:val="24"/>
        </w:rPr>
        <w:t xml:space="preserve">Таблица 18. </w:t>
      </w: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88"/>
        <w:gridCol w:w="2750"/>
        <w:gridCol w:w="2635"/>
      </w:tblGrid>
      <w:tr w:rsidR="00A70989" w:rsidRPr="00525C33" w:rsidTr="00B52233">
        <w:trPr>
          <w:trHeight w:val="523"/>
          <w:jc w:val="center"/>
        </w:trPr>
        <w:tc>
          <w:tcPr>
            <w:tcW w:w="3988" w:type="dxa"/>
            <w:shd w:val="clear" w:color="auto" w:fill="auto"/>
            <w:tcMar>
              <w:top w:w="120" w:type="dxa"/>
              <w:left w:w="240" w:type="dxa"/>
              <w:bottom w:w="120" w:type="dxa"/>
              <w:right w:w="240" w:type="dxa"/>
            </w:tcMar>
            <w:vAlign w:val="bottom"/>
          </w:tcPr>
          <w:p w:rsidR="00A70989" w:rsidRPr="00525C33" w:rsidRDefault="00A70989" w:rsidP="00B52233">
            <w:pPr>
              <w:ind w:firstLine="567"/>
              <w:jc w:val="center"/>
              <w:rPr>
                <w:b/>
              </w:rPr>
            </w:pPr>
            <w:proofErr w:type="spellStart"/>
            <w:r w:rsidRPr="00525C33">
              <w:rPr>
                <w:b/>
              </w:rPr>
              <w:t>Теплопроизводительность</w:t>
            </w:r>
            <w:proofErr w:type="spellEnd"/>
            <w:r w:rsidRPr="00525C33">
              <w:rPr>
                <w:b/>
              </w:rPr>
              <w:t xml:space="preserve"> котельных, Гкал/ч (МВт)</w:t>
            </w:r>
          </w:p>
        </w:tc>
        <w:tc>
          <w:tcPr>
            <w:tcW w:w="5385" w:type="dxa"/>
            <w:gridSpan w:val="2"/>
            <w:shd w:val="clear" w:color="auto" w:fill="auto"/>
            <w:tcMar>
              <w:top w:w="120" w:type="dxa"/>
              <w:left w:w="240" w:type="dxa"/>
              <w:bottom w:w="120" w:type="dxa"/>
              <w:right w:w="240" w:type="dxa"/>
            </w:tcMar>
            <w:vAlign w:val="bottom"/>
          </w:tcPr>
          <w:p w:rsidR="00A70989" w:rsidRPr="00525C33" w:rsidRDefault="00A70989" w:rsidP="00B52233">
            <w:pPr>
              <w:ind w:firstLine="567"/>
              <w:jc w:val="center"/>
              <w:rPr>
                <w:b/>
              </w:rPr>
            </w:pPr>
            <w:r w:rsidRPr="00525C33">
              <w:rPr>
                <w:b/>
              </w:rPr>
              <w:t>Размеры земельных участков, га, котельных, работающих</w:t>
            </w:r>
          </w:p>
        </w:tc>
      </w:tr>
      <w:tr w:rsidR="00A70989" w:rsidRPr="00525C33" w:rsidTr="00B52233">
        <w:trPr>
          <w:trHeight w:val="523"/>
          <w:jc w:val="center"/>
        </w:trPr>
        <w:tc>
          <w:tcPr>
            <w:tcW w:w="3988" w:type="dxa"/>
            <w:shd w:val="clear" w:color="auto" w:fill="auto"/>
            <w:tcMar>
              <w:top w:w="120" w:type="dxa"/>
              <w:left w:w="240" w:type="dxa"/>
              <w:bottom w:w="120" w:type="dxa"/>
              <w:right w:w="240" w:type="dxa"/>
            </w:tcMar>
            <w:vAlign w:val="bottom"/>
          </w:tcPr>
          <w:p w:rsidR="00A70989" w:rsidRPr="00525C33" w:rsidRDefault="00A70989" w:rsidP="00B52233">
            <w:pPr>
              <w:ind w:firstLine="567"/>
              <w:jc w:val="center"/>
              <w:rPr>
                <w:b/>
              </w:rPr>
            </w:pPr>
          </w:p>
        </w:tc>
        <w:tc>
          <w:tcPr>
            <w:tcW w:w="2750" w:type="dxa"/>
            <w:shd w:val="clear" w:color="auto" w:fill="auto"/>
            <w:tcMar>
              <w:top w:w="120" w:type="dxa"/>
              <w:left w:w="240" w:type="dxa"/>
              <w:bottom w:w="120" w:type="dxa"/>
              <w:right w:w="240" w:type="dxa"/>
            </w:tcMar>
            <w:vAlign w:val="bottom"/>
          </w:tcPr>
          <w:p w:rsidR="00A70989" w:rsidRPr="00525C33" w:rsidRDefault="00A70989" w:rsidP="00B52233">
            <w:pPr>
              <w:jc w:val="center"/>
              <w:rPr>
                <w:b/>
              </w:rPr>
            </w:pPr>
            <w:r w:rsidRPr="00525C33">
              <w:rPr>
                <w:b/>
              </w:rPr>
              <w:t>на твердом топливе</w:t>
            </w:r>
          </w:p>
        </w:tc>
        <w:tc>
          <w:tcPr>
            <w:tcW w:w="2635" w:type="dxa"/>
            <w:shd w:val="clear" w:color="auto" w:fill="auto"/>
            <w:tcMar>
              <w:top w:w="120" w:type="dxa"/>
              <w:left w:w="240" w:type="dxa"/>
              <w:bottom w:w="120" w:type="dxa"/>
              <w:right w:w="240" w:type="dxa"/>
            </w:tcMar>
            <w:vAlign w:val="bottom"/>
          </w:tcPr>
          <w:p w:rsidR="00A70989" w:rsidRPr="00525C33" w:rsidRDefault="00A70989" w:rsidP="00B52233">
            <w:pPr>
              <w:jc w:val="center"/>
              <w:rPr>
                <w:b/>
              </w:rPr>
            </w:pPr>
            <w:r w:rsidRPr="00525C33">
              <w:rPr>
                <w:b/>
              </w:rPr>
              <w:t xml:space="preserve">на </w:t>
            </w:r>
            <w:proofErr w:type="spellStart"/>
            <w:r w:rsidRPr="00525C33">
              <w:rPr>
                <w:b/>
              </w:rPr>
              <w:t>газомазутном</w:t>
            </w:r>
            <w:proofErr w:type="spellEnd"/>
            <w:r w:rsidRPr="00525C33">
              <w:rPr>
                <w:b/>
              </w:rPr>
              <w:t xml:space="preserve"> топливе</w:t>
            </w:r>
          </w:p>
        </w:tc>
      </w:tr>
      <w:tr w:rsidR="00A70989" w:rsidRPr="00525C33" w:rsidTr="00B52233">
        <w:trPr>
          <w:trHeight w:val="494"/>
          <w:jc w:val="center"/>
        </w:trPr>
        <w:tc>
          <w:tcPr>
            <w:tcW w:w="3988" w:type="dxa"/>
            <w:shd w:val="clear" w:color="auto" w:fill="auto"/>
            <w:tcMar>
              <w:top w:w="120" w:type="dxa"/>
              <w:left w:w="240" w:type="dxa"/>
              <w:bottom w:w="120" w:type="dxa"/>
              <w:right w:w="240" w:type="dxa"/>
            </w:tcMar>
            <w:vAlign w:val="bottom"/>
          </w:tcPr>
          <w:p w:rsidR="00A70989" w:rsidRPr="00525C33" w:rsidRDefault="00A70989" w:rsidP="00B52233">
            <w:r w:rsidRPr="00525C33">
              <w:t>до 5</w:t>
            </w:r>
          </w:p>
        </w:tc>
        <w:tc>
          <w:tcPr>
            <w:tcW w:w="2750" w:type="dxa"/>
            <w:shd w:val="clear" w:color="auto" w:fill="auto"/>
            <w:tcMar>
              <w:top w:w="120" w:type="dxa"/>
              <w:left w:w="240" w:type="dxa"/>
              <w:bottom w:w="120" w:type="dxa"/>
              <w:right w:w="240" w:type="dxa"/>
            </w:tcMar>
            <w:vAlign w:val="bottom"/>
          </w:tcPr>
          <w:p w:rsidR="00A70989" w:rsidRPr="00525C33" w:rsidRDefault="00A70989" w:rsidP="00B52233">
            <w:pPr>
              <w:ind w:firstLine="567"/>
            </w:pPr>
            <w:r w:rsidRPr="00525C33">
              <w:t>0,7</w:t>
            </w:r>
          </w:p>
        </w:tc>
        <w:tc>
          <w:tcPr>
            <w:tcW w:w="2635" w:type="dxa"/>
            <w:shd w:val="clear" w:color="auto" w:fill="auto"/>
            <w:tcMar>
              <w:top w:w="120" w:type="dxa"/>
              <w:left w:w="240" w:type="dxa"/>
              <w:bottom w:w="120" w:type="dxa"/>
              <w:right w:w="240" w:type="dxa"/>
            </w:tcMar>
            <w:vAlign w:val="bottom"/>
          </w:tcPr>
          <w:p w:rsidR="00A70989" w:rsidRPr="00525C33" w:rsidRDefault="00A70989" w:rsidP="00B52233">
            <w:pPr>
              <w:ind w:firstLine="567"/>
            </w:pPr>
            <w:r w:rsidRPr="00525C33">
              <w:t>0,7</w:t>
            </w:r>
          </w:p>
        </w:tc>
      </w:tr>
      <w:tr w:rsidR="00A70989" w:rsidRPr="00525C33" w:rsidTr="00B52233">
        <w:trPr>
          <w:trHeight w:val="113"/>
          <w:jc w:val="center"/>
        </w:trPr>
        <w:tc>
          <w:tcPr>
            <w:tcW w:w="3988" w:type="dxa"/>
            <w:shd w:val="clear" w:color="auto" w:fill="auto"/>
            <w:tcMar>
              <w:top w:w="120" w:type="dxa"/>
              <w:left w:w="240" w:type="dxa"/>
              <w:bottom w:w="120" w:type="dxa"/>
              <w:right w:w="240" w:type="dxa"/>
            </w:tcMar>
            <w:vAlign w:val="bottom"/>
          </w:tcPr>
          <w:p w:rsidR="00A70989" w:rsidRPr="00525C33" w:rsidRDefault="00A70989" w:rsidP="00B52233">
            <w:r w:rsidRPr="00525C33">
              <w:lastRenderedPageBreak/>
              <w:t>от 5 до 10 (от 6 до 12)</w:t>
            </w:r>
          </w:p>
        </w:tc>
        <w:tc>
          <w:tcPr>
            <w:tcW w:w="2750" w:type="dxa"/>
            <w:shd w:val="clear" w:color="auto" w:fill="auto"/>
            <w:tcMar>
              <w:top w:w="120" w:type="dxa"/>
              <w:left w:w="240" w:type="dxa"/>
              <w:bottom w:w="120" w:type="dxa"/>
              <w:right w:w="240" w:type="dxa"/>
            </w:tcMar>
            <w:vAlign w:val="bottom"/>
          </w:tcPr>
          <w:p w:rsidR="00A70989" w:rsidRPr="00525C33" w:rsidRDefault="00A70989" w:rsidP="00B52233">
            <w:pPr>
              <w:ind w:firstLine="567"/>
            </w:pPr>
            <w:r w:rsidRPr="00525C33">
              <w:t>1,0</w:t>
            </w:r>
          </w:p>
        </w:tc>
        <w:tc>
          <w:tcPr>
            <w:tcW w:w="2635" w:type="dxa"/>
            <w:shd w:val="clear" w:color="auto" w:fill="auto"/>
            <w:tcMar>
              <w:top w:w="120" w:type="dxa"/>
              <w:left w:w="240" w:type="dxa"/>
              <w:bottom w:w="120" w:type="dxa"/>
              <w:right w:w="240" w:type="dxa"/>
            </w:tcMar>
            <w:vAlign w:val="bottom"/>
          </w:tcPr>
          <w:p w:rsidR="00A70989" w:rsidRPr="00525C33" w:rsidRDefault="00A70989" w:rsidP="00B52233">
            <w:pPr>
              <w:ind w:firstLine="567"/>
            </w:pPr>
            <w:r w:rsidRPr="00525C33">
              <w:t>1,0</w:t>
            </w:r>
          </w:p>
        </w:tc>
      </w:tr>
      <w:tr w:rsidR="00A70989" w:rsidRPr="00525C33" w:rsidTr="00B52233">
        <w:trPr>
          <w:trHeight w:val="113"/>
          <w:jc w:val="center"/>
        </w:trPr>
        <w:tc>
          <w:tcPr>
            <w:tcW w:w="3988" w:type="dxa"/>
            <w:shd w:val="clear" w:color="auto" w:fill="auto"/>
            <w:tcMar>
              <w:top w:w="120" w:type="dxa"/>
              <w:left w:w="240" w:type="dxa"/>
              <w:bottom w:w="120" w:type="dxa"/>
              <w:right w:w="240" w:type="dxa"/>
            </w:tcMar>
            <w:vAlign w:val="bottom"/>
          </w:tcPr>
          <w:p w:rsidR="00A70989" w:rsidRPr="00525C33" w:rsidRDefault="00A70989" w:rsidP="00B52233">
            <w:r w:rsidRPr="00525C33">
              <w:t>от 10 до 50 (от 12 до 58)</w:t>
            </w:r>
          </w:p>
        </w:tc>
        <w:tc>
          <w:tcPr>
            <w:tcW w:w="2750" w:type="dxa"/>
            <w:shd w:val="clear" w:color="auto" w:fill="auto"/>
            <w:tcMar>
              <w:top w:w="120" w:type="dxa"/>
              <w:left w:w="240" w:type="dxa"/>
              <w:bottom w:w="120" w:type="dxa"/>
              <w:right w:w="240" w:type="dxa"/>
            </w:tcMar>
            <w:vAlign w:val="bottom"/>
          </w:tcPr>
          <w:p w:rsidR="00A70989" w:rsidRPr="00525C33" w:rsidRDefault="00A70989" w:rsidP="00B52233">
            <w:pPr>
              <w:ind w:firstLine="567"/>
            </w:pPr>
            <w:r w:rsidRPr="00525C33">
              <w:t>2,0</w:t>
            </w:r>
          </w:p>
        </w:tc>
        <w:tc>
          <w:tcPr>
            <w:tcW w:w="2635" w:type="dxa"/>
            <w:shd w:val="clear" w:color="auto" w:fill="auto"/>
            <w:tcMar>
              <w:top w:w="120" w:type="dxa"/>
              <w:left w:w="240" w:type="dxa"/>
              <w:bottom w:w="120" w:type="dxa"/>
              <w:right w:w="240" w:type="dxa"/>
            </w:tcMar>
            <w:vAlign w:val="bottom"/>
          </w:tcPr>
          <w:p w:rsidR="00A70989" w:rsidRPr="00525C33" w:rsidRDefault="00A70989" w:rsidP="00B52233">
            <w:pPr>
              <w:ind w:firstLine="567"/>
            </w:pPr>
            <w:r w:rsidRPr="00525C33">
              <w:t>1,5</w:t>
            </w:r>
          </w:p>
        </w:tc>
      </w:tr>
      <w:tr w:rsidR="00A70989" w:rsidRPr="00525C33" w:rsidTr="00B52233">
        <w:trPr>
          <w:trHeight w:val="113"/>
          <w:jc w:val="center"/>
        </w:trPr>
        <w:tc>
          <w:tcPr>
            <w:tcW w:w="3988" w:type="dxa"/>
            <w:shd w:val="clear" w:color="auto" w:fill="auto"/>
            <w:tcMar>
              <w:top w:w="120" w:type="dxa"/>
              <w:left w:w="240" w:type="dxa"/>
              <w:bottom w:w="120" w:type="dxa"/>
              <w:right w:w="240" w:type="dxa"/>
            </w:tcMar>
            <w:vAlign w:val="bottom"/>
          </w:tcPr>
          <w:p w:rsidR="00A70989" w:rsidRPr="00525C33" w:rsidRDefault="00A70989" w:rsidP="00B52233">
            <w:r w:rsidRPr="00525C33">
              <w:t>от 50 до 100 (от 58 до 116)</w:t>
            </w:r>
          </w:p>
        </w:tc>
        <w:tc>
          <w:tcPr>
            <w:tcW w:w="2750" w:type="dxa"/>
            <w:shd w:val="clear" w:color="auto" w:fill="auto"/>
            <w:tcMar>
              <w:top w:w="120" w:type="dxa"/>
              <w:left w:w="240" w:type="dxa"/>
              <w:bottom w:w="120" w:type="dxa"/>
              <w:right w:w="240" w:type="dxa"/>
            </w:tcMar>
            <w:vAlign w:val="bottom"/>
          </w:tcPr>
          <w:p w:rsidR="00A70989" w:rsidRPr="00525C33" w:rsidRDefault="00A70989" w:rsidP="00B52233">
            <w:pPr>
              <w:ind w:firstLine="567"/>
            </w:pPr>
            <w:r w:rsidRPr="00525C33">
              <w:t>3,0</w:t>
            </w:r>
          </w:p>
        </w:tc>
        <w:tc>
          <w:tcPr>
            <w:tcW w:w="2635" w:type="dxa"/>
            <w:shd w:val="clear" w:color="auto" w:fill="auto"/>
            <w:tcMar>
              <w:top w:w="120" w:type="dxa"/>
              <w:left w:w="240" w:type="dxa"/>
              <w:bottom w:w="120" w:type="dxa"/>
              <w:right w:w="240" w:type="dxa"/>
            </w:tcMar>
            <w:vAlign w:val="bottom"/>
          </w:tcPr>
          <w:p w:rsidR="00A70989" w:rsidRPr="00525C33" w:rsidRDefault="00A70989" w:rsidP="00B52233">
            <w:pPr>
              <w:ind w:firstLine="567"/>
            </w:pPr>
            <w:r w:rsidRPr="00525C33">
              <w:t>2,5</w:t>
            </w:r>
          </w:p>
        </w:tc>
      </w:tr>
      <w:tr w:rsidR="00A70989" w:rsidRPr="00525C33" w:rsidTr="00B52233">
        <w:trPr>
          <w:trHeight w:val="113"/>
          <w:jc w:val="center"/>
        </w:trPr>
        <w:tc>
          <w:tcPr>
            <w:tcW w:w="3988" w:type="dxa"/>
            <w:shd w:val="clear" w:color="auto" w:fill="auto"/>
            <w:tcMar>
              <w:top w:w="120" w:type="dxa"/>
              <w:left w:w="240" w:type="dxa"/>
              <w:bottom w:w="120" w:type="dxa"/>
              <w:right w:w="240" w:type="dxa"/>
            </w:tcMar>
            <w:vAlign w:val="bottom"/>
          </w:tcPr>
          <w:p w:rsidR="00A70989" w:rsidRPr="00525C33" w:rsidRDefault="00A70989" w:rsidP="00B52233">
            <w:r w:rsidRPr="00525C33">
              <w:t>от 100 до 200 (от 116 до 233)</w:t>
            </w:r>
          </w:p>
        </w:tc>
        <w:tc>
          <w:tcPr>
            <w:tcW w:w="2750" w:type="dxa"/>
            <w:shd w:val="clear" w:color="auto" w:fill="auto"/>
            <w:tcMar>
              <w:top w:w="120" w:type="dxa"/>
              <w:left w:w="240" w:type="dxa"/>
              <w:bottom w:w="120" w:type="dxa"/>
              <w:right w:w="240" w:type="dxa"/>
            </w:tcMar>
            <w:vAlign w:val="bottom"/>
          </w:tcPr>
          <w:p w:rsidR="00A70989" w:rsidRPr="00525C33" w:rsidRDefault="00A70989" w:rsidP="00B52233">
            <w:pPr>
              <w:ind w:firstLine="567"/>
            </w:pPr>
            <w:r w:rsidRPr="00525C33">
              <w:t>3,7</w:t>
            </w:r>
          </w:p>
        </w:tc>
        <w:tc>
          <w:tcPr>
            <w:tcW w:w="2635" w:type="dxa"/>
            <w:shd w:val="clear" w:color="auto" w:fill="auto"/>
            <w:tcMar>
              <w:top w:w="120" w:type="dxa"/>
              <w:left w:w="240" w:type="dxa"/>
              <w:bottom w:w="120" w:type="dxa"/>
              <w:right w:w="240" w:type="dxa"/>
            </w:tcMar>
            <w:vAlign w:val="bottom"/>
          </w:tcPr>
          <w:p w:rsidR="00A70989" w:rsidRPr="00525C33" w:rsidRDefault="00A70989" w:rsidP="00B52233">
            <w:pPr>
              <w:ind w:firstLine="567"/>
            </w:pPr>
            <w:r w:rsidRPr="00525C33">
              <w:t>3,0</w:t>
            </w:r>
          </w:p>
        </w:tc>
      </w:tr>
      <w:tr w:rsidR="00A70989" w:rsidRPr="00525C33" w:rsidTr="00B52233">
        <w:trPr>
          <w:trHeight w:val="113"/>
          <w:jc w:val="center"/>
        </w:trPr>
        <w:tc>
          <w:tcPr>
            <w:tcW w:w="3988" w:type="dxa"/>
            <w:shd w:val="clear" w:color="auto" w:fill="auto"/>
            <w:tcMar>
              <w:top w:w="120" w:type="dxa"/>
              <w:left w:w="240" w:type="dxa"/>
              <w:bottom w:w="120" w:type="dxa"/>
              <w:right w:w="240" w:type="dxa"/>
            </w:tcMar>
            <w:vAlign w:val="bottom"/>
          </w:tcPr>
          <w:p w:rsidR="00A70989" w:rsidRPr="00525C33" w:rsidRDefault="00A70989" w:rsidP="00B52233">
            <w:r w:rsidRPr="00525C33">
              <w:t>от 200 до 400 (от 233 до 466)</w:t>
            </w:r>
          </w:p>
        </w:tc>
        <w:tc>
          <w:tcPr>
            <w:tcW w:w="2750" w:type="dxa"/>
            <w:shd w:val="clear" w:color="auto" w:fill="auto"/>
            <w:tcMar>
              <w:top w:w="120" w:type="dxa"/>
              <w:left w:w="240" w:type="dxa"/>
              <w:bottom w:w="120" w:type="dxa"/>
              <w:right w:w="240" w:type="dxa"/>
            </w:tcMar>
            <w:vAlign w:val="bottom"/>
          </w:tcPr>
          <w:p w:rsidR="00A70989" w:rsidRPr="00525C33" w:rsidRDefault="00A70989" w:rsidP="00B52233">
            <w:pPr>
              <w:ind w:firstLine="567"/>
            </w:pPr>
            <w:r w:rsidRPr="00525C33">
              <w:t>4,3</w:t>
            </w:r>
          </w:p>
        </w:tc>
        <w:tc>
          <w:tcPr>
            <w:tcW w:w="2635" w:type="dxa"/>
            <w:shd w:val="clear" w:color="auto" w:fill="auto"/>
            <w:tcMar>
              <w:top w:w="120" w:type="dxa"/>
              <w:left w:w="240" w:type="dxa"/>
              <w:bottom w:w="120" w:type="dxa"/>
              <w:right w:w="240" w:type="dxa"/>
            </w:tcMar>
            <w:vAlign w:val="bottom"/>
          </w:tcPr>
          <w:p w:rsidR="00A70989" w:rsidRPr="00525C33" w:rsidRDefault="00A70989" w:rsidP="00B52233">
            <w:pPr>
              <w:ind w:firstLine="567"/>
            </w:pPr>
            <w:r w:rsidRPr="00525C33">
              <w:t>3,5</w:t>
            </w:r>
          </w:p>
        </w:tc>
      </w:tr>
    </w:tbl>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2.4.6. Расчетные показатели минимально допустимого уровня обеспеченности объектами местного значения Куркиекского сельского поселения Республики Карелия в области водоснабжения установлены с учетом Федерального закона «О водоснабжении и водоотведении».</w:t>
      </w:r>
    </w:p>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Для обеспечения благоприятных условий жизнедеятельности населения на территории Куркиекского сельского поселения установлен уровень обеспеченности централизованным водоснабжением – 100%.</w:t>
      </w:r>
    </w:p>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2.4.7. Удельное среднесуточное (за год) водопотребление в целом на 1 жителя Куркиекского сельского поселения устанавливается 550-600 литров в сутки. Расчетные показатели минимально допустимых размеров земельных участков для размещения станций очистки воды в зависимости от их производительности установлены в соответствии с таблицей 19.</w:t>
      </w:r>
    </w:p>
    <w:p w:rsidR="00A70989" w:rsidRPr="00525C33" w:rsidRDefault="00A70989" w:rsidP="00A70989">
      <w:pPr>
        <w:pStyle w:val="af7"/>
        <w:ind w:firstLine="568"/>
        <w:jc w:val="both"/>
        <w:rPr>
          <w:rFonts w:ascii="Times New Roman" w:hAnsi="Times New Roman"/>
          <w:sz w:val="24"/>
          <w:szCs w:val="24"/>
        </w:rPr>
      </w:pPr>
    </w:p>
    <w:p w:rsidR="00A70989" w:rsidRPr="00525C33" w:rsidRDefault="00A70989" w:rsidP="00A70989">
      <w:pPr>
        <w:pStyle w:val="af7"/>
        <w:ind w:firstLine="568"/>
        <w:jc w:val="right"/>
        <w:rPr>
          <w:rFonts w:ascii="Times New Roman" w:hAnsi="Times New Roman"/>
          <w:sz w:val="24"/>
          <w:szCs w:val="24"/>
        </w:rPr>
      </w:pPr>
      <w:r w:rsidRPr="00525C33">
        <w:rPr>
          <w:rFonts w:ascii="Times New Roman" w:hAnsi="Times New Roman"/>
          <w:sz w:val="24"/>
          <w:szCs w:val="24"/>
        </w:rPr>
        <w:t>Таблица 19.</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20"/>
      </w:tblGrid>
      <w:tr w:rsidR="00A70989" w:rsidRPr="00525C33" w:rsidTr="00B52233">
        <w:trPr>
          <w:tblHeader/>
        </w:trPr>
        <w:tc>
          <w:tcPr>
            <w:tcW w:w="2517" w:type="pct"/>
            <w:shd w:val="clear" w:color="auto" w:fill="auto"/>
            <w:vAlign w:val="center"/>
          </w:tcPr>
          <w:p w:rsidR="00A70989" w:rsidRPr="00525C33" w:rsidRDefault="00A70989" w:rsidP="00B52233">
            <w:pPr>
              <w:pStyle w:val="afffffff6"/>
              <w:ind w:firstLine="567"/>
              <w:rPr>
                <w:sz w:val="24"/>
                <w:szCs w:val="24"/>
              </w:rPr>
            </w:pPr>
            <w:r w:rsidRPr="00525C33">
              <w:rPr>
                <w:sz w:val="24"/>
                <w:szCs w:val="24"/>
              </w:rPr>
              <w:t xml:space="preserve">Производительность станций очистки воды, тыс. </w:t>
            </w:r>
            <w:proofErr w:type="spellStart"/>
            <w:r w:rsidRPr="00525C33">
              <w:rPr>
                <w:sz w:val="24"/>
                <w:szCs w:val="24"/>
              </w:rPr>
              <w:t>куб.м</w:t>
            </w:r>
            <w:proofErr w:type="spellEnd"/>
            <w:r w:rsidRPr="00525C33">
              <w:rPr>
                <w:sz w:val="24"/>
                <w:szCs w:val="24"/>
              </w:rPr>
              <w:t>/</w:t>
            </w:r>
            <w:proofErr w:type="spellStart"/>
            <w:r w:rsidRPr="00525C33">
              <w:rPr>
                <w:sz w:val="24"/>
                <w:szCs w:val="24"/>
              </w:rPr>
              <w:t>сут</w:t>
            </w:r>
            <w:proofErr w:type="spellEnd"/>
          </w:p>
        </w:tc>
        <w:tc>
          <w:tcPr>
            <w:tcW w:w="2483" w:type="pct"/>
            <w:shd w:val="clear" w:color="auto" w:fill="auto"/>
            <w:vAlign w:val="center"/>
          </w:tcPr>
          <w:p w:rsidR="00A70989" w:rsidRPr="00525C33" w:rsidRDefault="00A70989" w:rsidP="00B52233">
            <w:pPr>
              <w:pStyle w:val="afffffff6"/>
              <w:ind w:firstLine="567"/>
              <w:rPr>
                <w:sz w:val="24"/>
                <w:szCs w:val="24"/>
              </w:rPr>
            </w:pPr>
            <w:r w:rsidRPr="00525C33">
              <w:rPr>
                <w:sz w:val="24"/>
                <w:szCs w:val="24"/>
              </w:rPr>
              <w:t>Размер земельного участка, га</w:t>
            </w:r>
          </w:p>
          <w:p w:rsidR="00A70989" w:rsidRPr="00525C33" w:rsidRDefault="00A70989" w:rsidP="00B52233">
            <w:pPr>
              <w:pStyle w:val="afffffff6"/>
              <w:ind w:firstLine="567"/>
              <w:rPr>
                <w:sz w:val="24"/>
                <w:szCs w:val="24"/>
              </w:rPr>
            </w:pPr>
          </w:p>
        </w:tc>
      </w:tr>
      <w:tr w:rsidR="00A70989" w:rsidRPr="00525C33" w:rsidTr="00B52233">
        <w:tc>
          <w:tcPr>
            <w:tcW w:w="2517" w:type="pct"/>
            <w:shd w:val="clear" w:color="auto" w:fill="auto"/>
            <w:vAlign w:val="center"/>
          </w:tcPr>
          <w:p w:rsidR="00A70989" w:rsidRPr="00525C33" w:rsidRDefault="00A70989" w:rsidP="00B52233">
            <w:pPr>
              <w:pStyle w:val="afffffff8"/>
              <w:ind w:firstLine="567"/>
              <w:rPr>
                <w:sz w:val="24"/>
                <w:szCs w:val="24"/>
              </w:rPr>
            </w:pPr>
            <w:r w:rsidRPr="00525C33">
              <w:rPr>
                <w:sz w:val="24"/>
                <w:szCs w:val="24"/>
              </w:rPr>
              <w:t xml:space="preserve">до 0,1 </w:t>
            </w:r>
          </w:p>
        </w:tc>
        <w:tc>
          <w:tcPr>
            <w:tcW w:w="2483" w:type="pct"/>
            <w:shd w:val="clear" w:color="auto" w:fill="auto"/>
            <w:vAlign w:val="center"/>
          </w:tcPr>
          <w:p w:rsidR="00A70989" w:rsidRPr="00525C33" w:rsidRDefault="00A70989" w:rsidP="00B52233">
            <w:pPr>
              <w:pStyle w:val="afffffff7"/>
              <w:ind w:firstLine="567"/>
              <w:rPr>
                <w:sz w:val="24"/>
                <w:szCs w:val="24"/>
              </w:rPr>
            </w:pPr>
            <w:r w:rsidRPr="00525C33">
              <w:rPr>
                <w:sz w:val="24"/>
                <w:szCs w:val="24"/>
              </w:rPr>
              <w:t>0,1</w:t>
            </w:r>
          </w:p>
        </w:tc>
      </w:tr>
      <w:tr w:rsidR="00A70989" w:rsidRPr="00525C33" w:rsidTr="00B52233">
        <w:tc>
          <w:tcPr>
            <w:tcW w:w="2517" w:type="pct"/>
            <w:shd w:val="clear" w:color="auto" w:fill="auto"/>
            <w:vAlign w:val="center"/>
          </w:tcPr>
          <w:p w:rsidR="00A70989" w:rsidRPr="00525C33" w:rsidRDefault="00A70989" w:rsidP="00B52233">
            <w:pPr>
              <w:pStyle w:val="afffffff8"/>
              <w:ind w:firstLine="567"/>
              <w:rPr>
                <w:sz w:val="24"/>
                <w:szCs w:val="24"/>
              </w:rPr>
            </w:pPr>
            <w:r w:rsidRPr="00525C33">
              <w:rPr>
                <w:sz w:val="24"/>
                <w:szCs w:val="24"/>
              </w:rPr>
              <w:t xml:space="preserve">свыше 0,1 до 0,2 </w:t>
            </w:r>
          </w:p>
        </w:tc>
        <w:tc>
          <w:tcPr>
            <w:tcW w:w="2483" w:type="pct"/>
            <w:shd w:val="clear" w:color="auto" w:fill="auto"/>
            <w:vAlign w:val="center"/>
          </w:tcPr>
          <w:p w:rsidR="00A70989" w:rsidRPr="00525C33" w:rsidRDefault="00A70989" w:rsidP="00B52233">
            <w:pPr>
              <w:pStyle w:val="afffffff7"/>
              <w:ind w:firstLine="567"/>
              <w:rPr>
                <w:sz w:val="24"/>
                <w:szCs w:val="24"/>
              </w:rPr>
            </w:pPr>
            <w:r w:rsidRPr="00525C33">
              <w:rPr>
                <w:sz w:val="24"/>
                <w:szCs w:val="24"/>
              </w:rPr>
              <w:t>0,25</w:t>
            </w:r>
          </w:p>
        </w:tc>
      </w:tr>
      <w:tr w:rsidR="00A70989" w:rsidRPr="00525C33" w:rsidTr="00B52233">
        <w:tc>
          <w:tcPr>
            <w:tcW w:w="2517" w:type="pct"/>
            <w:shd w:val="clear" w:color="auto" w:fill="auto"/>
            <w:vAlign w:val="center"/>
          </w:tcPr>
          <w:p w:rsidR="00A70989" w:rsidRPr="00525C33" w:rsidRDefault="00A70989" w:rsidP="00B52233">
            <w:pPr>
              <w:pStyle w:val="afffffff8"/>
              <w:ind w:firstLine="567"/>
              <w:rPr>
                <w:sz w:val="24"/>
                <w:szCs w:val="24"/>
              </w:rPr>
            </w:pPr>
            <w:r w:rsidRPr="00525C33">
              <w:rPr>
                <w:sz w:val="24"/>
                <w:szCs w:val="24"/>
              </w:rPr>
              <w:t xml:space="preserve">свыше 0,2 до 0,4 </w:t>
            </w:r>
          </w:p>
        </w:tc>
        <w:tc>
          <w:tcPr>
            <w:tcW w:w="2483" w:type="pct"/>
            <w:shd w:val="clear" w:color="auto" w:fill="auto"/>
            <w:vAlign w:val="center"/>
          </w:tcPr>
          <w:p w:rsidR="00A70989" w:rsidRPr="00525C33" w:rsidRDefault="00A70989" w:rsidP="00B52233">
            <w:pPr>
              <w:pStyle w:val="afffffff7"/>
              <w:ind w:firstLine="567"/>
              <w:rPr>
                <w:sz w:val="24"/>
                <w:szCs w:val="24"/>
              </w:rPr>
            </w:pPr>
            <w:r w:rsidRPr="00525C33">
              <w:rPr>
                <w:sz w:val="24"/>
                <w:szCs w:val="24"/>
              </w:rPr>
              <w:t>0,4</w:t>
            </w:r>
          </w:p>
        </w:tc>
      </w:tr>
      <w:tr w:rsidR="00A70989" w:rsidRPr="00525C33" w:rsidTr="00B52233">
        <w:tc>
          <w:tcPr>
            <w:tcW w:w="2517" w:type="pct"/>
            <w:shd w:val="clear" w:color="auto" w:fill="auto"/>
            <w:vAlign w:val="center"/>
          </w:tcPr>
          <w:p w:rsidR="00A70989" w:rsidRPr="00525C33" w:rsidRDefault="00A70989" w:rsidP="00B52233">
            <w:pPr>
              <w:pStyle w:val="afffffff8"/>
              <w:ind w:firstLine="567"/>
              <w:rPr>
                <w:sz w:val="24"/>
                <w:szCs w:val="24"/>
              </w:rPr>
            </w:pPr>
            <w:r w:rsidRPr="00525C33">
              <w:rPr>
                <w:sz w:val="24"/>
                <w:szCs w:val="24"/>
              </w:rPr>
              <w:t xml:space="preserve">свыше 0,4 до 0,8 </w:t>
            </w:r>
          </w:p>
        </w:tc>
        <w:tc>
          <w:tcPr>
            <w:tcW w:w="2483" w:type="pct"/>
            <w:shd w:val="clear" w:color="auto" w:fill="auto"/>
            <w:vAlign w:val="center"/>
          </w:tcPr>
          <w:p w:rsidR="00A70989" w:rsidRPr="00525C33" w:rsidRDefault="00A70989" w:rsidP="00B52233">
            <w:pPr>
              <w:pStyle w:val="afffffff7"/>
              <w:ind w:firstLine="567"/>
              <w:rPr>
                <w:sz w:val="24"/>
                <w:szCs w:val="24"/>
              </w:rPr>
            </w:pPr>
            <w:r w:rsidRPr="00525C33">
              <w:rPr>
                <w:sz w:val="24"/>
                <w:szCs w:val="24"/>
              </w:rPr>
              <w:t>1,0</w:t>
            </w:r>
          </w:p>
        </w:tc>
      </w:tr>
      <w:tr w:rsidR="00A70989" w:rsidRPr="00525C33" w:rsidTr="00B52233">
        <w:tc>
          <w:tcPr>
            <w:tcW w:w="2517" w:type="pct"/>
            <w:shd w:val="clear" w:color="auto" w:fill="auto"/>
            <w:vAlign w:val="center"/>
          </w:tcPr>
          <w:p w:rsidR="00A70989" w:rsidRPr="00525C33" w:rsidRDefault="00A70989" w:rsidP="00B52233">
            <w:pPr>
              <w:pStyle w:val="afffffff8"/>
              <w:ind w:firstLine="567"/>
              <w:rPr>
                <w:sz w:val="24"/>
                <w:szCs w:val="24"/>
              </w:rPr>
            </w:pPr>
            <w:r w:rsidRPr="00525C33">
              <w:rPr>
                <w:sz w:val="24"/>
                <w:szCs w:val="24"/>
              </w:rPr>
              <w:t xml:space="preserve">свыше 0,8 до 12 </w:t>
            </w:r>
          </w:p>
        </w:tc>
        <w:tc>
          <w:tcPr>
            <w:tcW w:w="2483" w:type="pct"/>
            <w:shd w:val="clear" w:color="auto" w:fill="auto"/>
            <w:vAlign w:val="center"/>
          </w:tcPr>
          <w:p w:rsidR="00A70989" w:rsidRPr="00525C33" w:rsidRDefault="00A70989" w:rsidP="00B52233">
            <w:pPr>
              <w:pStyle w:val="afffffff7"/>
              <w:ind w:firstLine="567"/>
              <w:rPr>
                <w:sz w:val="24"/>
                <w:szCs w:val="24"/>
              </w:rPr>
            </w:pPr>
            <w:r w:rsidRPr="00525C33">
              <w:rPr>
                <w:sz w:val="24"/>
                <w:szCs w:val="24"/>
              </w:rPr>
              <w:t>2,0</w:t>
            </w:r>
          </w:p>
        </w:tc>
      </w:tr>
      <w:tr w:rsidR="00A70989" w:rsidRPr="00525C33" w:rsidTr="00B52233">
        <w:tc>
          <w:tcPr>
            <w:tcW w:w="2517" w:type="pct"/>
            <w:shd w:val="clear" w:color="auto" w:fill="auto"/>
            <w:vAlign w:val="center"/>
          </w:tcPr>
          <w:p w:rsidR="00A70989" w:rsidRPr="00525C33" w:rsidRDefault="00A70989" w:rsidP="00B52233">
            <w:pPr>
              <w:pStyle w:val="afffffff8"/>
              <w:ind w:firstLine="567"/>
              <w:rPr>
                <w:sz w:val="24"/>
                <w:szCs w:val="24"/>
              </w:rPr>
            </w:pPr>
            <w:r w:rsidRPr="00525C33">
              <w:rPr>
                <w:sz w:val="24"/>
                <w:szCs w:val="24"/>
              </w:rPr>
              <w:t xml:space="preserve">свыше 12 до 32 </w:t>
            </w:r>
          </w:p>
        </w:tc>
        <w:tc>
          <w:tcPr>
            <w:tcW w:w="2483" w:type="pct"/>
            <w:shd w:val="clear" w:color="auto" w:fill="auto"/>
            <w:vAlign w:val="center"/>
          </w:tcPr>
          <w:p w:rsidR="00A70989" w:rsidRPr="00525C33" w:rsidRDefault="00A70989" w:rsidP="00B52233">
            <w:pPr>
              <w:pStyle w:val="afffffff7"/>
              <w:ind w:firstLine="567"/>
              <w:rPr>
                <w:sz w:val="24"/>
                <w:szCs w:val="24"/>
              </w:rPr>
            </w:pPr>
            <w:r w:rsidRPr="00525C33">
              <w:rPr>
                <w:sz w:val="24"/>
                <w:szCs w:val="24"/>
              </w:rPr>
              <w:t>3,0</w:t>
            </w:r>
          </w:p>
        </w:tc>
      </w:tr>
      <w:tr w:rsidR="00A70989" w:rsidRPr="00525C33" w:rsidTr="00B52233">
        <w:tc>
          <w:tcPr>
            <w:tcW w:w="2517" w:type="pct"/>
            <w:shd w:val="clear" w:color="auto" w:fill="auto"/>
            <w:vAlign w:val="center"/>
          </w:tcPr>
          <w:p w:rsidR="00A70989" w:rsidRPr="00525C33" w:rsidRDefault="00A70989" w:rsidP="00B52233">
            <w:pPr>
              <w:pStyle w:val="afffffff8"/>
              <w:ind w:firstLine="567"/>
              <w:rPr>
                <w:sz w:val="24"/>
                <w:szCs w:val="24"/>
              </w:rPr>
            </w:pPr>
            <w:r w:rsidRPr="00525C33">
              <w:rPr>
                <w:sz w:val="24"/>
                <w:szCs w:val="24"/>
              </w:rPr>
              <w:t xml:space="preserve">свыше 32 до 80 </w:t>
            </w:r>
          </w:p>
        </w:tc>
        <w:tc>
          <w:tcPr>
            <w:tcW w:w="2483" w:type="pct"/>
            <w:shd w:val="clear" w:color="auto" w:fill="auto"/>
            <w:vAlign w:val="center"/>
          </w:tcPr>
          <w:p w:rsidR="00A70989" w:rsidRPr="00525C33" w:rsidRDefault="00A70989" w:rsidP="00B52233">
            <w:pPr>
              <w:pStyle w:val="afffffff7"/>
              <w:ind w:firstLine="567"/>
              <w:rPr>
                <w:sz w:val="24"/>
                <w:szCs w:val="24"/>
              </w:rPr>
            </w:pPr>
            <w:r w:rsidRPr="00525C33">
              <w:rPr>
                <w:sz w:val="24"/>
                <w:szCs w:val="24"/>
              </w:rPr>
              <w:t>4,0</w:t>
            </w:r>
          </w:p>
        </w:tc>
      </w:tr>
      <w:tr w:rsidR="00A70989" w:rsidRPr="00525C33" w:rsidTr="00B52233">
        <w:tc>
          <w:tcPr>
            <w:tcW w:w="2517" w:type="pct"/>
            <w:shd w:val="clear" w:color="auto" w:fill="auto"/>
            <w:vAlign w:val="center"/>
          </w:tcPr>
          <w:p w:rsidR="00A70989" w:rsidRPr="00525C33" w:rsidRDefault="00A70989" w:rsidP="00B52233">
            <w:pPr>
              <w:pStyle w:val="afffffff8"/>
              <w:ind w:firstLine="567"/>
              <w:rPr>
                <w:sz w:val="24"/>
                <w:szCs w:val="24"/>
              </w:rPr>
            </w:pPr>
            <w:r w:rsidRPr="00525C33">
              <w:rPr>
                <w:sz w:val="24"/>
                <w:szCs w:val="24"/>
              </w:rPr>
              <w:t xml:space="preserve">свыше 80 до 125 </w:t>
            </w:r>
          </w:p>
        </w:tc>
        <w:tc>
          <w:tcPr>
            <w:tcW w:w="2483" w:type="pct"/>
            <w:shd w:val="clear" w:color="auto" w:fill="auto"/>
            <w:vAlign w:val="center"/>
          </w:tcPr>
          <w:p w:rsidR="00A70989" w:rsidRPr="00525C33" w:rsidRDefault="00A70989" w:rsidP="00B52233">
            <w:pPr>
              <w:pStyle w:val="afffffff7"/>
              <w:ind w:firstLine="567"/>
              <w:rPr>
                <w:sz w:val="24"/>
                <w:szCs w:val="24"/>
              </w:rPr>
            </w:pPr>
            <w:r w:rsidRPr="00525C33">
              <w:rPr>
                <w:sz w:val="24"/>
                <w:szCs w:val="24"/>
              </w:rPr>
              <w:t>6,0</w:t>
            </w:r>
          </w:p>
        </w:tc>
      </w:tr>
      <w:tr w:rsidR="00A70989" w:rsidRPr="00525C33" w:rsidTr="00B52233">
        <w:tc>
          <w:tcPr>
            <w:tcW w:w="2517" w:type="pct"/>
            <w:shd w:val="clear" w:color="auto" w:fill="auto"/>
            <w:vAlign w:val="center"/>
          </w:tcPr>
          <w:p w:rsidR="00A70989" w:rsidRPr="00525C33" w:rsidRDefault="00A70989" w:rsidP="00B52233">
            <w:pPr>
              <w:pStyle w:val="afffffff8"/>
              <w:ind w:firstLine="567"/>
              <w:rPr>
                <w:sz w:val="24"/>
                <w:szCs w:val="24"/>
              </w:rPr>
            </w:pPr>
            <w:r w:rsidRPr="00525C33">
              <w:rPr>
                <w:sz w:val="24"/>
                <w:szCs w:val="24"/>
              </w:rPr>
              <w:t xml:space="preserve">свыше 125 до 250 </w:t>
            </w:r>
          </w:p>
        </w:tc>
        <w:tc>
          <w:tcPr>
            <w:tcW w:w="2483" w:type="pct"/>
            <w:shd w:val="clear" w:color="auto" w:fill="auto"/>
            <w:vAlign w:val="center"/>
          </w:tcPr>
          <w:p w:rsidR="00A70989" w:rsidRPr="00525C33" w:rsidRDefault="00A70989" w:rsidP="00B52233">
            <w:pPr>
              <w:pStyle w:val="afffffff7"/>
              <w:ind w:firstLine="567"/>
              <w:rPr>
                <w:sz w:val="24"/>
                <w:szCs w:val="24"/>
              </w:rPr>
            </w:pPr>
            <w:r w:rsidRPr="00525C33">
              <w:rPr>
                <w:sz w:val="24"/>
                <w:szCs w:val="24"/>
              </w:rPr>
              <w:t>12,0</w:t>
            </w:r>
          </w:p>
        </w:tc>
      </w:tr>
      <w:tr w:rsidR="00A70989" w:rsidRPr="00525C33" w:rsidTr="00B52233">
        <w:tc>
          <w:tcPr>
            <w:tcW w:w="2517" w:type="pct"/>
            <w:shd w:val="clear" w:color="auto" w:fill="auto"/>
            <w:vAlign w:val="center"/>
          </w:tcPr>
          <w:p w:rsidR="00A70989" w:rsidRPr="00525C33" w:rsidRDefault="00A70989" w:rsidP="00B52233">
            <w:pPr>
              <w:pStyle w:val="afffffff8"/>
              <w:ind w:firstLine="567"/>
              <w:rPr>
                <w:sz w:val="24"/>
                <w:szCs w:val="24"/>
              </w:rPr>
            </w:pPr>
            <w:r w:rsidRPr="00525C33">
              <w:rPr>
                <w:sz w:val="24"/>
                <w:szCs w:val="24"/>
              </w:rPr>
              <w:t xml:space="preserve">свыше 250 до 400 </w:t>
            </w:r>
          </w:p>
        </w:tc>
        <w:tc>
          <w:tcPr>
            <w:tcW w:w="2483" w:type="pct"/>
            <w:shd w:val="clear" w:color="auto" w:fill="auto"/>
            <w:vAlign w:val="center"/>
          </w:tcPr>
          <w:p w:rsidR="00A70989" w:rsidRPr="00525C33" w:rsidRDefault="00A70989" w:rsidP="00B52233">
            <w:pPr>
              <w:pStyle w:val="afffffff7"/>
              <w:ind w:firstLine="567"/>
              <w:rPr>
                <w:sz w:val="24"/>
                <w:szCs w:val="24"/>
              </w:rPr>
            </w:pPr>
            <w:r w:rsidRPr="00525C33">
              <w:rPr>
                <w:sz w:val="24"/>
                <w:szCs w:val="24"/>
              </w:rPr>
              <w:t>18,0</w:t>
            </w:r>
          </w:p>
        </w:tc>
      </w:tr>
      <w:tr w:rsidR="00A70989" w:rsidRPr="00525C33" w:rsidTr="00B52233">
        <w:tc>
          <w:tcPr>
            <w:tcW w:w="2517" w:type="pct"/>
            <w:shd w:val="clear" w:color="auto" w:fill="auto"/>
            <w:vAlign w:val="center"/>
          </w:tcPr>
          <w:p w:rsidR="00A70989" w:rsidRPr="00525C33" w:rsidRDefault="00A70989" w:rsidP="00B52233">
            <w:pPr>
              <w:pStyle w:val="afffffff8"/>
              <w:ind w:firstLine="567"/>
              <w:rPr>
                <w:sz w:val="24"/>
                <w:szCs w:val="24"/>
              </w:rPr>
            </w:pPr>
            <w:r w:rsidRPr="00525C33">
              <w:rPr>
                <w:sz w:val="24"/>
                <w:szCs w:val="24"/>
              </w:rPr>
              <w:t xml:space="preserve">свыше 400 до 800 </w:t>
            </w:r>
          </w:p>
        </w:tc>
        <w:tc>
          <w:tcPr>
            <w:tcW w:w="2483" w:type="pct"/>
            <w:shd w:val="clear" w:color="auto" w:fill="auto"/>
            <w:vAlign w:val="center"/>
          </w:tcPr>
          <w:p w:rsidR="00A70989" w:rsidRPr="00525C33" w:rsidRDefault="00A70989" w:rsidP="00B52233">
            <w:pPr>
              <w:pStyle w:val="afffffff7"/>
              <w:ind w:firstLine="567"/>
              <w:rPr>
                <w:sz w:val="24"/>
                <w:szCs w:val="24"/>
              </w:rPr>
            </w:pPr>
            <w:r w:rsidRPr="00525C33">
              <w:rPr>
                <w:sz w:val="24"/>
                <w:szCs w:val="24"/>
              </w:rPr>
              <w:t>24,0</w:t>
            </w:r>
          </w:p>
        </w:tc>
      </w:tr>
    </w:tbl>
    <w:p w:rsidR="00A70989" w:rsidRPr="00525C33" w:rsidRDefault="00A70989" w:rsidP="00A70989">
      <w:pPr>
        <w:pStyle w:val="af7"/>
        <w:ind w:firstLine="568"/>
        <w:jc w:val="both"/>
        <w:rPr>
          <w:rFonts w:ascii="Times New Roman" w:hAnsi="Times New Roman"/>
          <w:sz w:val="24"/>
          <w:szCs w:val="24"/>
        </w:rPr>
      </w:pPr>
    </w:p>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 xml:space="preserve">2.4.8. Расчетные показатели минимально допустимого уровня обеспеченности объектами местного значения Куркиекского сельского поселения Республики Карелия в области водоотведения (канализации) установлены с учетом Федерального закона «О водоснабжении и водоотведении». </w:t>
      </w:r>
    </w:p>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Обеспечение бесперебойного и качественного водоотведения способствует охране здоровья населения и улучшению качества жизни населения на территории поселения.</w:t>
      </w:r>
    </w:p>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Для обеспечения благоприятных условий жизнедеятельности населения Куркиекского сельского поселения Республики Карелия установлен уровень обеспеченности централизованным водоотведением для общественно-деловой и многоэтажной жилой застройки – 100%.</w:t>
      </w:r>
    </w:p>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lastRenderedPageBreak/>
        <w:t>2.4.9.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приведенные в таблице 20.</w:t>
      </w:r>
    </w:p>
    <w:p w:rsidR="00A70989" w:rsidRPr="00525C33" w:rsidRDefault="00A70989" w:rsidP="00A70989">
      <w:pPr>
        <w:pStyle w:val="af7"/>
        <w:ind w:firstLine="568"/>
        <w:jc w:val="right"/>
        <w:rPr>
          <w:rFonts w:ascii="Times New Roman" w:hAnsi="Times New Roman"/>
          <w:sz w:val="24"/>
          <w:szCs w:val="24"/>
        </w:rPr>
      </w:pPr>
      <w:r w:rsidRPr="00525C33">
        <w:rPr>
          <w:rFonts w:ascii="Times New Roman" w:hAnsi="Times New Roman"/>
          <w:sz w:val="24"/>
          <w:szCs w:val="24"/>
        </w:rPr>
        <w:t>Таблица 20.</w:t>
      </w:r>
    </w:p>
    <w:tbl>
      <w:tblPr>
        <w:tblW w:w="9923"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69"/>
        <w:gridCol w:w="1725"/>
        <w:gridCol w:w="1788"/>
        <w:gridCol w:w="2441"/>
      </w:tblGrid>
      <w:tr w:rsidR="00A70989" w:rsidRPr="00525C33" w:rsidTr="00B52233">
        <w:trPr>
          <w:trHeight w:val="783"/>
        </w:trPr>
        <w:tc>
          <w:tcPr>
            <w:tcW w:w="3969" w:type="dxa"/>
            <w:shd w:val="clear" w:color="auto" w:fill="auto"/>
            <w:tcMar>
              <w:top w:w="120" w:type="dxa"/>
              <w:left w:w="240" w:type="dxa"/>
              <w:bottom w:w="120" w:type="dxa"/>
              <w:right w:w="240" w:type="dxa"/>
            </w:tcMar>
          </w:tcPr>
          <w:p w:rsidR="00A70989" w:rsidRPr="00525C33" w:rsidRDefault="00A70989" w:rsidP="00B52233">
            <w:pPr>
              <w:rPr>
                <w:b/>
              </w:rPr>
            </w:pPr>
            <w:r w:rsidRPr="00525C33">
              <w:rPr>
                <w:b/>
              </w:rPr>
              <w:t>Производительность очистных сооружений канализации, тыс. куб. м/</w:t>
            </w:r>
            <w:proofErr w:type="spellStart"/>
            <w:r w:rsidRPr="00525C33">
              <w:rPr>
                <w:b/>
              </w:rPr>
              <w:t>сут</w:t>
            </w:r>
            <w:proofErr w:type="spellEnd"/>
            <w:r w:rsidRPr="00525C33">
              <w:rPr>
                <w:b/>
              </w:rPr>
              <w:t>.</w:t>
            </w:r>
          </w:p>
        </w:tc>
        <w:tc>
          <w:tcPr>
            <w:tcW w:w="5954" w:type="dxa"/>
            <w:gridSpan w:val="3"/>
            <w:shd w:val="clear" w:color="auto" w:fill="auto"/>
            <w:tcMar>
              <w:top w:w="120" w:type="dxa"/>
              <w:left w:w="240" w:type="dxa"/>
              <w:bottom w:w="120" w:type="dxa"/>
              <w:right w:w="240" w:type="dxa"/>
            </w:tcMar>
          </w:tcPr>
          <w:p w:rsidR="00A70989" w:rsidRPr="00525C33" w:rsidRDefault="00A70989" w:rsidP="00B52233">
            <w:pPr>
              <w:ind w:firstLine="567"/>
              <w:jc w:val="center"/>
              <w:rPr>
                <w:b/>
              </w:rPr>
            </w:pPr>
            <w:r w:rsidRPr="00525C33">
              <w:rPr>
                <w:b/>
              </w:rPr>
              <w:t>Размеры земельных участков, га</w:t>
            </w:r>
          </w:p>
        </w:tc>
      </w:tr>
      <w:tr w:rsidR="00A70989" w:rsidRPr="00525C33" w:rsidTr="00B52233">
        <w:trPr>
          <w:trHeight w:val="1129"/>
        </w:trPr>
        <w:tc>
          <w:tcPr>
            <w:tcW w:w="3969" w:type="dxa"/>
            <w:shd w:val="clear" w:color="auto" w:fill="auto"/>
            <w:tcMar>
              <w:top w:w="120" w:type="dxa"/>
              <w:left w:w="240" w:type="dxa"/>
              <w:bottom w:w="120" w:type="dxa"/>
              <w:right w:w="240" w:type="dxa"/>
            </w:tcMar>
            <w:vAlign w:val="bottom"/>
          </w:tcPr>
          <w:p w:rsidR="00A70989" w:rsidRPr="00525C33" w:rsidRDefault="00A70989" w:rsidP="00B52233">
            <w:pPr>
              <w:ind w:firstLine="567"/>
              <w:rPr>
                <w:b/>
              </w:rPr>
            </w:pPr>
          </w:p>
        </w:tc>
        <w:tc>
          <w:tcPr>
            <w:tcW w:w="1725" w:type="dxa"/>
            <w:shd w:val="clear" w:color="auto" w:fill="auto"/>
            <w:tcMar>
              <w:top w:w="120" w:type="dxa"/>
              <w:left w:w="240" w:type="dxa"/>
              <w:bottom w:w="120" w:type="dxa"/>
              <w:right w:w="240" w:type="dxa"/>
            </w:tcMar>
          </w:tcPr>
          <w:p w:rsidR="00A70989" w:rsidRPr="00525C33" w:rsidRDefault="00A70989" w:rsidP="00B52233">
            <w:pPr>
              <w:jc w:val="center"/>
              <w:rPr>
                <w:b/>
              </w:rPr>
            </w:pPr>
            <w:r w:rsidRPr="00525C33">
              <w:rPr>
                <w:b/>
              </w:rPr>
              <w:t>очистных сооружений</w:t>
            </w:r>
          </w:p>
        </w:tc>
        <w:tc>
          <w:tcPr>
            <w:tcW w:w="1788" w:type="dxa"/>
            <w:shd w:val="clear" w:color="auto" w:fill="auto"/>
            <w:tcMar>
              <w:top w:w="120" w:type="dxa"/>
              <w:left w:w="240" w:type="dxa"/>
              <w:bottom w:w="120" w:type="dxa"/>
              <w:right w:w="240" w:type="dxa"/>
            </w:tcMar>
          </w:tcPr>
          <w:p w:rsidR="00A70989" w:rsidRPr="00525C33" w:rsidRDefault="00A70989" w:rsidP="00B52233">
            <w:pPr>
              <w:jc w:val="center"/>
              <w:rPr>
                <w:b/>
              </w:rPr>
            </w:pPr>
            <w:r w:rsidRPr="00525C33">
              <w:rPr>
                <w:b/>
              </w:rPr>
              <w:t>иловых площадок</w:t>
            </w:r>
          </w:p>
        </w:tc>
        <w:tc>
          <w:tcPr>
            <w:tcW w:w="2441" w:type="dxa"/>
            <w:shd w:val="clear" w:color="auto" w:fill="auto"/>
            <w:tcMar>
              <w:top w:w="120" w:type="dxa"/>
              <w:left w:w="240" w:type="dxa"/>
              <w:bottom w:w="120" w:type="dxa"/>
              <w:right w:w="240" w:type="dxa"/>
            </w:tcMar>
          </w:tcPr>
          <w:p w:rsidR="00A70989" w:rsidRPr="00525C33" w:rsidRDefault="00A70989" w:rsidP="00B52233">
            <w:pPr>
              <w:jc w:val="center"/>
              <w:rPr>
                <w:b/>
              </w:rPr>
            </w:pPr>
            <w:r w:rsidRPr="00525C33">
              <w:rPr>
                <w:b/>
              </w:rPr>
              <w:t>биологических прудов глубокой очистки сточных вод</w:t>
            </w:r>
          </w:p>
        </w:tc>
      </w:tr>
      <w:tr w:rsidR="00A70989" w:rsidRPr="00525C33" w:rsidTr="00B52233">
        <w:trPr>
          <w:trHeight w:val="113"/>
        </w:trPr>
        <w:tc>
          <w:tcPr>
            <w:tcW w:w="3969" w:type="dxa"/>
            <w:shd w:val="clear" w:color="auto" w:fill="auto"/>
            <w:tcMar>
              <w:top w:w="120" w:type="dxa"/>
              <w:left w:w="240" w:type="dxa"/>
              <w:bottom w:w="120" w:type="dxa"/>
              <w:right w:w="240" w:type="dxa"/>
            </w:tcMar>
            <w:vAlign w:val="bottom"/>
          </w:tcPr>
          <w:p w:rsidR="00A70989" w:rsidRPr="00525C33" w:rsidRDefault="00A70989" w:rsidP="00B52233">
            <w:pPr>
              <w:ind w:firstLine="567"/>
            </w:pPr>
            <w:r w:rsidRPr="00525C33">
              <w:t>до 0,7</w:t>
            </w:r>
          </w:p>
        </w:tc>
        <w:tc>
          <w:tcPr>
            <w:tcW w:w="1725" w:type="dxa"/>
            <w:shd w:val="clear" w:color="auto" w:fill="auto"/>
            <w:tcMar>
              <w:top w:w="120" w:type="dxa"/>
              <w:left w:w="240" w:type="dxa"/>
              <w:bottom w:w="120" w:type="dxa"/>
              <w:right w:w="240" w:type="dxa"/>
            </w:tcMar>
            <w:vAlign w:val="bottom"/>
          </w:tcPr>
          <w:p w:rsidR="00A70989" w:rsidRPr="00525C33" w:rsidRDefault="00A70989" w:rsidP="00B52233">
            <w:pPr>
              <w:ind w:firstLine="567"/>
            </w:pPr>
            <w:r w:rsidRPr="00525C33">
              <w:t>0,5</w:t>
            </w:r>
          </w:p>
        </w:tc>
        <w:tc>
          <w:tcPr>
            <w:tcW w:w="1788" w:type="dxa"/>
            <w:shd w:val="clear" w:color="auto" w:fill="auto"/>
            <w:tcMar>
              <w:top w:w="120" w:type="dxa"/>
              <w:left w:w="240" w:type="dxa"/>
              <w:bottom w:w="120" w:type="dxa"/>
              <w:right w:w="240" w:type="dxa"/>
            </w:tcMar>
            <w:vAlign w:val="bottom"/>
          </w:tcPr>
          <w:p w:rsidR="00A70989" w:rsidRPr="00525C33" w:rsidRDefault="00A70989" w:rsidP="00B52233">
            <w:pPr>
              <w:ind w:firstLine="567"/>
            </w:pPr>
            <w:r w:rsidRPr="00525C33">
              <w:t>0,2</w:t>
            </w:r>
          </w:p>
        </w:tc>
        <w:tc>
          <w:tcPr>
            <w:tcW w:w="2441" w:type="dxa"/>
            <w:shd w:val="clear" w:color="auto" w:fill="auto"/>
            <w:tcMar>
              <w:top w:w="120" w:type="dxa"/>
              <w:left w:w="240" w:type="dxa"/>
              <w:bottom w:w="120" w:type="dxa"/>
              <w:right w:w="240" w:type="dxa"/>
            </w:tcMar>
            <w:vAlign w:val="bottom"/>
          </w:tcPr>
          <w:p w:rsidR="00A70989" w:rsidRPr="00525C33" w:rsidRDefault="00A70989" w:rsidP="00B52233">
            <w:pPr>
              <w:ind w:firstLine="567"/>
            </w:pPr>
            <w:r w:rsidRPr="00525C33">
              <w:t>-</w:t>
            </w:r>
          </w:p>
        </w:tc>
      </w:tr>
      <w:tr w:rsidR="00A70989" w:rsidRPr="00525C33" w:rsidTr="00B52233">
        <w:trPr>
          <w:trHeight w:val="113"/>
        </w:trPr>
        <w:tc>
          <w:tcPr>
            <w:tcW w:w="3969" w:type="dxa"/>
            <w:shd w:val="clear" w:color="auto" w:fill="auto"/>
            <w:tcMar>
              <w:top w:w="120" w:type="dxa"/>
              <w:left w:w="240" w:type="dxa"/>
              <w:bottom w:w="120" w:type="dxa"/>
              <w:right w:w="240" w:type="dxa"/>
            </w:tcMar>
            <w:vAlign w:val="bottom"/>
          </w:tcPr>
          <w:p w:rsidR="00A70989" w:rsidRPr="00525C33" w:rsidRDefault="00A70989" w:rsidP="00B52233">
            <w:pPr>
              <w:ind w:firstLine="567"/>
            </w:pPr>
            <w:r w:rsidRPr="00525C33">
              <w:t>свыше 0,7 до 17</w:t>
            </w:r>
          </w:p>
        </w:tc>
        <w:tc>
          <w:tcPr>
            <w:tcW w:w="1725" w:type="dxa"/>
            <w:shd w:val="clear" w:color="auto" w:fill="auto"/>
            <w:tcMar>
              <w:top w:w="120" w:type="dxa"/>
              <w:left w:w="240" w:type="dxa"/>
              <w:bottom w:w="120" w:type="dxa"/>
              <w:right w:w="240" w:type="dxa"/>
            </w:tcMar>
            <w:vAlign w:val="bottom"/>
          </w:tcPr>
          <w:p w:rsidR="00A70989" w:rsidRPr="00525C33" w:rsidRDefault="00A70989" w:rsidP="00B52233">
            <w:pPr>
              <w:ind w:firstLine="567"/>
            </w:pPr>
            <w:r w:rsidRPr="00525C33">
              <w:t>4</w:t>
            </w:r>
          </w:p>
        </w:tc>
        <w:tc>
          <w:tcPr>
            <w:tcW w:w="1788" w:type="dxa"/>
            <w:shd w:val="clear" w:color="auto" w:fill="auto"/>
            <w:tcMar>
              <w:top w:w="120" w:type="dxa"/>
              <w:left w:w="240" w:type="dxa"/>
              <w:bottom w:w="120" w:type="dxa"/>
              <w:right w:w="240" w:type="dxa"/>
            </w:tcMar>
            <w:vAlign w:val="bottom"/>
          </w:tcPr>
          <w:p w:rsidR="00A70989" w:rsidRPr="00525C33" w:rsidRDefault="00A70989" w:rsidP="00B52233">
            <w:pPr>
              <w:ind w:firstLine="567"/>
            </w:pPr>
            <w:r w:rsidRPr="00525C33">
              <w:t>3</w:t>
            </w:r>
          </w:p>
        </w:tc>
        <w:tc>
          <w:tcPr>
            <w:tcW w:w="2441" w:type="dxa"/>
            <w:shd w:val="clear" w:color="auto" w:fill="auto"/>
            <w:tcMar>
              <w:top w:w="120" w:type="dxa"/>
              <w:left w:w="240" w:type="dxa"/>
              <w:bottom w:w="120" w:type="dxa"/>
              <w:right w:w="240" w:type="dxa"/>
            </w:tcMar>
            <w:vAlign w:val="bottom"/>
          </w:tcPr>
          <w:p w:rsidR="00A70989" w:rsidRPr="00525C33" w:rsidRDefault="00A70989" w:rsidP="00B52233">
            <w:pPr>
              <w:ind w:firstLine="567"/>
            </w:pPr>
            <w:r w:rsidRPr="00525C33">
              <w:t>3</w:t>
            </w:r>
          </w:p>
        </w:tc>
      </w:tr>
      <w:tr w:rsidR="00A70989" w:rsidRPr="00525C33" w:rsidTr="00B52233">
        <w:trPr>
          <w:trHeight w:val="113"/>
        </w:trPr>
        <w:tc>
          <w:tcPr>
            <w:tcW w:w="3969" w:type="dxa"/>
            <w:shd w:val="clear" w:color="auto" w:fill="auto"/>
            <w:tcMar>
              <w:top w:w="120" w:type="dxa"/>
              <w:left w:w="240" w:type="dxa"/>
              <w:bottom w:w="120" w:type="dxa"/>
              <w:right w:w="240" w:type="dxa"/>
            </w:tcMar>
            <w:vAlign w:val="bottom"/>
          </w:tcPr>
          <w:p w:rsidR="00A70989" w:rsidRPr="00525C33" w:rsidRDefault="00A70989" w:rsidP="00B52233">
            <w:pPr>
              <w:ind w:firstLine="567"/>
            </w:pPr>
            <w:r w:rsidRPr="00525C33">
              <w:t>свыше 17 до 40</w:t>
            </w:r>
          </w:p>
        </w:tc>
        <w:tc>
          <w:tcPr>
            <w:tcW w:w="1725" w:type="dxa"/>
            <w:shd w:val="clear" w:color="auto" w:fill="auto"/>
            <w:tcMar>
              <w:top w:w="120" w:type="dxa"/>
              <w:left w:w="240" w:type="dxa"/>
              <w:bottom w:w="120" w:type="dxa"/>
              <w:right w:w="240" w:type="dxa"/>
            </w:tcMar>
            <w:vAlign w:val="bottom"/>
          </w:tcPr>
          <w:p w:rsidR="00A70989" w:rsidRPr="00525C33" w:rsidRDefault="00A70989" w:rsidP="00B52233">
            <w:pPr>
              <w:ind w:firstLine="567"/>
            </w:pPr>
            <w:r w:rsidRPr="00525C33">
              <w:t>6</w:t>
            </w:r>
          </w:p>
        </w:tc>
        <w:tc>
          <w:tcPr>
            <w:tcW w:w="1788" w:type="dxa"/>
            <w:shd w:val="clear" w:color="auto" w:fill="auto"/>
            <w:tcMar>
              <w:top w:w="120" w:type="dxa"/>
              <w:left w:w="240" w:type="dxa"/>
              <w:bottom w:w="120" w:type="dxa"/>
              <w:right w:w="240" w:type="dxa"/>
            </w:tcMar>
            <w:vAlign w:val="bottom"/>
          </w:tcPr>
          <w:p w:rsidR="00A70989" w:rsidRPr="00525C33" w:rsidRDefault="00A70989" w:rsidP="00B52233">
            <w:pPr>
              <w:ind w:firstLine="567"/>
            </w:pPr>
            <w:r w:rsidRPr="00525C33">
              <w:t>9</w:t>
            </w:r>
          </w:p>
        </w:tc>
        <w:tc>
          <w:tcPr>
            <w:tcW w:w="2441" w:type="dxa"/>
            <w:shd w:val="clear" w:color="auto" w:fill="auto"/>
            <w:tcMar>
              <w:top w:w="120" w:type="dxa"/>
              <w:left w:w="240" w:type="dxa"/>
              <w:bottom w:w="120" w:type="dxa"/>
              <w:right w:w="240" w:type="dxa"/>
            </w:tcMar>
            <w:vAlign w:val="bottom"/>
          </w:tcPr>
          <w:p w:rsidR="00A70989" w:rsidRPr="00525C33" w:rsidRDefault="00A70989" w:rsidP="00B52233">
            <w:pPr>
              <w:ind w:firstLine="567"/>
            </w:pPr>
            <w:r w:rsidRPr="00525C33">
              <w:t>6</w:t>
            </w:r>
          </w:p>
        </w:tc>
      </w:tr>
      <w:tr w:rsidR="00A70989" w:rsidRPr="00525C33" w:rsidTr="00B52233">
        <w:trPr>
          <w:trHeight w:val="113"/>
        </w:trPr>
        <w:tc>
          <w:tcPr>
            <w:tcW w:w="3969" w:type="dxa"/>
            <w:shd w:val="clear" w:color="auto" w:fill="auto"/>
            <w:tcMar>
              <w:top w:w="120" w:type="dxa"/>
              <w:left w:w="240" w:type="dxa"/>
              <w:bottom w:w="120" w:type="dxa"/>
              <w:right w:w="240" w:type="dxa"/>
            </w:tcMar>
            <w:vAlign w:val="bottom"/>
          </w:tcPr>
          <w:p w:rsidR="00A70989" w:rsidRPr="00525C33" w:rsidRDefault="00A70989" w:rsidP="00B52233">
            <w:pPr>
              <w:ind w:firstLine="567"/>
            </w:pPr>
            <w:r w:rsidRPr="00525C33">
              <w:t>свыше 40 до 130</w:t>
            </w:r>
          </w:p>
        </w:tc>
        <w:tc>
          <w:tcPr>
            <w:tcW w:w="1725" w:type="dxa"/>
            <w:shd w:val="clear" w:color="auto" w:fill="auto"/>
            <w:tcMar>
              <w:top w:w="120" w:type="dxa"/>
              <w:left w:w="240" w:type="dxa"/>
              <w:bottom w:w="120" w:type="dxa"/>
              <w:right w:w="240" w:type="dxa"/>
            </w:tcMar>
            <w:vAlign w:val="bottom"/>
          </w:tcPr>
          <w:p w:rsidR="00A70989" w:rsidRPr="00525C33" w:rsidRDefault="00A70989" w:rsidP="00B52233">
            <w:pPr>
              <w:ind w:firstLine="567"/>
            </w:pPr>
            <w:r w:rsidRPr="00525C33">
              <w:t>12</w:t>
            </w:r>
          </w:p>
        </w:tc>
        <w:tc>
          <w:tcPr>
            <w:tcW w:w="1788" w:type="dxa"/>
            <w:shd w:val="clear" w:color="auto" w:fill="auto"/>
            <w:tcMar>
              <w:top w:w="120" w:type="dxa"/>
              <w:left w:w="240" w:type="dxa"/>
              <w:bottom w:w="120" w:type="dxa"/>
              <w:right w:w="240" w:type="dxa"/>
            </w:tcMar>
            <w:vAlign w:val="bottom"/>
          </w:tcPr>
          <w:p w:rsidR="00A70989" w:rsidRPr="00525C33" w:rsidRDefault="00A70989" w:rsidP="00B52233">
            <w:pPr>
              <w:ind w:firstLine="567"/>
            </w:pPr>
            <w:r w:rsidRPr="00525C33">
              <w:t>25</w:t>
            </w:r>
          </w:p>
        </w:tc>
        <w:tc>
          <w:tcPr>
            <w:tcW w:w="2441" w:type="dxa"/>
            <w:shd w:val="clear" w:color="auto" w:fill="auto"/>
            <w:tcMar>
              <w:top w:w="120" w:type="dxa"/>
              <w:left w:w="240" w:type="dxa"/>
              <w:bottom w:w="120" w:type="dxa"/>
              <w:right w:w="240" w:type="dxa"/>
            </w:tcMar>
            <w:vAlign w:val="bottom"/>
          </w:tcPr>
          <w:p w:rsidR="00A70989" w:rsidRPr="00525C33" w:rsidRDefault="00A70989" w:rsidP="00B52233">
            <w:pPr>
              <w:ind w:firstLine="567"/>
            </w:pPr>
            <w:r w:rsidRPr="00525C33">
              <w:t>20</w:t>
            </w:r>
          </w:p>
        </w:tc>
      </w:tr>
      <w:tr w:rsidR="00A70989" w:rsidRPr="00525C33" w:rsidTr="00B52233">
        <w:trPr>
          <w:trHeight w:val="113"/>
        </w:trPr>
        <w:tc>
          <w:tcPr>
            <w:tcW w:w="3969" w:type="dxa"/>
            <w:shd w:val="clear" w:color="auto" w:fill="auto"/>
            <w:tcMar>
              <w:top w:w="120" w:type="dxa"/>
              <w:left w:w="240" w:type="dxa"/>
              <w:bottom w:w="120" w:type="dxa"/>
              <w:right w:w="240" w:type="dxa"/>
            </w:tcMar>
            <w:vAlign w:val="bottom"/>
          </w:tcPr>
          <w:p w:rsidR="00A70989" w:rsidRPr="00525C33" w:rsidRDefault="00A70989" w:rsidP="00B52233">
            <w:pPr>
              <w:ind w:firstLine="567"/>
            </w:pPr>
            <w:r w:rsidRPr="00525C33">
              <w:t>свыше 130 до 175</w:t>
            </w:r>
          </w:p>
        </w:tc>
        <w:tc>
          <w:tcPr>
            <w:tcW w:w="1725" w:type="dxa"/>
            <w:shd w:val="clear" w:color="auto" w:fill="auto"/>
            <w:tcMar>
              <w:top w:w="120" w:type="dxa"/>
              <w:left w:w="240" w:type="dxa"/>
              <w:bottom w:w="120" w:type="dxa"/>
              <w:right w:w="240" w:type="dxa"/>
            </w:tcMar>
            <w:vAlign w:val="bottom"/>
          </w:tcPr>
          <w:p w:rsidR="00A70989" w:rsidRPr="00525C33" w:rsidRDefault="00A70989" w:rsidP="00B52233">
            <w:pPr>
              <w:ind w:firstLine="567"/>
            </w:pPr>
            <w:r w:rsidRPr="00525C33">
              <w:t>14</w:t>
            </w:r>
          </w:p>
        </w:tc>
        <w:tc>
          <w:tcPr>
            <w:tcW w:w="1788" w:type="dxa"/>
            <w:shd w:val="clear" w:color="auto" w:fill="auto"/>
            <w:tcMar>
              <w:top w:w="120" w:type="dxa"/>
              <w:left w:w="240" w:type="dxa"/>
              <w:bottom w:w="120" w:type="dxa"/>
              <w:right w:w="240" w:type="dxa"/>
            </w:tcMar>
            <w:vAlign w:val="bottom"/>
          </w:tcPr>
          <w:p w:rsidR="00A70989" w:rsidRPr="00525C33" w:rsidRDefault="00A70989" w:rsidP="00B52233">
            <w:pPr>
              <w:ind w:firstLine="567"/>
            </w:pPr>
            <w:r w:rsidRPr="00525C33">
              <w:t>30</w:t>
            </w:r>
          </w:p>
        </w:tc>
        <w:tc>
          <w:tcPr>
            <w:tcW w:w="2441" w:type="dxa"/>
            <w:shd w:val="clear" w:color="auto" w:fill="auto"/>
            <w:tcMar>
              <w:top w:w="120" w:type="dxa"/>
              <w:left w:w="240" w:type="dxa"/>
              <w:bottom w:w="120" w:type="dxa"/>
              <w:right w:w="240" w:type="dxa"/>
            </w:tcMar>
            <w:vAlign w:val="bottom"/>
          </w:tcPr>
          <w:p w:rsidR="00A70989" w:rsidRPr="00525C33" w:rsidRDefault="00A70989" w:rsidP="00B52233">
            <w:pPr>
              <w:ind w:firstLine="567"/>
            </w:pPr>
            <w:r w:rsidRPr="00525C33">
              <w:t>30</w:t>
            </w:r>
          </w:p>
        </w:tc>
      </w:tr>
      <w:tr w:rsidR="00A70989" w:rsidRPr="00525C33" w:rsidTr="00B52233">
        <w:trPr>
          <w:trHeight w:val="113"/>
        </w:trPr>
        <w:tc>
          <w:tcPr>
            <w:tcW w:w="3969" w:type="dxa"/>
            <w:shd w:val="clear" w:color="auto" w:fill="auto"/>
            <w:tcMar>
              <w:top w:w="120" w:type="dxa"/>
              <w:left w:w="240" w:type="dxa"/>
              <w:bottom w:w="120" w:type="dxa"/>
              <w:right w:w="240" w:type="dxa"/>
            </w:tcMar>
            <w:vAlign w:val="bottom"/>
          </w:tcPr>
          <w:p w:rsidR="00A70989" w:rsidRPr="00525C33" w:rsidRDefault="00A70989" w:rsidP="00B52233">
            <w:pPr>
              <w:ind w:firstLine="567"/>
            </w:pPr>
            <w:r w:rsidRPr="00525C33">
              <w:t>свыше 175 до 280</w:t>
            </w:r>
          </w:p>
        </w:tc>
        <w:tc>
          <w:tcPr>
            <w:tcW w:w="1725" w:type="dxa"/>
            <w:shd w:val="clear" w:color="auto" w:fill="auto"/>
            <w:tcMar>
              <w:top w:w="120" w:type="dxa"/>
              <w:left w:w="240" w:type="dxa"/>
              <w:bottom w:w="120" w:type="dxa"/>
              <w:right w:w="240" w:type="dxa"/>
            </w:tcMar>
            <w:vAlign w:val="bottom"/>
          </w:tcPr>
          <w:p w:rsidR="00A70989" w:rsidRPr="00525C33" w:rsidRDefault="00A70989" w:rsidP="00B52233">
            <w:pPr>
              <w:ind w:firstLine="567"/>
            </w:pPr>
            <w:r w:rsidRPr="00525C33">
              <w:t>18</w:t>
            </w:r>
          </w:p>
        </w:tc>
        <w:tc>
          <w:tcPr>
            <w:tcW w:w="1788" w:type="dxa"/>
            <w:shd w:val="clear" w:color="auto" w:fill="auto"/>
            <w:tcMar>
              <w:top w:w="120" w:type="dxa"/>
              <w:left w:w="240" w:type="dxa"/>
              <w:bottom w:w="120" w:type="dxa"/>
              <w:right w:w="240" w:type="dxa"/>
            </w:tcMar>
            <w:vAlign w:val="bottom"/>
          </w:tcPr>
          <w:p w:rsidR="00A70989" w:rsidRPr="00525C33" w:rsidRDefault="00A70989" w:rsidP="00B52233">
            <w:pPr>
              <w:ind w:firstLine="567"/>
            </w:pPr>
            <w:r w:rsidRPr="00525C33">
              <w:t>55</w:t>
            </w:r>
          </w:p>
        </w:tc>
        <w:tc>
          <w:tcPr>
            <w:tcW w:w="2441" w:type="dxa"/>
            <w:shd w:val="clear" w:color="auto" w:fill="auto"/>
            <w:tcMar>
              <w:top w:w="120" w:type="dxa"/>
              <w:left w:w="240" w:type="dxa"/>
              <w:bottom w:w="120" w:type="dxa"/>
              <w:right w:w="240" w:type="dxa"/>
            </w:tcMar>
            <w:vAlign w:val="bottom"/>
          </w:tcPr>
          <w:p w:rsidR="00A70989" w:rsidRPr="00525C33" w:rsidRDefault="00A70989" w:rsidP="00B52233">
            <w:pPr>
              <w:ind w:firstLine="567"/>
            </w:pPr>
            <w:r w:rsidRPr="00525C33">
              <w:t>-</w:t>
            </w:r>
          </w:p>
        </w:tc>
      </w:tr>
    </w:tbl>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 xml:space="preserve">2.4.10. </w:t>
      </w:r>
      <w:proofErr w:type="gramStart"/>
      <w:r w:rsidRPr="00525C33">
        <w:rPr>
          <w:rFonts w:ascii="Times New Roman" w:hAnsi="Times New Roman"/>
          <w:sz w:val="24"/>
          <w:szCs w:val="24"/>
        </w:rPr>
        <w:t>В соответствии с Федеральным законом от 31 марта 1999 года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w:t>
      </w:r>
      <w:r w:rsidR="00493148">
        <w:rPr>
          <w:rFonts w:ascii="Times New Roman" w:hAnsi="Times New Roman"/>
          <w:sz w:val="24"/>
          <w:szCs w:val="24"/>
        </w:rPr>
        <w:t>ганизаций, расположенных на тер</w:t>
      </w:r>
      <w:r w:rsidRPr="00525C33">
        <w:rPr>
          <w:rFonts w:ascii="Times New Roman" w:hAnsi="Times New Roman"/>
          <w:sz w:val="24"/>
          <w:szCs w:val="24"/>
        </w:rPr>
        <w:t>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roofErr w:type="gramEnd"/>
    </w:p>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Для обеспечения благоприятных условий жизнедеятельности населения на территории Куркиекского сельского поселения Республики Карелия установлен уровень обеспеченности централизованной системой газоснабжения вне зон действия источников централизованного теплоснабжения – 100%.</w:t>
      </w:r>
    </w:p>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2.4.11. Решение о подключении к централизованной системе газоснабжения, за пределами радиусов эффективного теплоснабжения источников тепла, принимается уполномоченным органом местного самоуправления при условии технической возможности и (или) экономической целесообразности.</w:t>
      </w:r>
    </w:p>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2.4.12. В соответствии со СП 42.13330.2011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(ГНС), приведенные в таблице 21.</w:t>
      </w:r>
    </w:p>
    <w:p w:rsidR="00A70989" w:rsidRPr="00525C33" w:rsidRDefault="00A70989" w:rsidP="00A70989">
      <w:pPr>
        <w:pStyle w:val="af7"/>
        <w:ind w:firstLine="568"/>
        <w:jc w:val="both"/>
        <w:rPr>
          <w:rFonts w:ascii="Times New Roman" w:hAnsi="Times New Roman"/>
          <w:sz w:val="24"/>
          <w:szCs w:val="24"/>
        </w:rPr>
      </w:pPr>
    </w:p>
    <w:p w:rsidR="00A70989" w:rsidRPr="00525C33" w:rsidRDefault="00A70989" w:rsidP="00A70989">
      <w:pPr>
        <w:pStyle w:val="af7"/>
        <w:ind w:firstLine="568"/>
        <w:jc w:val="right"/>
        <w:rPr>
          <w:rFonts w:ascii="Times New Roman" w:hAnsi="Times New Roman"/>
          <w:sz w:val="24"/>
          <w:szCs w:val="24"/>
        </w:rPr>
      </w:pPr>
      <w:r w:rsidRPr="00525C33">
        <w:rPr>
          <w:rFonts w:ascii="Times New Roman" w:hAnsi="Times New Roman"/>
          <w:sz w:val="24"/>
          <w:szCs w:val="24"/>
        </w:rPr>
        <w:t>Таблица 21.</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6"/>
      </w:tblGrid>
      <w:tr w:rsidR="00A70989" w:rsidRPr="00525C33" w:rsidTr="00B52233">
        <w:tc>
          <w:tcPr>
            <w:tcW w:w="2500" w:type="pct"/>
            <w:tcBorders>
              <w:top w:val="single" w:sz="4" w:space="0" w:color="auto"/>
              <w:left w:val="single" w:sz="4" w:space="0" w:color="auto"/>
              <w:bottom w:val="single" w:sz="4" w:space="0" w:color="auto"/>
              <w:right w:val="single" w:sz="4" w:space="0" w:color="auto"/>
            </w:tcBorders>
            <w:vAlign w:val="center"/>
          </w:tcPr>
          <w:p w:rsidR="00A70989" w:rsidRPr="00525C33" w:rsidRDefault="00A70989" w:rsidP="00B52233">
            <w:pPr>
              <w:pStyle w:val="afffffff6"/>
              <w:ind w:firstLine="567"/>
              <w:rPr>
                <w:sz w:val="20"/>
                <w:szCs w:val="20"/>
              </w:rPr>
            </w:pPr>
            <w:r w:rsidRPr="00525C33">
              <w:t>Производительность газонаполнительной станции, тыс. т/год</w:t>
            </w:r>
          </w:p>
        </w:tc>
        <w:tc>
          <w:tcPr>
            <w:tcW w:w="2500" w:type="pct"/>
            <w:tcBorders>
              <w:top w:val="single" w:sz="4" w:space="0" w:color="auto"/>
              <w:left w:val="single" w:sz="4" w:space="0" w:color="auto"/>
              <w:bottom w:val="single" w:sz="4" w:space="0" w:color="auto"/>
              <w:right w:val="single" w:sz="4" w:space="0" w:color="auto"/>
            </w:tcBorders>
            <w:vAlign w:val="center"/>
          </w:tcPr>
          <w:p w:rsidR="00A70989" w:rsidRPr="00525C33" w:rsidRDefault="00A70989" w:rsidP="00B52233">
            <w:pPr>
              <w:pStyle w:val="afffffff6"/>
              <w:ind w:firstLine="567"/>
              <w:rPr>
                <w:sz w:val="20"/>
                <w:szCs w:val="20"/>
              </w:rPr>
            </w:pPr>
            <w:r w:rsidRPr="00525C33">
              <w:t>Размер земельного участка, га</w:t>
            </w:r>
          </w:p>
        </w:tc>
      </w:tr>
      <w:tr w:rsidR="00A70989" w:rsidRPr="00525C33" w:rsidTr="00B52233">
        <w:tc>
          <w:tcPr>
            <w:tcW w:w="2500" w:type="pct"/>
            <w:tcBorders>
              <w:top w:val="single" w:sz="4" w:space="0" w:color="auto"/>
              <w:left w:val="single" w:sz="4" w:space="0" w:color="auto"/>
              <w:bottom w:val="single" w:sz="4" w:space="0" w:color="auto"/>
              <w:right w:val="single" w:sz="4" w:space="0" w:color="auto"/>
            </w:tcBorders>
            <w:vAlign w:val="center"/>
          </w:tcPr>
          <w:p w:rsidR="00A70989" w:rsidRPr="00525C33" w:rsidRDefault="00A70989" w:rsidP="00B52233">
            <w:pPr>
              <w:pStyle w:val="afffffff8"/>
              <w:ind w:firstLine="567"/>
            </w:pPr>
            <w:r w:rsidRPr="00525C33">
              <w:t xml:space="preserve">при 10 </w:t>
            </w:r>
          </w:p>
        </w:tc>
        <w:tc>
          <w:tcPr>
            <w:tcW w:w="2500" w:type="pct"/>
            <w:tcBorders>
              <w:top w:val="single" w:sz="4" w:space="0" w:color="auto"/>
              <w:left w:val="single" w:sz="4" w:space="0" w:color="auto"/>
              <w:bottom w:val="single" w:sz="4" w:space="0" w:color="auto"/>
              <w:right w:val="single" w:sz="4" w:space="0" w:color="auto"/>
            </w:tcBorders>
            <w:vAlign w:val="center"/>
          </w:tcPr>
          <w:p w:rsidR="00A70989" w:rsidRPr="00525C33" w:rsidRDefault="00A70989" w:rsidP="00B52233">
            <w:pPr>
              <w:pStyle w:val="afffffff7"/>
              <w:ind w:firstLine="567"/>
            </w:pPr>
            <w:r w:rsidRPr="00525C33">
              <w:t>6,0</w:t>
            </w:r>
          </w:p>
        </w:tc>
      </w:tr>
      <w:tr w:rsidR="00A70989" w:rsidRPr="00525C33" w:rsidTr="00B52233">
        <w:tc>
          <w:tcPr>
            <w:tcW w:w="2500" w:type="pct"/>
            <w:tcBorders>
              <w:top w:val="single" w:sz="4" w:space="0" w:color="auto"/>
              <w:left w:val="single" w:sz="4" w:space="0" w:color="auto"/>
              <w:bottom w:val="single" w:sz="4" w:space="0" w:color="auto"/>
              <w:right w:val="single" w:sz="4" w:space="0" w:color="auto"/>
            </w:tcBorders>
            <w:vAlign w:val="center"/>
          </w:tcPr>
          <w:p w:rsidR="00A70989" w:rsidRPr="00525C33" w:rsidRDefault="00A70989" w:rsidP="00B52233">
            <w:pPr>
              <w:pStyle w:val="afffffff8"/>
              <w:ind w:firstLine="567"/>
            </w:pPr>
            <w:r w:rsidRPr="00525C33">
              <w:t xml:space="preserve">при 20 </w:t>
            </w:r>
          </w:p>
        </w:tc>
        <w:tc>
          <w:tcPr>
            <w:tcW w:w="2500" w:type="pct"/>
            <w:tcBorders>
              <w:top w:val="single" w:sz="4" w:space="0" w:color="auto"/>
              <w:left w:val="single" w:sz="4" w:space="0" w:color="auto"/>
              <w:bottom w:val="single" w:sz="4" w:space="0" w:color="auto"/>
              <w:right w:val="single" w:sz="4" w:space="0" w:color="auto"/>
            </w:tcBorders>
            <w:vAlign w:val="center"/>
          </w:tcPr>
          <w:p w:rsidR="00A70989" w:rsidRPr="00525C33" w:rsidRDefault="00A70989" w:rsidP="00B52233">
            <w:pPr>
              <w:pStyle w:val="afffffff7"/>
              <w:ind w:firstLine="567"/>
            </w:pPr>
            <w:r w:rsidRPr="00525C33">
              <w:t>7,0</w:t>
            </w:r>
          </w:p>
        </w:tc>
      </w:tr>
      <w:tr w:rsidR="00A70989" w:rsidRPr="00525C33" w:rsidTr="00B52233">
        <w:tc>
          <w:tcPr>
            <w:tcW w:w="2500" w:type="pct"/>
            <w:tcBorders>
              <w:top w:val="single" w:sz="4" w:space="0" w:color="auto"/>
              <w:left w:val="single" w:sz="4" w:space="0" w:color="auto"/>
              <w:bottom w:val="single" w:sz="4" w:space="0" w:color="auto"/>
              <w:right w:val="single" w:sz="4" w:space="0" w:color="auto"/>
            </w:tcBorders>
            <w:vAlign w:val="center"/>
          </w:tcPr>
          <w:p w:rsidR="00A70989" w:rsidRPr="00525C33" w:rsidRDefault="00A70989" w:rsidP="00B52233">
            <w:pPr>
              <w:pStyle w:val="afffffff8"/>
              <w:ind w:firstLine="567"/>
            </w:pPr>
            <w:r w:rsidRPr="00525C33">
              <w:t xml:space="preserve">при 40 </w:t>
            </w:r>
          </w:p>
        </w:tc>
        <w:tc>
          <w:tcPr>
            <w:tcW w:w="2500" w:type="pct"/>
            <w:tcBorders>
              <w:top w:val="single" w:sz="4" w:space="0" w:color="auto"/>
              <w:left w:val="single" w:sz="4" w:space="0" w:color="auto"/>
              <w:bottom w:val="single" w:sz="4" w:space="0" w:color="auto"/>
              <w:right w:val="single" w:sz="4" w:space="0" w:color="auto"/>
            </w:tcBorders>
            <w:vAlign w:val="center"/>
          </w:tcPr>
          <w:p w:rsidR="00A70989" w:rsidRPr="00525C33" w:rsidRDefault="00A70989" w:rsidP="00B52233">
            <w:pPr>
              <w:pStyle w:val="afffffff7"/>
              <w:ind w:firstLine="567"/>
            </w:pPr>
            <w:r w:rsidRPr="00525C33">
              <w:t>8,0</w:t>
            </w:r>
          </w:p>
        </w:tc>
      </w:tr>
    </w:tbl>
    <w:p w:rsidR="00A70989" w:rsidRPr="00525C33" w:rsidRDefault="00A70989" w:rsidP="00A70989">
      <w:pPr>
        <w:pStyle w:val="100"/>
        <w:ind w:firstLine="708"/>
        <w:jc w:val="both"/>
        <w:rPr>
          <w:rFonts w:eastAsia="Calibri"/>
          <w:sz w:val="24"/>
          <w:lang w:eastAsia="en-US"/>
        </w:rPr>
      </w:pPr>
      <w:r w:rsidRPr="00525C33">
        <w:rPr>
          <w:sz w:val="24"/>
        </w:rPr>
        <w:t xml:space="preserve">2.4.13. Санитарная очистка. </w:t>
      </w:r>
      <w:r w:rsidRPr="00525C33">
        <w:rPr>
          <w:rFonts w:eastAsia="Calibri"/>
          <w:sz w:val="24"/>
          <w:lang w:eastAsia="en-US"/>
        </w:rPr>
        <w:t xml:space="preserve">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здоровья человека </w:t>
      </w:r>
      <w:r w:rsidRPr="00525C33">
        <w:rPr>
          <w:rFonts w:eastAsia="Calibri"/>
          <w:sz w:val="24"/>
          <w:lang w:eastAsia="en-US"/>
        </w:rPr>
        <w:lastRenderedPageBreak/>
        <w:t>и соответствовать государственным стандартам, правилам, нормативам и требованиям безопасного обращения с отходами производства и потребления.</w:t>
      </w:r>
    </w:p>
    <w:p w:rsidR="00A70989" w:rsidRPr="00525C33" w:rsidRDefault="00A70989" w:rsidP="00A70989">
      <w:pPr>
        <w:pStyle w:val="100"/>
        <w:ind w:firstLine="568"/>
        <w:jc w:val="both"/>
        <w:rPr>
          <w:rFonts w:eastAsia="Calibri"/>
          <w:sz w:val="24"/>
          <w:lang w:eastAsia="en-US"/>
        </w:rPr>
      </w:pPr>
      <w:r w:rsidRPr="00525C33">
        <w:rPr>
          <w:sz w:val="24"/>
        </w:rPr>
        <w:t xml:space="preserve">2.4.14. </w:t>
      </w:r>
      <w:r w:rsidRPr="00525C33">
        <w:rPr>
          <w:rFonts w:eastAsia="Calibri"/>
          <w:sz w:val="24"/>
          <w:lang w:eastAsia="en-US"/>
        </w:rPr>
        <w:t>Обращение с отходами производства и потребления в Республике Карелия осуществляется в соответствии с основными принципами деятельности в области обращения с отходами производства и потребления в Республике Карелия, установленными действующим законодательством.</w:t>
      </w:r>
    </w:p>
    <w:p w:rsidR="00A70989" w:rsidRPr="00525C33" w:rsidRDefault="00A70989" w:rsidP="00A70989">
      <w:pPr>
        <w:pStyle w:val="100"/>
        <w:ind w:firstLine="568"/>
        <w:jc w:val="both"/>
        <w:rPr>
          <w:rFonts w:eastAsia="Calibri"/>
          <w:sz w:val="24"/>
          <w:lang w:eastAsia="en-US"/>
        </w:rPr>
      </w:pPr>
      <w:r w:rsidRPr="00525C33">
        <w:rPr>
          <w:sz w:val="24"/>
        </w:rPr>
        <w:t xml:space="preserve">2.4.15. </w:t>
      </w:r>
      <w:r w:rsidRPr="00525C33">
        <w:rPr>
          <w:bCs/>
          <w:sz w:val="24"/>
        </w:rPr>
        <w:t>Масса вывозимых и утилизируемых твердых</w:t>
      </w:r>
      <w:r w:rsidR="00493148">
        <w:rPr>
          <w:bCs/>
          <w:sz w:val="24"/>
        </w:rPr>
        <w:t xml:space="preserve"> бытовых отходов населенных пун</w:t>
      </w:r>
      <w:r w:rsidRPr="00525C33">
        <w:rPr>
          <w:bCs/>
          <w:sz w:val="24"/>
        </w:rPr>
        <w:t>ктов Куркиекского сельского поселения</w:t>
      </w:r>
      <w:r w:rsidR="00493148">
        <w:rPr>
          <w:bCs/>
          <w:sz w:val="24"/>
        </w:rPr>
        <w:t xml:space="preserve"> </w:t>
      </w:r>
      <w:r w:rsidRPr="00525C33">
        <w:rPr>
          <w:bCs/>
          <w:sz w:val="24"/>
        </w:rPr>
        <w:t xml:space="preserve">в год, </w:t>
      </w:r>
      <w:proofErr w:type="gramStart"/>
      <w:r w:rsidRPr="00525C33">
        <w:rPr>
          <w:bCs/>
          <w:sz w:val="24"/>
        </w:rPr>
        <w:t>кг</w:t>
      </w:r>
      <w:proofErr w:type="gramEnd"/>
      <w:r w:rsidRPr="00525C33">
        <w:rPr>
          <w:bCs/>
          <w:sz w:val="24"/>
        </w:rPr>
        <w:t>:</w:t>
      </w:r>
    </w:p>
    <w:p w:rsidR="00A70989" w:rsidRPr="00525C33" w:rsidRDefault="00A70989" w:rsidP="00A70989">
      <w:pPr>
        <w:ind w:right="-1" w:firstLine="709"/>
        <w:jc w:val="center"/>
        <w:rPr>
          <w:bCs/>
        </w:rPr>
      </w:pPr>
      <m:oMath>
        <m:r>
          <m:rPr>
            <m:sty m:val="p"/>
          </m:rPr>
          <w:rPr>
            <w:rFonts w:ascii="Cambria Math" w:hAnsi="Cambria Math"/>
          </w:rPr>
          <m:t>M</m:t>
        </m:r>
        <m:r>
          <m:rPr>
            <m:sty m:val="p"/>
          </m:rPr>
          <w:rPr>
            <w:rFonts w:ascii="Cambria Math"/>
          </w:rPr>
          <m:t>=</m:t>
        </m:r>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норм</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k</m:t>
            </m:r>
          </m:e>
          <m:sub>
            <m:r>
              <m:rPr>
                <m:sty m:val="p"/>
              </m:rPr>
              <w:rPr>
                <w:rFonts w:ascii="Cambria Math" w:hAnsi="Cambria Math"/>
              </w:rPr>
              <m:t>M</m:t>
            </m:r>
          </m:sub>
        </m:sSub>
        <m:r>
          <m:rPr>
            <m:sty m:val="p"/>
          </m:rPr>
          <w:rPr>
            <w:rFonts w:ascii="Cambria Math" w:hAnsi="Cambria Math"/>
          </w:rPr>
          <m:t>∙</m:t>
        </m:r>
        <m:r>
          <m:rPr>
            <m:sty m:val="p"/>
          </m:rPr>
          <w:rPr>
            <w:rFonts w:ascii="Cambria Math" w:hAnsi="Cambria Math"/>
            <w:lang w:val="en-US"/>
          </w:rPr>
          <m:t>N</m:t>
        </m:r>
      </m:oMath>
      <w:r w:rsidRPr="00525C33">
        <w:rPr>
          <w:bCs/>
        </w:rPr>
        <w:t xml:space="preserve"> , </w:t>
      </w:r>
      <w:r w:rsidRPr="00525C33">
        <w:rPr>
          <w:bCs/>
        </w:rPr>
        <w:tab/>
      </w:r>
      <w:r w:rsidRPr="00525C33">
        <w:rPr>
          <w:bCs/>
        </w:rPr>
        <w:tab/>
      </w:r>
      <w:r w:rsidRPr="00525C33">
        <w:rPr>
          <w:bCs/>
        </w:rPr>
        <w:tab/>
      </w:r>
      <w:r w:rsidRPr="00525C33">
        <w:rPr>
          <w:bCs/>
        </w:rPr>
        <w:tab/>
      </w:r>
      <w:r w:rsidRPr="00525C33">
        <w:rPr>
          <w:bCs/>
        </w:rPr>
        <w:tab/>
      </w:r>
      <w:r w:rsidRPr="00525C33">
        <w:rPr>
          <w:bCs/>
        </w:rPr>
        <w:tab/>
      </w:r>
      <w:r w:rsidRPr="00525C33">
        <w:rPr>
          <w:bCs/>
        </w:rPr>
        <w:tab/>
      </w:r>
      <w:r w:rsidRPr="00525C33">
        <w:rPr>
          <w:bCs/>
        </w:rPr>
        <w:tab/>
      </w:r>
      <w:r w:rsidRPr="00525C33">
        <w:rPr>
          <w:bCs/>
        </w:rPr>
        <w:tab/>
        <w:t>(11)</w:t>
      </w:r>
    </w:p>
    <w:p w:rsidR="00A70989" w:rsidRPr="00525C33" w:rsidRDefault="00A70989" w:rsidP="00A70989">
      <w:pPr>
        <w:ind w:right="-1" w:firstLine="709"/>
        <w:rPr>
          <w:bCs/>
        </w:rPr>
      </w:pPr>
      <w:r w:rsidRPr="00525C33">
        <w:rPr>
          <w:bCs/>
        </w:rPr>
        <w:t>где:</w:t>
      </w:r>
    </w:p>
    <w:p w:rsidR="00A70989" w:rsidRPr="00525C33" w:rsidRDefault="00D31778" w:rsidP="00A70989">
      <w:pPr>
        <w:ind w:right="-1" w:firstLine="709"/>
        <w:jc w:val="both"/>
        <w:rPr>
          <w:bCs/>
        </w:rPr>
      </w:pPr>
      <m:oMath>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норм</m:t>
            </m:r>
          </m:sub>
        </m:sSub>
      </m:oMath>
      <w:r w:rsidR="00A70989" w:rsidRPr="00525C33">
        <w:rPr>
          <w:bCs/>
        </w:rPr>
        <w:t xml:space="preserve"> – норма накопления твердых бытовых отходов на 1 чел. в год, равная 280 кг</w:t>
      </w:r>
    </w:p>
    <w:p w:rsidR="00A70989" w:rsidRPr="00525C33" w:rsidRDefault="00D31778" w:rsidP="00A70989">
      <w:pPr>
        <w:ind w:right="-1" w:firstLine="709"/>
        <w:jc w:val="both"/>
        <w:rPr>
          <w:bCs/>
        </w:rPr>
      </w:pPr>
      <m:oMath>
        <m:sSub>
          <m:sSubPr>
            <m:ctrlPr>
              <w:rPr>
                <w:rFonts w:ascii="Cambria Math" w:hAnsi="Cambria Math"/>
                <w:bCs/>
              </w:rPr>
            </m:ctrlPr>
          </m:sSubPr>
          <m:e>
            <m:r>
              <m:rPr>
                <m:sty m:val="p"/>
              </m:rPr>
              <w:rPr>
                <w:rFonts w:ascii="Cambria Math" w:hAnsi="Cambria Math"/>
              </w:rPr>
              <m:t>k</m:t>
            </m:r>
          </m:e>
          <m:sub>
            <m:r>
              <m:rPr>
                <m:sty m:val="p"/>
              </m:rPr>
              <w:rPr>
                <w:rFonts w:ascii="Cambria Math" w:hAnsi="Cambria Math"/>
              </w:rPr>
              <m:t>M</m:t>
            </m:r>
          </m:sub>
        </m:sSub>
      </m:oMath>
      <w:r w:rsidR="00A70989" w:rsidRPr="00525C33">
        <w:rPr>
          <w:bCs/>
        </w:rPr>
        <w:t xml:space="preserve"> – территориальный коэффициент накопления твердых бытовых отходов, устанавливаемы нормативным правовым документом представительного органа Куркиекского сельского поселения</w:t>
      </w:r>
    </w:p>
    <w:p w:rsidR="00A70989" w:rsidRPr="00525C33" w:rsidRDefault="00A70989" w:rsidP="00A70989">
      <w:pPr>
        <w:ind w:right="-1" w:firstLine="709"/>
        <w:jc w:val="both"/>
        <w:rPr>
          <w:bCs/>
        </w:rPr>
      </w:pPr>
      <m:oMath>
        <m:r>
          <m:rPr>
            <m:sty m:val="p"/>
          </m:rPr>
          <w:rPr>
            <w:rFonts w:ascii="Cambria Math" w:hAnsi="Cambria Math"/>
            <w:lang w:val="en-US"/>
          </w:rPr>
          <m:t>N</m:t>
        </m:r>
      </m:oMath>
      <w:r w:rsidRPr="00525C33">
        <w:rPr>
          <w:bCs/>
        </w:rPr>
        <w:t xml:space="preserve"> – численность населения.</w:t>
      </w:r>
    </w:p>
    <w:p w:rsidR="00A70989" w:rsidRPr="00525C33" w:rsidRDefault="00A70989" w:rsidP="00A70989">
      <w:pPr>
        <w:pStyle w:val="100"/>
        <w:ind w:firstLine="568"/>
        <w:jc w:val="both"/>
        <w:rPr>
          <w:rFonts w:eastAsia="Calibri"/>
          <w:sz w:val="24"/>
          <w:lang w:eastAsia="en-US"/>
        </w:rPr>
      </w:pPr>
      <w:r w:rsidRPr="00525C33">
        <w:rPr>
          <w:sz w:val="24"/>
        </w:rPr>
        <w:t xml:space="preserve">2.4.16. </w:t>
      </w:r>
      <w:r w:rsidRPr="00525C33">
        <w:rPr>
          <w:rFonts w:eastAsia="Calibri"/>
          <w:sz w:val="24"/>
          <w:lang w:eastAsia="en-US"/>
        </w:rPr>
        <w:t>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A70989" w:rsidRPr="00525C33" w:rsidRDefault="00A70989" w:rsidP="00A70989">
      <w:pPr>
        <w:pStyle w:val="100"/>
        <w:ind w:firstLine="568"/>
        <w:jc w:val="both"/>
        <w:rPr>
          <w:rFonts w:eastAsia="Calibri"/>
          <w:sz w:val="24"/>
          <w:lang w:eastAsia="en-US"/>
        </w:rPr>
      </w:pPr>
      <w:r w:rsidRPr="00525C33">
        <w:rPr>
          <w:sz w:val="24"/>
        </w:rPr>
        <w:t xml:space="preserve">2.4.17. </w:t>
      </w:r>
      <w:r w:rsidRPr="00525C33">
        <w:rPr>
          <w:rFonts w:eastAsia="Calibri"/>
          <w:sz w:val="24"/>
          <w:lang w:eastAsia="en-US"/>
        </w:rPr>
        <w:t>Полигоны ТБО проектируются в соответствии с требованиями СанПиН 2.1.7.1322-03, СП 2.1.7.1038-01, «Инструкции по проектированию, эксплуатации и рекультивации полигонов для твердых бытовых отходов», утвержденной Минстроем России от 02.11.1996 г.</w:t>
      </w:r>
    </w:p>
    <w:p w:rsidR="00A70989" w:rsidRPr="00525C33" w:rsidRDefault="00A70989" w:rsidP="00A70989">
      <w:pPr>
        <w:pStyle w:val="100"/>
        <w:ind w:firstLine="568"/>
        <w:jc w:val="both"/>
        <w:rPr>
          <w:rFonts w:eastAsia="Calibri"/>
          <w:sz w:val="24"/>
          <w:lang w:eastAsia="en-US"/>
        </w:rPr>
      </w:pPr>
      <w:r w:rsidRPr="00525C33">
        <w:rPr>
          <w:sz w:val="24"/>
        </w:rPr>
        <w:t xml:space="preserve">2.4.18. </w:t>
      </w:r>
      <w:r w:rsidRPr="00525C33">
        <w:rPr>
          <w:rFonts w:eastAsia="Calibri"/>
          <w:sz w:val="24"/>
          <w:lang w:eastAsia="en-US"/>
        </w:rPr>
        <w:t>Объекты размещения отходов производства проектируются в соответствии с требованиями СанПиН 2.1.7.1322-03, СНиП 2.01.28-85.</w:t>
      </w:r>
    </w:p>
    <w:p w:rsidR="00A70989" w:rsidRPr="00525C33" w:rsidRDefault="00A70989" w:rsidP="00A70989">
      <w:pPr>
        <w:pStyle w:val="af7"/>
        <w:ind w:firstLine="568"/>
        <w:jc w:val="right"/>
        <w:outlineLvl w:val="0"/>
        <w:rPr>
          <w:rFonts w:ascii="Times New Roman" w:hAnsi="Times New Roman"/>
          <w:sz w:val="24"/>
          <w:szCs w:val="24"/>
        </w:rPr>
      </w:pPr>
    </w:p>
    <w:p w:rsidR="00A70989" w:rsidRPr="00525C33" w:rsidRDefault="00A70989" w:rsidP="00A70989">
      <w:pPr>
        <w:pStyle w:val="af7"/>
        <w:ind w:firstLine="568"/>
        <w:jc w:val="center"/>
        <w:outlineLvl w:val="0"/>
        <w:rPr>
          <w:rFonts w:ascii="Times New Roman" w:hAnsi="Times New Roman"/>
          <w:b/>
          <w:sz w:val="24"/>
          <w:szCs w:val="24"/>
        </w:rPr>
      </w:pPr>
      <w:bookmarkStart w:id="7" w:name="_Toc458433853"/>
      <w:r w:rsidRPr="00525C33">
        <w:rPr>
          <w:rFonts w:ascii="Times New Roman" w:hAnsi="Times New Roman"/>
          <w:b/>
          <w:sz w:val="24"/>
          <w:szCs w:val="24"/>
        </w:rPr>
        <w:t>2.5. Обоснование расчетных показателей рекреационной зоны, параметры застройки</w:t>
      </w:r>
      <w:bookmarkEnd w:id="7"/>
    </w:p>
    <w:p w:rsidR="00A70989" w:rsidRPr="00525C33" w:rsidRDefault="00A70989" w:rsidP="00A70989">
      <w:pPr>
        <w:pStyle w:val="af7"/>
        <w:ind w:firstLine="568"/>
        <w:jc w:val="center"/>
        <w:outlineLvl w:val="0"/>
        <w:rPr>
          <w:rFonts w:ascii="Times New Roman" w:hAnsi="Times New Roman"/>
          <w:b/>
          <w:sz w:val="24"/>
          <w:szCs w:val="24"/>
        </w:rPr>
      </w:pPr>
    </w:p>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2.5.1. В состав рекреационных зон в составе земель населенных пунктов могут включаться территории, занятые городскими лесами, скверами, парками, городскими садами, бульварами,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Застройка территорий рекреационных зон производится в соответствии с градостроительными регламентами, утвержденными в составе Правил землепользования и застройки Куркиекского сельского поселения, устанавливающими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2.5.2.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 К землям рекреационного назначения относятся также земли пригородных зеленых зон.</w:t>
      </w:r>
    </w:p>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2.5.3.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и рекреационного назначения.</w:t>
      </w:r>
    </w:p>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2.5.4. На землях рекреационного назначения запрещается деятельность, не соответствующая их целевому назначению.</w:t>
      </w:r>
    </w:p>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 xml:space="preserve">2.5.5. В составе рекреационных зон в составе земель населенных пунктов могут выделяться озелененные территории общего пользования, зоны массового отдыха и </w:t>
      </w:r>
      <w:r w:rsidRPr="00525C33">
        <w:rPr>
          <w:rFonts w:ascii="Times New Roman" w:hAnsi="Times New Roman"/>
          <w:sz w:val="24"/>
          <w:szCs w:val="24"/>
        </w:rPr>
        <w:lastRenderedPageBreak/>
        <w:t>курортные, зоны особо охраняемых природных территорий и расположенные на них объекты, а также зоны садовой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2.5.6. Рекреационные зоны в составе земель населенных пунктов формируются на землях общего пользования (парки, сады, скверы, бульвары и другие озелененные территории общего пользования); на землях особо охраняемых природных территорий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 п.).</w:t>
      </w:r>
    </w:p>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2.5.7. Рекреационные зоны расчленяют территорию  поселения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 к рекреационным зонам.</w:t>
      </w:r>
    </w:p>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2.5.8. 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города.</w:t>
      </w:r>
    </w:p>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2.5.9. Озелененные территории (общего, ограниченного пользования и специального назначения).</w:t>
      </w:r>
    </w:p>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 xml:space="preserve">Озелененные территории – объекты градостроительного нормирования – представлены в виде городских парков, садов, скверов, бульваров, набережных,  других мест кратковременного отдыха населения и территорий зеленых насаждений в составе участков жилой, общественной, производственной застройки. </w:t>
      </w:r>
    </w:p>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2.5.10. Минимальная площадь объектов массового отдыха населения устанавливается, га:</w:t>
      </w:r>
    </w:p>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w:t>
      </w:r>
      <w:r w:rsidRPr="00525C33">
        <w:rPr>
          <w:rFonts w:ascii="Times New Roman" w:hAnsi="Times New Roman"/>
          <w:sz w:val="24"/>
          <w:szCs w:val="24"/>
        </w:rPr>
        <w:tab/>
        <w:t>садов жилых зон – 1,5;</w:t>
      </w:r>
    </w:p>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w:t>
      </w:r>
      <w:r w:rsidRPr="00525C33">
        <w:rPr>
          <w:rFonts w:ascii="Times New Roman" w:hAnsi="Times New Roman"/>
          <w:sz w:val="24"/>
          <w:szCs w:val="24"/>
        </w:rPr>
        <w:tab/>
        <w:t>скверов - 0,25.</w:t>
      </w:r>
    </w:p>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2.5.11. Удельный вес озелененных территорий различного назначения в пределах застройки  города должен быть не менее 40 %, а в границах территории жилого района не менее 25 %, включая суммарную площадь озелененной территории микрорайона (квартала).</w:t>
      </w:r>
    </w:p>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 xml:space="preserve">2.5.12. Суммарная площадь общегородских озелененных территорий общего пользования для Куркиекского сельского поселения должна составлять не менее 10 </w:t>
      </w:r>
      <w:proofErr w:type="spellStart"/>
      <w:r w:rsidRPr="00525C33">
        <w:rPr>
          <w:rFonts w:ascii="Times New Roman" w:hAnsi="Times New Roman"/>
          <w:sz w:val="24"/>
          <w:szCs w:val="24"/>
        </w:rPr>
        <w:t>кв.м</w:t>
      </w:r>
      <w:proofErr w:type="spellEnd"/>
      <w:r w:rsidRPr="00525C33">
        <w:rPr>
          <w:rFonts w:ascii="Times New Roman" w:hAnsi="Times New Roman"/>
          <w:sz w:val="24"/>
          <w:szCs w:val="24"/>
        </w:rPr>
        <w:t xml:space="preserve">./чел. общегородских озелененных территорий общего пользования. </w:t>
      </w:r>
    </w:p>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2.5.13. Функциональную организацию территории парка следует проектировать в соответствии с таблицей 22.</w:t>
      </w:r>
    </w:p>
    <w:p w:rsidR="00A70989" w:rsidRPr="00525C33" w:rsidRDefault="00A70989" w:rsidP="00A70989">
      <w:pPr>
        <w:pStyle w:val="af7"/>
        <w:ind w:firstLine="568"/>
        <w:jc w:val="right"/>
        <w:rPr>
          <w:rFonts w:ascii="Times New Roman" w:hAnsi="Times New Roman"/>
          <w:sz w:val="24"/>
          <w:szCs w:val="24"/>
        </w:rPr>
      </w:pPr>
      <w:r w:rsidRPr="00525C33">
        <w:rPr>
          <w:rFonts w:ascii="Times New Roman" w:hAnsi="Times New Roman"/>
          <w:sz w:val="24"/>
          <w:szCs w:val="24"/>
        </w:rPr>
        <w:t>Таблица 22.</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4"/>
        <w:gridCol w:w="1991"/>
        <w:gridCol w:w="2113"/>
      </w:tblGrid>
      <w:tr w:rsidR="00A70989" w:rsidRPr="00525C33" w:rsidTr="00B52233">
        <w:trPr>
          <w:trHeight w:val="227"/>
          <w:jc w:val="center"/>
        </w:trPr>
        <w:tc>
          <w:tcPr>
            <w:tcW w:w="5664" w:type="dxa"/>
            <w:vMerge w:val="restart"/>
            <w:shd w:val="clear" w:color="auto" w:fill="auto"/>
            <w:vAlign w:val="center"/>
          </w:tcPr>
          <w:p w:rsidR="00A70989" w:rsidRPr="00525C33" w:rsidRDefault="00A70989" w:rsidP="00B52233">
            <w:pPr>
              <w:widowControl w:val="0"/>
              <w:jc w:val="center"/>
              <w:rPr>
                <w:b/>
              </w:rPr>
            </w:pPr>
            <w:r w:rsidRPr="00525C33">
              <w:rPr>
                <w:b/>
              </w:rPr>
              <w:t>Функциональные зоны парка</w:t>
            </w:r>
          </w:p>
          <w:p w:rsidR="00A70989" w:rsidRPr="00525C33" w:rsidRDefault="00A70989" w:rsidP="00B52233">
            <w:pPr>
              <w:widowControl w:val="0"/>
              <w:jc w:val="center"/>
              <w:rPr>
                <w:b/>
              </w:rPr>
            </w:pPr>
            <w:r w:rsidRPr="00525C33">
              <w:rPr>
                <w:b/>
              </w:rPr>
              <w:t>по видам использования</w:t>
            </w:r>
          </w:p>
        </w:tc>
        <w:tc>
          <w:tcPr>
            <w:tcW w:w="4104" w:type="dxa"/>
            <w:gridSpan w:val="2"/>
            <w:shd w:val="clear" w:color="auto" w:fill="auto"/>
            <w:vAlign w:val="center"/>
          </w:tcPr>
          <w:p w:rsidR="00A70989" w:rsidRPr="00525C33" w:rsidRDefault="00A70989" w:rsidP="00B52233">
            <w:pPr>
              <w:widowControl w:val="0"/>
              <w:jc w:val="center"/>
              <w:rPr>
                <w:b/>
              </w:rPr>
            </w:pPr>
            <w:r w:rsidRPr="00525C33">
              <w:rPr>
                <w:b/>
              </w:rPr>
              <w:t>Размеры земельных участков зон парка</w:t>
            </w:r>
          </w:p>
        </w:tc>
      </w:tr>
      <w:tr w:rsidR="00A70989" w:rsidRPr="00525C33" w:rsidTr="00B52233">
        <w:trPr>
          <w:trHeight w:val="227"/>
          <w:jc w:val="center"/>
        </w:trPr>
        <w:tc>
          <w:tcPr>
            <w:tcW w:w="5664" w:type="dxa"/>
            <w:vMerge/>
            <w:shd w:val="clear" w:color="auto" w:fill="auto"/>
            <w:vAlign w:val="center"/>
          </w:tcPr>
          <w:p w:rsidR="00A70989" w:rsidRPr="00525C33" w:rsidRDefault="00A70989" w:rsidP="00B52233">
            <w:pPr>
              <w:widowControl w:val="0"/>
              <w:jc w:val="center"/>
              <w:rPr>
                <w:b/>
              </w:rPr>
            </w:pPr>
          </w:p>
        </w:tc>
        <w:tc>
          <w:tcPr>
            <w:tcW w:w="1991" w:type="dxa"/>
            <w:shd w:val="clear" w:color="auto" w:fill="auto"/>
            <w:vAlign w:val="center"/>
          </w:tcPr>
          <w:p w:rsidR="00A70989" w:rsidRPr="00525C33" w:rsidRDefault="00A70989" w:rsidP="00B52233">
            <w:pPr>
              <w:widowControl w:val="0"/>
              <w:jc w:val="center"/>
              <w:rPr>
                <w:b/>
              </w:rPr>
            </w:pPr>
            <w:r w:rsidRPr="00525C33">
              <w:rPr>
                <w:b/>
              </w:rPr>
              <w:t>% от общей площади парка</w:t>
            </w:r>
          </w:p>
        </w:tc>
        <w:tc>
          <w:tcPr>
            <w:tcW w:w="2113" w:type="dxa"/>
            <w:shd w:val="clear" w:color="auto" w:fill="auto"/>
            <w:vAlign w:val="center"/>
          </w:tcPr>
          <w:p w:rsidR="00A70989" w:rsidRPr="00525C33" w:rsidRDefault="00A70989" w:rsidP="00B52233">
            <w:pPr>
              <w:widowControl w:val="0"/>
              <w:jc w:val="center"/>
              <w:rPr>
                <w:b/>
              </w:rPr>
            </w:pPr>
            <w:r w:rsidRPr="00525C33">
              <w:rPr>
                <w:b/>
              </w:rPr>
              <w:t>м</w:t>
            </w:r>
            <w:r w:rsidRPr="00525C33">
              <w:rPr>
                <w:b/>
                <w:vertAlign w:val="superscript"/>
              </w:rPr>
              <w:t>2</w:t>
            </w:r>
            <w:r w:rsidRPr="00525C33">
              <w:rPr>
                <w:b/>
              </w:rPr>
              <w:t>/чел.</w:t>
            </w:r>
          </w:p>
        </w:tc>
      </w:tr>
      <w:tr w:rsidR="00A70989" w:rsidRPr="00525C33" w:rsidTr="00B52233">
        <w:trPr>
          <w:jc w:val="center"/>
        </w:trPr>
        <w:tc>
          <w:tcPr>
            <w:tcW w:w="5664" w:type="dxa"/>
            <w:shd w:val="clear" w:color="auto" w:fill="auto"/>
          </w:tcPr>
          <w:p w:rsidR="00A70989" w:rsidRPr="00525C33" w:rsidRDefault="00A70989" w:rsidP="00B52233">
            <w:pPr>
              <w:widowControl w:val="0"/>
              <w:suppressAutoHyphens/>
              <w:ind w:right="-57"/>
              <w:jc w:val="both"/>
            </w:pPr>
            <w:r w:rsidRPr="00525C33">
              <w:t>Зона культурно-просветительских мероприятий</w:t>
            </w:r>
          </w:p>
        </w:tc>
        <w:tc>
          <w:tcPr>
            <w:tcW w:w="1991" w:type="dxa"/>
            <w:shd w:val="clear" w:color="auto" w:fill="auto"/>
            <w:vAlign w:val="center"/>
          </w:tcPr>
          <w:p w:rsidR="00A70989" w:rsidRPr="00525C33" w:rsidRDefault="00A70989" w:rsidP="00B52233">
            <w:pPr>
              <w:widowControl w:val="0"/>
              <w:jc w:val="center"/>
            </w:pPr>
            <w:r w:rsidRPr="00525C33">
              <w:t>3-8</w:t>
            </w:r>
          </w:p>
        </w:tc>
        <w:tc>
          <w:tcPr>
            <w:tcW w:w="2113" w:type="dxa"/>
            <w:shd w:val="clear" w:color="auto" w:fill="auto"/>
            <w:vAlign w:val="center"/>
          </w:tcPr>
          <w:p w:rsidR="00A70989" w:rsidRPr="00525C33" w:rsidRDefault="00A70989" w:rsidP="00B52233">
            <w:pPr>
              <w:widowControl w:val="0"/>
              <w:jc w:val="center"/>
            </w:pPr>
            <w:r w:rsidRPr="00525C33">
              <w:t>10-20</w:t>
            </w:r>
          </w:p>
        </w:tc>
      </w:tr>
      <w:tr w:rsidR="00A70989" w:rsidRPr="00525C33" w:rsidTr="00B52233">
        <w:trPr>
          <w:jc w:val="center"/>
        </w:trPr>
        <w:tc>
          <w:tcPr>
            <w:tcW w:w="5664" w:type="dxa"/>
            <w:shd w:val="clear" w:color="auto" w:fill="auto"/>
          </w:tcPr>
          <w:p w:rsidR="00A70989" w:rsidRPr="00525C33" w:rsidRDefault="00A70989" w:rsidP="00B52233">
            <w:pPr>
              <w:widowControl w:val="0"/>
              <w:suppressAutoHyphens/>
              <w:jc w:val="both"/>
            </w:pPr>
            <w:r w:rsidRPr="00525C33">
              <w:t>Зона массовых мероприятий (зрелищ, аттракционов и др.)</w:t>
            </w:r>
          </w:p>
        </w:tc>
        <w:tc>
          <w:tcPr>
            <w:tcW w:w="1991" w:type="dxa"/>
            <w:shd w:val="clear" w:color="auto" w:fill="auto"/>
            <w:vAlign w:val="center"/>
          </w:tcPr>
          <w:p w:rsidR="00A70989" w:rsidRPr="00525C33" w:rsidRDefault="00A70989" w:rsidP="00B52233">
            <w:pPr>
              <w:widowControl w:val="0"/>
              <w:jc w:val="center"/>
            </w:pPr>
            <w:r w:rsidRPr="00525C33">
              <w:t>5-17</w:t>
            </w:r>
          </w:p>
        </w:tc>
        <w:tc>
          <w:tcPr>
            <w:tcW w:w="2113" w:type="dxa"/>
            <w:shd w:val="clear" w:color="auto" w:fill="auto"/>
            <w:vAlign w:val="center"/>
          </w:tcPr>
          <w:p w:rsidR="00A70989" w:rsidRPr="00525C33" w:rsidRDefault="00A70989" w:rsidP="00B52233">
            <w:pPr>
              <w:widowControl w:val="0"/>
              <w:jc w:val="center"/>
            </w:pPr>
            <w:r w:rsidRPr="00525C33">
              <w:t>30-40</w:t>
            </w:r>
          </w:p>
        </w:tc>
      </w:tr>
      <w:tr w:rsidR="00A70989" w:rsidRPr="00525C33" w:rsidTr="00B52233">
        <w:trPr>
          <w:jc w:val="center"/>
        </w:trPr>
        <w:tc>
          <w:tcPr>
            <w:tcW w:w="5664" w:type="dxa"/>
            <w:shd w:val="clear" w:color="auto" w:fill="auto"/>
          </w:tcPr>
          <w:p w:rsidR="00A70989" w:rsidRPr="00525C33" w:rsidRDefault="00A70989" w:rsidP="00B52233">
            <w:pPr>
              <w:widowControl w:val="0"/>
              <w:suppressAutoHyphens/>
              <w:jc w:val="both"/>
            </w:pPr>
            <w:r w:rsidRPr="00525C33">
              <w:t>Зона физкультурно-оздоровительных мероприятий</w:t>
            </w:r>
          </w:p>
        </w:tc>
        <w:tc>
          <w:tcPr>
            <w:tcW w:w="1991" w:type="dxa"/>
            <w:shd w:val="clear" w:color="auto" w:fill="auto"/>
            <w:vAlign w:val="center"/>
          </w:tcPr>
          <w:p w:rsidR="00A70989" w:rsidRPr="00525C33" w:rsidRDefault="00A70989" w:rsidP="00B52233">
            <w:pPr>
              <w:widowControl w:val="0"/>
              <w:jc w:val="center"/>
            </w:pPr>
            <w:r w:rsidRPr="00525C33">
              <w:t>10-20</w:t>
            </w:r>
          </w:p>
        </w:tc>
        <w:tc>
          <w:tcPr>
            <w:tcW w:w="2113" w:type="dxa"/>
            <w:shd w:val="clear" w:color="auto" w:fill="auto"/>
            <w:vAlign w:val="center"/>
          </w:tcPr>
          <w:p w:rsidR="00A70989" w:rsidRPr="00525C33" w:rsidRDefault="00A70989" w:rsidP="00B52233">
            <w:pPr>
              <w:widowControl w:val="0"/>
              <w:jc w:val="center"/>
            </w:pPr>
            <w:r w:rsidRPr="00525C33">
              <w:t>75-100</w:t>
            </w:r>
          </w:p>
        </w:tc>
      </w:tr>
      <w:tr w:rsidR="00A70989" w:rsidRPr="00525C33" w:rsidTr="00B52233">
        <w:trPr>
          <w:jc w:val="center"/>
        </w:trPr>
        <w:tc>
          <w:tcPr>
            <w:tcW w:w="5664" w:type="dxa"/>
            <w:shd w:val="clear" w:color="auto" w:fill="auto"/>
          </w:tcPr>
          <w:p w:rsidR="00A70989" w:rsidRPr="00525C33" w:rsidRDefault="00A70989" w:rsidP="00B52233">
            <w:pPr>
              <w:widowControl w:val="0"/>
              <w:suppressAutoHyphens/>
              <w:jc w:val="both"/>
            </w:pPr>
            <w:r w:rsidRPr="00525C33">
              <w:t>Зона отдыха детей</w:t>
            </w:r>
          </w:p>
        </w:tc>
        <w:tc>
          <w:tcPr>
            <w:tcW w:w="1991" w:type="dxa"/>
            <w:shd w:val="clear" w:color="auto" w:fill="auto"/>
            <w:vAlign w:val="center"/>
          </w:tcPr>
          <w:p w:rsidR="00A70989" w:rsidRPr="00525C33" w:rsidRDefault="00A70989" w:rsidP="00B52233">
            <w:pPr>
              <w:widowControl w:val="0"/>
              <w:jc w:val="center"/>
            </w:pPr>
            <w:r w:rsidRPr="00525C33">
              <w:t>5-10</w:t>
            </w:r>
          </w:p>
        </w:tc>
        <w:tc>
          <w:tcPr>
            <w:tcW w:w="2113" w:type="dxa"/>
            <w:shd w:val="clear" w:color="auto" w:fill="auto"/>
            <w:vAlign w:val="center"/>
          </w:tcPr>
          <w:p w:rsidR="00A70989" w:rsidRPr="00525C33" w:rsidRDefault="00A70989" w:rsidP="00B52233">
            <w:pPr>
              <w:widowControl w:val="0"/>
              <w:jc w:val="center"/>
            </w:pPr>
            <w:r w:rsidRPr="00525C33">
              <w:t>80-170</w:t>
            </w:r>
          </w:p>
        </w:tc>
      </w:tr>
      <w:tr w:rsidR="00A70989" w:rsidRPr="00525C33" w:rsidTr="00B52233">
        <w:trPr>
          <w:jc w:val="center"/>
        </w:trPr>
        <w:tc>
          <w:tcPr>
            <w:tcW w:w="5664" w:type="dxa"/>
            <w:shd w:val="clear" w:color="auto" w:fill="auto"/>
          </w:tcPr>
          <w:p w:rsidR="00A70989" w:rsidRPr="00525C33" w:rsidRDefault="00A70989" w:rsidP="00B52233">
            <w:pPr>
              <w:widowControl w:val="0"/>
              <w:suppressAutoHyphens/>
              <w:jc w:val="both"/>
            </w:pPr>
            <w:r w:rsidRPr="00525C33">
              <w:t>Прогулочная зона</w:t>
            </w:r>
          </w:p>
        </w:tc>
        <w:tc>
          <w:tcPr>
            <w:tcW w:w="1991" w:type="dxa"/>
            <w:shd w:val="clear" w:color="auto" w:fill="auto"/>
            <w:vAlign w:val="center"/>
          </w:tcPr>
          <w:p w:rsidR="00A70989" w:rsidRPr="00525C33" w:rsidRDefault="00A70989" w:rsidP="00B52233">
            <w:pPr>
              <w:widowControl w:val="0"/>
              <w:jc w:val="center"/>
            </w:pPr>
            <w:r w:rsidRPr="00525C33">
              <w:t>40-75</w:t>
            </w:r>
          </w:p>
        </w:tc>
        <w:tc>
          <w:tcPr>
            <w:tcW w:w="2113" w:type="dxa"/>
            <w:shd w:val="clear" w:color="auto" w:fill="auto"/>
            <w:vAlign w:val="center"/>
          </w:tcPr>
          <w:p w:rsidR="00A70989" w:rsidRPr="00525C33" w:rsidRDefault="00A70989" w:rsidP="00B52233">
            <w:pPr>
              <w:widowControl w:val="0"/>
              <w:jc w:val="center"/>
            </w:pPr>
            <w:r w:rsidRPr="00525C33">
              <w:t>200</w:t>
            </w:r>
          </w:p>
        </w:tc>
      </w:tr>
      <w:tr w:rsidR="00A70989" w:rsidRPr="00525C33" w:rsidTr="00B52233">
        <w:trPr>
          <w:jc w:val="center"/>
        </w:trPr>
        <w:tc>
          <w:tcPr>
            <w:tcW w:w="5664" w:type="dxa"/>
            <w:shd w:val="clear" w:color="auto" w:fill="auto"/>
          </w:tcPr>
          <w:p w:rsidR="00A70989" w:rsidRPr="00525C33" w:rsidRDefault="00A70989" w:rsidP="00B52233">
            <w:pPr>
              <w:widowControl w:val="0"/>
              <w:suppressAutoHyphens/>
              <w:jc w:val="both"/>
            </w:pPr>
            <w:r w:rsidRPr="00525C33">
              <w:t>Хозяйственная зона</w:t>
            </w:r>
          </w:p>
        </w:tc>
        <w:tc>
          <w:tcPr>
            <w:tcW w:w="1991" w:type="dxa"/>
            <w:shd w:val="clear" w:color="auto" w:fill="auto"/>
            <w:vAlign w:val="center"/>
          </w:tcPr>
          <w:p w:rsidR="00A70989" w:rsidRPr="00525C33" w:rsidRDefault="00A70989" w:rsidP="00B52233">
            <w:pPr>
              <w:widowControl w:val="0"/>
              <w:jc w:val="center"/>
            </w:pPr>
            <w:r w:rsidRPr="00525C33">
              <w:t>2-5</w:t>
            </w:r>
          </w:p>
        </w:tc>
        <w:tc>
          <w:tcPr>
            <w:tcW w:w="2113" w:type="dxa"/>
            <w:shd w:val="clear" w:color="auto" w:fill="auto"/>
            <w:vAlign w:val="center"/>
          </w:tcPr>
          <w:p w:rsidR="00A70989" w:rsidRPr="00525C33" w:rsidRDefault="00A70989" w:rsidP="00B52233">
            <w:pPr>
              <w:widowControl w:val="0"/>
              <w:jc w:val="center"/>
            </w:pPr>
            <w:r w:rsidRPr="00525C33">
              <w:t>-</w:t>
            </w:r>
          </w:p>
        </w:tc>
      </w:tr>
    </w:tbl>
    <w:p w:rsidR="00493148" w:rsidRDefault="00493148" w:rsidP="00A70989">
      <w:pPr>
        <w:pStyle w:val="af7"/>
        <w:ind w:firstLine="568"/>
        <w:jc w:val="both"/>
        <w:rPr>
          <w:rFonts w:ascii="Times New Roman" w:hAnsi="Times New Roman"/>
          <w:sz w:val="24"/>
          <w:szCs w:val="24"/>
        </w:rPr>
      </w:pPr>
    </w:p>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2.5.14. Зоны о</w:t>
      </w:r>
      <w:r w:rsidR="00493148">
        <w:rPr>
          <w:rFonts w:ascii="Times New Roman" w:hAnsi="Times New Roman"/>
          <w:sz w:val="24"/>
          <w:szCs w:val="24"/>
        </w:rPr>
        <w:t>тдыха населенных пун</w:t>
      </w:r>
      <w:r w:rsidRPr="00525C33">
        <w:rPr>
          <w:rFonts w:ascii="Times New Roman" w:hAnsi="Times New Roman"/>
          <w:sz w:val="24"/>
          <w:szCs w:val="24"/>
        </w:rPr>
        <w:t>ктов Куркиекского сельского поселения</w:t>
      </w:r>
      <w:r w:rsidR="00493148">
        <w:rPr>
          <w:rFonts w:ascii="Times New Roman" w:hAnsi="Times New Roman"/>
          <w:sz w:val="24"/>
          <w:szCs w:val="24"/>
        </w:rPr>
        <w:t xml:space="preserve"> </w:t>
      </w:r>
      <w:r w:rsidRPr="00525C33">
        <w:rPr>
          <w:rFonts w:ascii="Times New Roman" w:hAnsi="Times New Roman"/>
          <w:sz w:val="24"/>
          <w:szCs w:val="24"/>
        </w:rPr>
        <w:t>формируются на базе озелененных территорий общего пользования, природных и искусственных водоемов и водотоков.</w:t>
      </w:r>
    </w:p>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2.5.15. Зоны массового кратковременного отдыха следует располагать в пределах доступности на транспорте не более 1 ч.</w:t>
      </w:r>
    </w:p>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lastRenderedPageBreak/>
        <w:t>2.5.16.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 xml:space="preserve">Размеры территории зон отдыха следует принимать из расчета не менее 500-1000 </w:t>
      </w:r>
      <w:proofErr w:type="spellStart"/>
      <w:r w:rsidRPr="00525C33">
        <w:rPr>
          <w:rFonts w:ascii="Times New Roman" w:hAnsi="Times New Roman"/>
          <w:sz w:val="24"/>
          <w:szCs w:val="24"/>
        </w:rPr>
        <w:t>кв.м</w:t>
      </w:r>
      <w:proofErr w:type="spellEnd"/>
      <w:r w:rsidRPr="00525C33">
        <w:rPr>
          <w:rFonts w:ascii="Times New Roman" w:hAnsi="Times New Roman"/>
          <w:sz w:val="24"/>
          <w:szCs w:val="24"/>
        </w:rPr>
        <w:t xml:space="preserve">. на 1 посетителя, в том числе интенсивно используемая ее часть для активных видов отдыха должна составлять не менее 100 </w:t>
      </w:r>
      <w:proofErr w:type="spellStart"/>
      <w:r w:rsidRPr="00525C33">
        <w:rPr>
          <w:rFonts w:ascii="Times New Roman" w:hAnsi="Times New Roman"/>
          <w:sz w:val="24"/>
          <w:szCs w:val="24"/>
        </w:rPr>
        <w:t>кв.м</w:t>
      </w:r>
      <w:proofErr w:type="spellEnd"/>
      <w:r w:rsidRPr="00525C33">
        <w:rPr>
          <w:rFonts w:ascii="Times New Roman" w:hAnsi="Times New Roman"/>
          <w:sz w:val="24"/>
          <w:szCs w:val="24"/>
        </w:rPr>
        <w:t xml:space="preserve">. на одного посетителя. </w:t>
      </w:r>
    </w:p>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Площадь отдельных участков зоны массового кратковременного отдыха следует принимать не менее 50 га.</w:t>
      </w:r>
    </w:p>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2.5.17. В спортивных зонах населенных пунктов Куркиекского сельского поселения 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а также сооружения периодического обслуживания.</w:t>
      </w:r>
    </w:p>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При объединении физкультурно-спортивных сооружений микрорайонов (кварталов) с учреждениями иных видов обслуживания допускается сокращение показателя площади территории на 10-20 %.</w:t>
      </w:r>
    </w:p>
    <w:p w:rsidR="00A70989" w:rsidRPr="00525C33" w:rsidRDefault="00A70989" w:rsidP="00A70989">
      <w:pPr>
        <w:pStyle w:val="af7"/>
        <w:ind w:firstLine="568"/>
        <w:jc w:val="both"/>
        <w:rPr>
          <w:rFonts w:ascii="Times New Roman" w:hAnsi="Times New Roman"/>
          <w:sz w:val="24"/>
          <w:szCs w:val="24"/>
        </w:rPr>
      </w:pPr>
    </w:p>
    <w:p w:rsidR="00A70989" w:rsidRPr="00525C33" w:rsidRDefault="00A70989" w:rsidP="00A70989">
      <w:pPr>
        <w:pStyle w:val="af7"/>
        <w:ind w:firstLine="568"/>
        <w:jc w:val="center"/>
        <w:outlineLvl w:val="0"/>
        <w:rPr>
          <w:rFonts w:ascii="Times New Roman" w:hAnsi="Times New Roman"/>
          <w:b/>
          <w:sz w:val="24"/>
          <w:szCs w:val="24"/>
        </w:rPr>
      </w:pPr>
      <w:bookmarkStart w:id="8" w:name="_Toc458433854"/>
      <w:r w:rsidRPr="00525C33">
        <w:rPr>
          <w:rFonts w:ascii="Times New Roman" w:hAnsi="Times New Roman"/>
          <w:b/>
          <w:sz w:val="24"/>
          <w:szCs w:val="24"/>
        </w:rPr>
        <w:t>2.6. Обоснование расчетных показателей транспортной инфраструктуры</w:t>
      </w:r>
      <w:bookmarkEnd w:id="8"/>
    </w:p>
    <w:p w:rsidR="00A70989" w:rsidRPr="00525C33" w:rsidRDefault="00A70989" w:rsidP="00A70989">
      <w:pPr>
        <w:pStyle w:val="af7"/>
        <w:ind w:firstLine="568"/>
        <w:jc w:val="both"/>
        <w:outlineLvl w:val="0"/>
        <w:rPr>
          <w:rFonts w:ascii="Times New Roman" w:hAnsi="Times New Roman"/>
          <w:sz w:val="24"/>
          <w:szCs w:val="24"/>
        </w:rPr>
      </w:pP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rPr>
        <w:t xml:space="preserve">2.6.1. Сооружения и коммуникации транспортной инфраструктуры могут располагаться в составе всех территориальных зон. </w:t>
      </w:r>
      <w:r w:rsidRPr="00525C33">
        <w:rPr>
          <w:rFonts w:ascii="Times New Roman" w:hAnsi="Times New Roman"/>
          <w:sz w:val="24"/>
          <w:szCs w:val="24"/>
          <w:lang w:eastAsia="ru-RU"/>
        </w:rPr>
        <w:t>Застройка территорий зон транспортной инфраструктуры производится в соответствии с градостроительными регламентами, утвержденными в составе Правил землепользования и застройки Куркиекского сельского поселения, устанавливающими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2.6.2. В целях усто</w:t>
      </w:r>
      <w:r w:rsidR="00493148">
        <w:rPr>
          <w:rFonts w:ascii="Times New Roman" w:hAnsi="Times New Roman"/>
          <w:sz w:val="24"/>
          <w:szCs w:val="24"/>
        </w:rPr>
        <w:t>йчивого развития населенных пун</w:t>
      </w:r>
      <w:r w:rsidRPr="00525C33">
        <w:rPr>
          <w:rFonts w:ascii="Times New Roman" w:hAnsi="Times New Roman"/>
          <w:sz w:val="24"/>
          <w:szCs w:val="24"/>
        </w:rPr>
        <w:t>ктов Куркиекского сельского поселения</w:t>
      </w:r>
      <w:r w:rsidR="00493148">
        <w:rPr>
          <w:rFonts w:ascii="Times New Roman" w:hAnsi="Times New Roman"/>
          <w:sz w:val="24"/>
          <w:szCs w:val="24"/>
        </w:rPr>
        <w:t xml:space="preserve"> </w:t>
      </w:r>
      <w:r w:rsidRPr="00525C33">
        <w:rPr>
          <w:rFonts w:ascii="Times New Roman" w:hAnsi="Times New Roman"/>
          <w:sz w:val="24"/>
          <w:szCs w:val="24"/>
        </w:rPr>
        <w:t>решение транспортных проблем предполагает создание развитой транспортной инфраструктуры внешних связей с выносом транзитных потоков за границы города и обеспечение высокого уровня сервисного обслуживания автомобилистов.</w:t>
      </w:r>
    </w:p>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2.6.3.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2.6.4.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 xml:space="preserve">2.6.5. В местах массового посещения – автобусный вокзал, рынок, крупные торговые центры и другие объекты – предусматривается </w:t>
      </w:r>
      <w:proofErr w:type="spellStart"/>
      <w:r w:rsidRPr="00525C33">
        <w:rPr>
          <w:rFonts w:ascii="Times New Roman" w:hAnsi="Times New Roman"/>
          <w:sz w:val="24"/>
          <w:szCs w:val="24"/>
        </w:rPr>
        <w:t>пространственно</w:t>
      </w:r>
      <w:proofErr w:type="spellEnd"/>
      <w:r w:rsidRPr="00525C33">
        <w:rPr>
          <w:rFonts w:ascii="Times New Roman" w:hAnsi="Times New Roman"/>
          <w:sz w:val="24"/>
          <w:szCs w:val="24"/>
        </w:rPr>
        <w:t xml:space="preserve"> разделение потоков пешеходов и транспорта.</w:t>
      </w:r>
    </w:p>
    <w:p w:rsidR="00A70989"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2.6.6. Исходя из функционального назначения, состава</w:t>
      </w:r>
      <w:r w:rsidR="00493148">
        <w:rPr>
          <w:rFonts w:ascii="Times New Roman" w:hAnsi="Times New Roman"/>
          <w:sz w:val="24"/>
          <w:szCs w:val="24"/>
        </w:rPr>
        <w:t xml:space="preserve"> потока и скоростей движения ав</w:t>
      </w:r>
      <w:r w:rsidRPr="00525C33">
        <w:rPr>
          <w:rFonts w:ascii="Times New Roman" w:hAnsi="Times New Roman"/>
          <w:sz w:val="24"/>
          <w:szCs w:val="24"/>
        </w:rPr>
        <w:t>томобильного транспорта дороги и улицы Куркиекского сельского поселения должны быть дифференцированы на соответствующие категории согласно таблице 23.</w:t>
      </w:r>
    </w:p>
    <w:p w:rsidR="00D31778" w:rsidRDefault="00D31778" w:rsidP="00A70989">
      <w:pPr>
        <w:pStyle w:val="af7"/>
        <w:ind w:firstLine="568"/>
        <w:jc w:val="both"/>
        <w:rPr>
          <w:rFonts w:ascii="Times New Roman" w:hAnsi="Times New Roman"/>
          <w:sz w:val="24"/>
          <w:szCs w:val="24"/>
        </w:rPr>
      </w:pPr>
    </w:p>
    <w:p w:rsidR="00D31778" w:rsidRDefault="00D31778" w:rsidP="00A70989">
      <w:pPr>
        <w:pStyle w:val="af7"/>
        <w:ind w:firstLine="568"/>
        <w:jc w:val="both"/>
        <w:rPr>
          <w:rFonts w:ascii="Times New Roman" w:hAnsi="Times New Roman"/>
          <w:sz w:val="24"/>
          <w:szCs w:val="24"/>
        </w:rPr>
      </w:pPr>
    </w:p>
    <w:p w:rsidR="00D31778" w:rsidRDefault="00D31778" w:rsidP="00A70989">
      <w:pPr>
        <w:pStyle w:val="af7"/>
        <w:ind w:firstLine="568"/>
        <w:jc w:val="both"/>
        <w:rPr>
          <w:rFonts w:ascii="Times New Roman" w:hAnsi="Times New Roman"/>
          <w:sz w:val="24"/>
          <w:szCs w:val="24"/>
        </w:rPr>
      </w:pPr>
    </w:p>
    <w:p w:rsidR="00D31778" w:rsidRPr="00525C33" w:rsidRDefault="00D31778" w:rsidP="00A70989">
      <w:pPr>
        <w:pStyle w:val="af7"/>
        <w:ind w:firstLine="568"/>
        <w:jc w:val="both"/>
        <w:rPr>
          <w:rFonts w:ascii="Times New Roman" w:hAnsi="Times New Roman"/>
          <w:sz w:val="24"/>
          <w:szCs w:val="24"/>
        </w:rPr>
      </w:pPr>
    </w:p>
    <w:p w:rsidR="00A70989" w:rsidRPr="00525C33" w:rsidRDefault="00A70989" w:rsidP="00A70989">
      <w:pPr>
        <w:pStyle w:val="af7"/>
        <w:ind w:firstLine="568"/>
        <w:jc w:val="right"/>
        <w:rPr>
          <w:rFonts w:ascii="Times New Roman" w:hAnsi="Times New Roman"/>
          <w:sz w:val="24"/>
          <w:szCs w:val="24"/>
        </w:rPr>
      </w:pPr>
      <w:r w:rsidRPr="00525C33">
        <w:rPr>
          <w:rFonts w:ascii="Times New Roman" w:hAnsi="Times New Roman"/>
          <w:sz w:val="24"/>
          <w:szCs w:val="24"/>
        </w:rPr>
        <w:lastRenderedPageBreak/>
        <w:t>Таблица 23.</w:t>
      </w:r>
    </w:p>
    <w:tbl>
      <w:tblPr>
        <w:tblW w:w="5000" w:type="pct"/>
        <w:jc w:val="center"/>
        <w:tblCellMar>
          <w:left w:w="45" w:type="dxa"/>
          <w:right w:w="45" w:type="dxa"/>
        </w:tblCellMar>
        <w:tblLook w:val="04A0" w:firstRow="1" w:lastRow="0" w:firstColumn="1" w:lastColumn="0" w:noHBand="0" w:noVBand="1"/>
      </w:tblPr>
      <w:tblGrid>
        <w:gridCol w:w="3959"/>
        <w:gridCol w:w="5486"/>
      </w:tblGrid>
      <w:tr w:rsidR="00A70989" w:rsidRPr="00525C33" w:rsidTr="00B52233">
        <w:trPr>
          <w:trHeight w:val="416"/>
          <w:tblHeader/>
          <w:jc w:val="center"/>
        </w:trPr>
        <w:tc>
          <w:tcPr>
            <w:tcW w:w="2096"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ind w:firstLine="567"/>
              <w:jc w:val="center"/>
              <w:rPr>
                <w:b/>
              </w:rPr>
            </w:pPr>
            <w:r w:rsidRPr="00525C33">
              <w:rPr>
                <w:b/>
              </w:rPr>
              <w:t>Категория дорог и улиц</w:t>
            </w:r>
          </w:p>
        </w:tc>
        <w:tc>
          <w:tcPr>
            <w:tcW w:w="2904"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ind w:firstLine="567"/>
              <w:jc w:val="center"/>
              <w:rPr>
                <w:b/>
              </w:rPr>
            </w:pPr>
            <w:r w:rsidRPr="00525C33">
              <w:rPr>
                <w:b/>
              </w:rPr>
              <w:t>Основное назначение дорог и улиц</w:t>
            </w:r>
          </w:p>
        </w:tc>
      </w:tr>
      <w:tr w:rsidR="00A70989" w:rsidRPr="00525C33" w:rsidTr="00B52233">
        <w:trPr>
          <w:jc w:val="center"/>
        </w:trPr>
        <w:tc>
          <w:tcPr>
            <w:tcW w:w="2096" w:type="pct"/>
            <w:tcBorders>
              <w:top w:val="single" w:sz="4" w:space="0" w:color="auto"/>
              <w:left w:val="single" w:sz="4" w:space="0" w:color="auto"/>
              <w:bottom w:val="single" w:sz="4" w:space="0" w:color="auto"/>
              <w:right w:val="single" w:sz="4" w:space="0" w:color="auto"/>
            </w:tcBorders>
            <w:vAlign w:val="center"/>
          </w:tcPr>
          <w:p w:rsidR="00A70989" w:rsidRPr="00525C33" w:rsidRDefault="00A70989" w:rsidP="00B52233">
            <w:r w:rsidRPr="00525C33">
              <w:rPr>
                <w:bCs/>
              </w:rPr>
              <w:t>Улицы в жилой застройке (УЖ)</w:t>
            </w:r>
          </w:p>
        </w:tc>
        <w:tc>
          <w:tcPr>
            <w:tcW w:w="2904" w:type="pct"/>
            <w:tcBorders>
              <w:top w:val="single" w:sz="4" w:space="0" w:color="auto"/>
              <w:left w:val="single" w:sz="4" w:space="0" w:color="auto"/>
              <w:bottom w:val="single" w:sz="4" w:space="0" w:color="auto"/>
              <w:right w:val="single" w:sz="4" w:space="0" w:color="auto"/>
            </w:tcBorders>
          </w:tcPr>
          <w:p w:rsidR="00A70989" w:rsidRPr="00525C33" w:rsidRDefault="00A70989" w:rsidP="00B52233">
            <w:r w:rsidRPr="00525C33">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A70989" w:rsidRPr="00525C33" w:rsidTr="00B52233">
        <w:trPr>
          <w:jc w:val="center"/>
        </w:trPr>
        <w:tc>
          <w:tcPr>
            <w:tcW w:w="2096" w:type="pct"/>
            <w:tcBorders>
              <w:top w:val="single" w:sz="4" w:space="0" w:color="auto"/>
              <w:left w:val="single" w:sz="4" w:space="0" w:color="auto"/>
              <w:bottom w:val="single" w:sz="4" w:space="0" w:color="auto"/>
              <w:right w:val="single" w:sz="4" w:space="0" w:color="auto"/>
            </w:tcBorders>
            <w:vAlign w:val="center"/>
          </w:tcPr>
          <w:p w:rsidR="00A70989" w:rsidRPr="00525C33" w:rsidRDefault="00A70989" w:rsidP="00B52233">
            <w:r w:rsidRPr="00525C33">
              <w:rPr>
                <w:bCs/>
              </w:rPr>
              <w:t>Улицы и дороги в научно-производственных, промышленных и коммунально-складских зонах (районах) (</w:t>
            </w:r>
            <w:proofErr w:type="spellStart"/>
            <w:r w:rsidRPr="00525C33">
              <w:rPr>
                <w:bCs/>
              </w:rPr>
              <w:t>УПр</w:t>
            </w:r>
            <w:proofErr w:type="spellEnd"/>
            <w:r w:rsidRPr="00525C33">
              <w:rPr>
                <w:bCs/>
              </w:rPr>
              <w:t>)</w:t>
            </w:r>
          </w:p>
        </w:tc>
        <w:tc>
          <w:tcPr>
            <w:tcW w:w="2904" w:type="pct"/>
            <w:tcBorders>
              <w:top w:val="single" w:sz="4" w:space="0" w:color="auto"/>
              <w:left w:val="single" w:sz="4" w:space="0" w:color="auto"/>
              <w:bottom w:val="single" w:sz="4" w:space="0" w:color="auto"/>
              <w:right w:val="single" w:sz="4" w:space="0" w:color="auto"/>
            </w:tcBorders>
          </w:tcPr>
          <w:p w:rsidR="00A70989" w:rsidRPr="00525C33" w:rsidRDefault="00A70989" w:rsidP="00B52233">
            <w:r w:rsidRPr="00525C33">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A70989" w:rsidRPr="00525C33" w:rsidTr="00B52233">
        <w:trPr>
          <w:jc w:val="center"/>
        </w:trPr>
        <w:tc>
          <w:tcPr>
            <w:tcW w:w="2096" w:type="pct"/>
            <w:tcBorders>
              <w:top w:val="single" w:sz="4" w:space="0" w:color="auto"/>
              <w:left w:val="single" w:sz="4" w:space="0" w:color="auto"/>
              <w:bottom w:val="single" w:sz="4" w:space="0" w:color="auto"/>
              <w:right w:val="single" w:sz="4" w:space="0" w:color="auto"/>
            </w:tcBorders>
            <w:vAlign w:val="center"/>
          </w:tcPr>
          <w:p w:rsidR="00A70989" w:rsidRPr="00525C33" w:rsidRDefault="00A70989" w:rsidP="00B52233">
            <w:pPr>
              <w:rPr>
                <w:lang w:val="en-US"/>
              </w:rPr>
            </w:pPr>
            <w:r w:rsidRPr="00525C33">
              <w:rPr>
                <w:bCs/>
              </w:rPr>
              <w:t>Парковые дороги (</w:t>
            </w:r>
            <w:proofErr w:type="spellStart"/>
            <w:r w:rsidRPr="00525C33">
              <w:rPr>
                <w:bCs/>
              </w:rPr>
              <w:t>ДПар</w:t>
            </w:r>
            <w:proofErr w:type="spellEnd"/>
            <w:r w:rsidRPr="00525C33">
              <w:rPr>
                <w:bCs/>
              </w:rPr>
              <w:t>)</w:t>
            </w:r>
          </w:p>
        </w:tc>
        <w:tc>
          <w:tcPr>
            <w:tcW w:w="2904" w:type="pct"/>
            <w:tcBorders>
              <w:top w:val="single" w:sz="4" w:space="0" w:color="auto"/>
              <w:left w:val="single" w:sz="4" w:space="0" w:color="auto"/>
              <w:bottom w:val="single" w:sz="4" w:space="0" w:color="auto"/>
              <w:right w:val="single" w:sz="4" w:space="0" w:color="auto"/>
            </w:tcBorders>
          </w:tcPr>
          <w:p w:rsidR="00A70989" w:rsidRPr="00525C33" w:rsidRDefault="00A70989" w:rsidP="00B52233">
            <w:r w:rsidRPr="00525C33">
              <w:t>Транспортная связь в пределах территории парков и лесопарков преимущественно для движения легковых автомобилей</w:t>
            </w:r>
          </w:p>
        </w:tc>
      </w:tr>
      <w:tr w:rsidR="00A70989" w:rsidRPr="00525C33" w:rsidTr="00B52233">
        <w:trPr>
          <w:jc w:val="center"/>
        </w:trPr>
        <w:tc>
          <w:tcPr>
            <w:tcW w:w="2096" w:type="pct"/>
            <w:tcBorders>
              <w:top w:val="single" w:sz="4" w:space="0" w:color="auto"/>
              <w:left w:val="single" w:sz="4" w:space="0" w:color="auto"/>
              <w:bottom w:val="single" w:sz="4" w:space="0" w:color="auto"/>
              <w:right w:val="single" w:sz="4" w:space="0" w:color="auto"/>
            </w:tcBorders>
          </w:tcPr>
          <w:p w:rsidR="00A70989" w:rsidRPr="00525C33" w:rsidRDefault="00A70989" w:rsidP="00B52233">
            <w:pPr>
              <w:rPr>
                <w:lang w:val="en-US"/>
              </w:rPr>
            </w:pPr>
            <w:r w:rsidRPr="00525C33">
              <w:rPr>
                <w:bCs/>
              </w:rPr>
              <w:t>Проезды (</w:t>
            </w:r>
            <w:proofErr w:type="spellStart"/>
            <w:r w:rsidRPr="00525C33">
              <w:rPr>
                <w:bCs/>
              </w:rPr>
              <w:t>Пр</w:t>
            </w:r>
            <w:proofErr w:type="spellEnd"/>
            <w:r w:rsidRPr="00525C33">
              <w:rPr>
                <w:bCs/>
              </w:rPr>
              <w:t>)</w:t>
            </w:r>
          </w:p>
        </w:tc>
        <w:tc>
          <w:tcPr>
            <w:tcW w:w="2904" w:type="pct"/>
            <w:tcBorders>
              <w:top w:val="single" w:sz="4" w:space="0" w:color="auto"/>
              <w:left w:val="single" w:sz="4" w:space="0" w:color="auto"/>
              <w:bottom w:val="single" w:sz="4" w:space="0" w:color="auto"/>
              <w:right w:val="single" w:sz="4" w:space="0" w:color="auto"/>
            </w:tcBorders>
          </w:tcPr>
          <w:p w:rsidR="00A70989" w:rsidRPr="00525C33" w:rsidRDefault="00A70989" w:rsidP="00B52233">
            <w:r w:rsidRPr="00525C33">
              <w:t>Подъезд транспортных средств к жилым и общественным зданиям, учреждениям, предприятиям и другим объектам застройки внутри районов, микрорайонов, кварталов</w:t>
            </w:r>
          </w:p>
        </w:tc>
      </w:tr>
      <w:tr w:rsidR="00A70989" w:rsidRPr="00525C33" w:rsidTr="00B52233">
        <w:trPr>
          <w:jc w:val="center"/>
        </w:trPr>
        <w:tc>
          <w:tcPr>
            <w:tcW w:w="2096" w:type="pct"/>
            <w:tcBorders>
              <w:top w:val="single" w:sz="4" w:space="0" w:color="auto"/>
              <w:left w:val="single" w:sz="4" w:space="0" w:color="auto"/>
              <w:bottom w:val="single" w:sz="4" w:space="0" w:color="auto"/>
              <w:right w:val="single" w:sz="4" w:space="0" w:color="auto"/>
            </w:tcBorders>
          </w:tcPr>
          <w:p w:rsidR="00A70989" w:rsidRPr="00525C33" w:rsidRDefault="00A70989" w:rsidP="00B52233">
            <w:r w:rsidRPr="00525C33">
              <w:rPr>
                <w:bCs/>
              </w:rPr>
              <w:t>Пешеходные улицы и дороги (</w:t>
            </w:r>
            <w:proofErr w:type="spellStart"/>
            <w:r w:rsidRPr="00525C33">
              <w:rPr>
                <w:bCs/>
              </w:rPr>
              <w:t>УПш</w:t>
            </w:r>
            <w:proofErr w:type="spellEnd"/>
            <w:r w:rsidRPr="00525C33">
              <w:rPr>
                <w:bCs/>
              </w:rPr>
              <w:t>)</w:t>
            </w:r>
          </w:p>
        </w:tc>
        <w:tc>
          <w:tcPr>
            <w:tcW w:w="2904" w:type="pct"/>
            <w:tcBorders>
              <w:top w:val="single" w:sz="4" w:space="0" w:color="auto"/>
              <w:left w:val="single" w:sz="4" w:space="0" w:color="auto"/>
              <w:bottom w:val="single" w:sz="4" w:space="0" w:color="auto"/>
              <w:right w:val="single" w:sz="4" w:space="0" w:color="auto"/>
            </w:tcBorders>
          </w:tcPr>
          <w:p w:rsidR="00A70989" w:rsidRPr="00525C33" w:rsidRDefault="00A70989" w:rsidP="00B52233">
            <w:r w:rsidRPr="00525C33">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A70989" w:rsidRPr="00525C33" w:rsidTr="00B52233">
        <w:trPr>
          <w:jc w:val="center"/>
        </w:trPr>
        <w:tc>
          <w:tcPr>
            <w:tcW w:w="2096" w:type="pct"/>
            <w:tcBorders>
              <w:top w:val="single" w:sz="4" w:space="0" w:color="auto"/>
              <w:left w:val="single" w:sz="4" w:space="0" w:color="auto"/>
              <w:bottom w:val="single" w:sz="4" w:space="0" w:color="auto"/>
              <w:right w:val="single" w:sz="4" w:space="0" w:color="auto"/>
            </w:tcBorders>
          </w:tcPr>
          <w:p w:rsidR="00A70989" w:rsidRPr="00525C33" w:rsidRDefault="00A70989" w:rsidP="00B52233">
            <w:pPr>
              <w:rPr>
                <w:lang w:val="en-US"/>
              </w:rPr>
            </w:pPr>
            <w:r w:rsidRPr="00525C33">
              <w:rPr>
                <w:bCs/>
              </w:rPr>
              <w:t>Велосипедные дорожки (ДВ)</w:t>
            </w:r>
          </w:p>
        </w:tc>
        <w:tc>
          <w:tcPr>
            <w:tcW w:w="2904" w:type="pct"/>
            <w:tcBorders>
              <w:top w:val="single" w:sz="4" w:space="0" w:color="auto"/>
              <w:left w:val="single" w:sz="4" w:space="0" w:color="auto"/>
              <w:bottom w:val="single" w:sz="4" w:space="0" w:color="auto"/>
              <w:right w:val="single" w:sz="4" w:space="0" w:color="auto"/>
            </w:tcBorders>
          </w:tcPr>
          <w:p w:rsidR="00A70989" w:rsidRPr="00525C33" w:rsidRDefault="00A70989" w:rsidP="00B52233">
            <w:r w:rsidRPr="00525C33">
              <w:t>Проезд на велосипедах по свободным от других видов транспортного движения трассам к местам отдыха, общественным центрам</w:t>
            </w:r>
          </w:p>
        </w:tc>
      </w:tr>
    </w:tbl>
    <w:p w:rsidR="00A70989" w:rsidRPr="00525C33" w:rsidRDefault="00A70989" w:rsidP="00A70989">
      <w:pPr>
        <w:pStyle w:val="af7"/>
        <w:ind w:firstLine="568"/>
        <w:jc w:val="both"/>
        <w:rPr>
          <w:rFonts w:ascii="Times New Roman" w:hAnsi="Times New Roman"/>
          <w:sz w:val="24"/>
          <w:szCs w:val="24"/>
        </w:rPr>
      </w:pPr>
      <w:r w:rsidRPr="00525C33">
        <w:rPr>
          <w:rFonts w:ascii="Times New Roman" w:hAnsi="Times New Roman"/>
          <w:sz w:val="24"/>
          <w:szCs w:val="24"/>
        </w:rPr>
        <w:t xml:space="preserve">2.6.7. Установлены следующие расчетные показатели минимально допустимого уровня параметров улиц и дорог Куркиекского сельского поселения в соответствии их классификацией, которые приведены в таблице 24. </w:t>
      </w:r>
    </w:p>
    <w:p w:rsidR="00A70989" w:rsidRPr="00525C33" w:rsidRDefault="00A70989" w:rsidP="00A70989">
      <w:pPr>
        <w:pStyle w:val="af7"/>
        <w:ind w:firstLine="568"/>
        <w:jc w:val="right"/>
        <w:rPr>
          <w:rFonts w:ascii="Times New Roman" w:hAnsi="Times New Roman"/>
          <w:sz w:val="24"/>
          <w:szCs w:val="24"/>
        </w:rPr>
      </w:pPr>
      <w:r w:rsidRPr="00525C33">
        <w:rPr>
          <w:rFonts w:ascii="Times New Roman" w:hAnsi="Times New Roman"/>
          <w:sz w:val="24"/>
          <w:szCs w:val="24"/>
        </w:rPr>
        <w:t>Таблица 24.</w:t>
      </w:r>
    </w:p>
    <w:tbl>
      <w:tblPr>
        <w:tblW w:w="5099" w:type="pct"/>
        <w:tblLayout w:type="fixed"/>
        <w:tblCellMar>
          <w:left w:w="70" w:type="dxa"/>
          <w:right w:w="70" w:type="dxa"/>
        </w:tblCellMar>
        <w:tblLook w:val="04A0" w:firstRow="1" w:lastRow="0" w:firstColumn="1" w:lastColumn="0" w:noHBand="0" w:noVBand="1"/>
      </w:tblPr>
      <w:tblGrid>
        <w:gridCol w:w="2230"/>
        <w:gridCol w:w="1294"/>
        <w:gridCol w:w="1115"/>
        <w:gridCol w:w="1263"/>
        <w:gridCol w:w="1261"/>
        <w:gridCol w:w="1261"/>
        <w:gridCol w:w="1259"/>
      </w:tblGrid>
      <w:tr w:rsidR="00A70989" w:rsidRPr="00525C33" w:rsidTr="00B52233">
        <w:trPr>
          <w:trHeight w:val="572"/>
          <w:tblHeader/>
        </w:trPr>
        <w:tc>
          <w:tcPr>
            <w:tcW w:w="1152" w:type="pct"/>
            <w:tcBorders>
              <w:top w:val="single" w:sz="6" w:space="0" w:color="auto"/>
              <w:left w:val="single" w:sz="6" w:space="0" w:color="auto"/>
              <w:bottom w:val="single" w:sz="6" w:space="0" w:color="auto"/>
              <w:right w:val="single" w:sz="6" w:space="0" w:color="auto"/>
            </w:tcBorders>
          </w:tcPr>
          <w:p w:rsidR="00A70989" w:rsidRPr="00525C33" w:rsidRDefault="00A70989" w:rsidP="00B52233">
            <w:pPr>
              <w:rPr>
                <w:b/>
              </w:rPr>
            </w:pPr>
            <w:r w:rsidRPr="00525C33">
              <w:rPr>
                <w:b/>
              </w:rPr>
              <w:t>Категория</w:t>
            </w:r>
          </w:p>
          <w:p w:rsidR="00A70989" w:rsidRPr="00525C33" w:rsidRDefault="00A70989" w:rsidP="00B52233">
            <w:pPr>
              <w:rPr>
                <w:b/>
              </w:rPr>
            </w:pPr>
            <w:r w:rsidRPr="00525C33">
              <w:rPr>
                <w:b/>
              </w:rPr>
              <w:t>дорог и улиц</w:t>
            </w:r>
          </w:p>
        </w:tc>
        <w:tc>
          <w:tcPr>
            <w:tcW w:w="668" w:type="pct"/>
            <w:tcBorders>
              <w:top w:val="single" w:sz="6" w:space="0" w:color="auto"/>
              <w:left w:val="single" w:sz="6" w:space="0" w:color="auto"/>
              <w:bottom w:val="single" w:sz="6" w:space="0" w:color="auto"/>
              <w:right w:val="single" w:sz="6" w:space="0" w:color="auto"/>
            </w:tcBorders>
          </w:tcPr>
          <w:p w:rsidR="00A70989" w:rsidRPr="00525C33" w:rsidRDefault="00A70989" w:rsidP="00B52233">
            <w:pPr>
              <w:rPr>
                <w:b/>
              </w:rPr>
            </w:pPr>
            <w:r w:rsidRPr="00525C33">
              <w:rPr>
                <w:b/>
              </w:rPr>
              <w:t>Расчетная скорость  движения, км/ч</w:t>
            </w:r>
          </w:p>
        </w:tc>
        <w:tc>
          <w:tcPr>
            <w:tcW w:w="576" w:type="pct"/>
            <w:tcBorders>
              <w:top w:val="single" w:sz="6" w:space="0" w:color="auto"/>
              <w:left w:val="single" w:sz="6" w:space="0" w:color="auto"/>
              <w:bottom w:val="single" w:sz="6" w:space="0" w:color="auto"/>
              <w:right w:val="single" w:sz="6" w:space="0" w:color="auto"/>
            </w:tcBorders>
          </w:tcPr>
          <w:p w:rsidR="00A70989" w:rsidRPr="00525C33" w:rsidRDefault="00A70989" w:rsidP="00B52233">
            <w:pPr>
              <w:rPr>
                <w:b/>
              </w:rPr>
            </w:pPr>
            <w:r w:rsidRPr="00525C33">
              <w:rPr>
                <w:b/>
              </w:rPr>
              <w:t>Ширина в красных линиях, м</w:t>
            </w:r>
          </w:p>
        </w:tc>
        <w:tc>
          <w:tcPr>
            <w:tcW w:w="652" w:type="pct"/>
            <w:tcBorders>
              <w:top w:val="single" w:sz="6" w:space="0" w:color="auto"/>
              <w:left w:val="single" w:sz="6" w:space="0" w:color="auto"/>
              <w:bottom w:val="single" w:sz="6" w:space="0" w:color="auto"/>
              <w:right w:val="single" w:sz="6" w:space="0" w:color="auto"/>
            </w:tcBorders>
          </w:tcPr>
          <w:p w:rsidR="00A70989" w:rsidRPr="00525C33" w:rsidRDefault="00A70989" w:rsidP="00B52233">
            <w:pPr>
              <w:rPr>
                <w:b/>
              </w:rPr>
            </w:pPr>
            <w:r w:rsidRPr="00525C33">
              <w:rPr>
                <w:b/>
              </w:rPr>
              <w:t>Ширина полосы движения,</w:t>
            </w:r>
          </w:p>
          <w:p w:rsidR="00A70989" w:rsidRPr="00525C33" w:rsidRDefault="00A70989" w:rsidP="00B52233">
            <w:pPr>
              <w:ind w:firstLine="567"/>
              <w:rPr>
                <w:b/>
              </w:rPr>
            </w:pPr>
            <w:r w:rsidRPr="00525C33">
              <w:rPr>
                <w:b/>
              </w:rPr>
              <w:t>м</w:t>
            </w:r>
          </w:p>
        </w:tc>
        <w:tc>
          <w:tcPr>
            <w:tcW w:w="651" w:type="pct"/>
            <w:tcBorders>
              <w:top w:val="single" w:sz="6" w:space="0" w:color="auto"/>
              <w:left w:val="single" w:sz="6" w:space="0" w:color="auto"/>
              <w:bottom w:val="single" w:sz="6" w:space="0" w:color="auto"/>
              <w:right w:val="single" w:sz="6" w:space="0" w:color="auto"/>
            </w:tcBorders>
          </w:tcPr>
          <w:p w:rsidR="00A70989" w:rsidRPr="00525C33" w:rsidRDefault="00A70989" w:rsidP="00B52233">
            <w:pPr>
              <w:rPr>
                <w:b/>
              </w:rPr>
            </w:pPr>
            <w:r w:rsidRPr="00525C33">
              <w:rPr>
                <w:b/>
              </w:rPr>
              <w:t>Число полос движения</w:t>
            </w:r>
          </w:p>
        </w:tc>
        <w:tc>
          <w:tcPr>
            <w:tcW w:w="651" w:type="pct"/>
            <w:tcBorders>
              <w:top w:val="single" w:sz="6" w:space="0" w:color="auto"/>
              <w:left w:val="single" w:sz="6" w:space="0" w:color="auto"/>
              <w:bottom w:val="single" w:sz="6" w:space="0" w:color="auto"/>
              <w:right w:val="single" w:sz="6" w:space="0" w:color="auto"/>
            </w:tcBorders>
          </w:tcPr>
          <w:p w:rsidR="00A70989" w:rsidRPr="00525C33" w:rsidRDefault="00A70989" w:rsidP="00B52233">
            <w:pPr>
              <w:rPr>
                <w:b/>
              </w:rPr>
            </w:pPr>
            <w:proofErr w:type="spellStart"/>
            <w:r w:rsidRPr="00525C33">
              <w:rPr>
                <w:b/>
              </w:rPr>
              <w:t>Наимень-ший</w:t>
            </w:r>
            <w:proofErr w:type="spellEnd"/>
            <w:r w:rsidRPr="00525C33">
              <w:rPr>
                <w:b/>
              </w:rPr>
              <w:t xml:space="preserve"> радиус кривых в плане,</w:t>
            </w:r>
          </w:p>
          <w:p w:rsidR="00A70989" w:rsidRPr="00525C33" w:rsidRDefault="00A70989" w:rsidP="00B52233">
            <w:pPr>
              <w:ind w:firstLine="567"/>
              <w:rPr>
                <w:b/>
              </w:rPr>
            </w:pPr>
            <w:r w:rsidRPr="00525C33">
              <w:rPr>
                <w:b/>
              </w:rPr>
              <w:t>м</w:t>
            </w:r>
          </w:p>
        </w:tc>
        <w:tc>
          <w:tcPr>
            <w:tcW w:w="650" w:type="pct"/>
            <w:tcBorders>
              <w:top w:val="single" w:sz="6" w:space="0" w:color="auto"/>
              <w:left w:val="single" w:sz="6" w:space="0" w:color="auto"/>
              <w:bottom w:val="single" w:sz="6" w:space="0" w:color="auto"/>
              <w:right w:val="single" w:sz="6" w:space="0" w:color="auto"/>
            </w:tcBorders>
          </w:tcPr>
          <w:p w:rsidR="00A70989" w:rsidRPr="00525C33" w:rsidRDefault="00A70989" w:rsidP="00B52233">
            <w:pPr>
              <w:rPr>
                <w:b/>
              </w:rPr>
            </w:pPr>
            <w:proofErr w:type="spellStart"/>
            <w:r w:rsidRPr="00525C33">
              <w:rPr>
                <w:b/>
              </w:rPr>
              <w:t>Наиболь-ший</w:t>
            </w:r>
            <w:proofErr w:type="spellEnd"/>
            <w:r w:rsidRPr="00525C33">
              <w:rPr>
                <w:b/>
              </w:rPr>
              <w:t xml:space="preserve"> </w:t>
            </w:r>
            <w:proofErr w:type="spellStart"/>
            <w:r w:rsidRPr="00525C33">
              <w:rPr>
                <w:b/>
              </w:rPr>
              <w:t>продоль-ный</w:t>
            </w:r>
            <w:proofErr w:type="spellEnd"/>
            <w:r w:rsidRPr="00525C33">
              <w:rPr>
                <w:b/>
              </w:rPr>
              <w:t xml:space="preserve"> уклон, %</w:t>
            </w:r>
          </w:p>
        </w:tc>
      </w:tr>
      <w:tr w:rsidR="00A70989" w:rsidRPr="00525C33" w:rsidTr="00B52233">
        <w:trPr>
          <w:cantSplit/>
          <w:trHeight w:val="240"/>
        </w:trPr>
        <w:tc>
          <w:tcPr>
            <w:tcW w:w="1152"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r w:rsidRPr="00525C33">
              <w:rPr>
                <w:bCs/>
              </w:rPr>
              <w:t>Улицы в жилой застройке (УЖ)</w:t>
            </w:r>
          </w:p>
        </w:tc>
        <w:tc>
          <w:tcPr>
            <w:tcW w:w="668"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ind w:firstLine="26"/>
              <w:jc w:val="center"/>
            </w:pPr>
            <w:r w:rsidRPr="00525C33">
              <w:t>40</w:t>
            </w:r>
          </w:p>
        </w:tc>
        <w:tc>
          <w:tcPr>
            <w:tcW w:w="576" w:type="pct"/>
            <w:vMerge w:val="restar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ind w:firstLine="26"/>
              <w:jc w:val="center"/>
            </w:pPr>
            <w:r w:rsidRPr="00525C33">
              <w:t>15 - 25</w:t>
            </w:r>
          </w:p>
        </w:tc>
        <w:tc>
          <w:tcPr>
            <w:tcW w:w="652"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ind w:firstLine="46"/>
              <w:jc w:val="center"/>
            </w:pPr>
            <w:r w:rsidRPr="00525C33">
              <w:t>3,00</w:t>
            </w:r>
          </w:p>
        </w:tc>
        <w:tc>
          <w:tcPr>
            <w:tcW w:w="651"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jc w:val="center"/>
            </w:pPr>
            <w:r w:rsidRPr="00525C33">
              <w:t>2 – 3</w:t>
            </w:r>
          </w:p>
        </w:tc>
        <w:tc>
          <w:tcPr>
            <w:tcW w:w="651"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ind w:firstLine="567"/>
              <w:jc w:val="center"/>
            </w:pPr>
            <w:r w:rsidRPr="00525C33">
              <w:t>90</w:t>
            </w:r>
          </w:p>
        </w:tc>
        <w:tc>
          <w:tcPr>
            <w:tcW w:w="650"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ind w:firstLine="567"/>
              <w:jc w:val="center"/>
            </w:pPr>
            <w:r w:rsidRPr="00525C33">
              <w:t>70</w:t>
            </w:r>
          </w:p>
        </w:tc>
      </w:tr>
      <w:tr w:rsidR="00A70989" w:rsidRPr="00525C33" w:rsidTr="00B52233">
        <w:trPr>
          <w:cantSplit/>
          <w:trHeight w:val="360"/>
        </w:trPr>
        <w:tc>
          <w:tcPr>
            <w:tcW w:w="1152"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r w:rsidRPr="00525C33">
              <w:rPr>
                <w:bCs/>
              </w:rPr>
              <w:t>Улицы и дороги в научно-производственных, промышленных и коммунально-складских зонах (районах) (</w:t>
            </w:r>
            <w:proofErr w:type="spellStart"/>
            <w:r w:rsidRPr="00525C33">
              <w:rPr>
                <w:bCs/>
              </w:rPr>
              <w:t>УПр</w:t>
            </w:r>
            <w:proofErr w:type="spellEnd"/>
            <w:r w:rsidRPr="00525C33">
              <w:rPr>
                <w:bCs/>
              </w:rPr>
              <w:t>)</w:t>
            </w:r>
          </w:p>
        </w:tc>
        <w:tc>
          <w:tcPr>
            <w:tcW w:w="668"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ind w:firstLine="26"/>
              <w:jc w:val="center"/>
            </w:pPr>
            <w:r w:rsidRPr="00525C33">
              <w:t>50</w:t>
            </w:r>
          </w:p>
        </w:tc>
        <w:tc>
          <w:tcPr>
            <w:tcW w:w="576" w:type="pct"/>
            <w:vMerge/>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ind w:firstLine="26"/>
            </w:pPr>
          </w:p>
        </w:tc>
        <w:tc>
          <w:tcPr>
            <w:tcW w:w="652"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ind w:firstLine="46"/>
              <w:jc w:val="center"/>
            </w:pPr>
            <w:r w:rsidRPr="00525C33">
              <w:t>4,00</w:t>
            </w:r>
          </w:p>
        </w:tc>
        <w:tc>
          <w:tcPr>
            <w:tcW w:w="651"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jc w:val="center"/>
            </w:pPr>
            <w:r w:rsidRPr="00525C33">
              <w:t>2</w:t>
            </w:r>
          </w:p>
        </w:tc>
        <w:tc>
          <w:tcPr>
            <w:tcW w:w="651"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ind w:firstLine="567"/>
              <w:jc w:val="center"/>
            </w:pPr>
            <w:r w:rsidRPr="00525C33">
              <w:t>90</w:t>
            </w:r>
          </w:p>
        </w:tc>
        <w:tc>
          <w:tcPr>
            <w:tcW w:w="650"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ind w:firstLine="567"/>
              <w:jc w:val="center"/>
            </w:pPr>
            <w:r w:rsidRPr="00525C33">
              <w:t>60</w:t>
            </w:r>
          </w:p>
        </w:tc>
      </w:tr>
      <w:tr w:rsidR="00A70989" w:rsidRPr="00525C33" w:rsidTr="00B52233">
        <w:trPr>
          <w:cantSplit/>
          <w:trHeight w:val="360"/>
        </w:trPr>
        <w:tc>
          <w:tcPr>
            <w:tcW w:w="1152"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r w:rsidRPr="00525C33">
              <w:rPr>
                <w:bCs/>
              </w:rPr>
              <w:t>Парковые дороги (</w:t>
            </w:r>
            <w:proofErr w:type="spellStart"/>
            <w:r w:rsidRPr="00525C33">
              <w:rPr>
                <w:bCs/>
              </w:rPr>
              <w:t>ДПар</w:t>
            </w:r>
            <w:proofErr w:type="spellEnd"/>
            <w:r w:rsidRPr="00525C33">
              <w:rPr>
                <w:bCs/>
              </w:rPr>
              <w:t>)</w:t>
            </w:r>
          </w:p>
        </w:tc>
        <w:tc>
          <w:tcPr>
            <w:tcW w:w="668"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ind w:firstLine="26"/>
              <w:jc w:val="center"/>
            </w:pPr>
            <w:r w:rsidRPr="00525C33">
              <w:t>40</w:t>
            </w:r>
          </w:p>
        </w:tc>
        <w:tc>
          <w:tcPr>
            <w:tcW w:w="576" w:type="pct"/>
            <w:tcBorders>
              <w:top w:val="nil"/>
              <w:left w:val="single" w:sz="6" w:space="0" w:color="auto"/>
              <w:bottom w:val="single" w:sz="6" w:space="0" w:color="auto"/>
              <w:right w:val="single" w:sz="6" w:space="0" w:color="auto"/>
            </w:tcBorders>
            <w:vAlign w:val="center"/>
          </w:tcPr>
          <w:p w:rsidR="00A70989" w:rsidRPr="00525C33" w:rsidRDefault="00A70989" w:rsidP="00B52233">
            <w:pPr>
              <w:ind w:firstLine="26"/>
              <w:jc w:val="center"/>
            </w:pPr>
          </w:p>
        </w:tc>
        <w:tc>
          <w:tcPr>
            <w:tcW w:w="652"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ind w:firstLine="46"/>
              <w:jc w:val="center"/>
            </w:pPr>
            <w:r w:rsidRPr="00525C33">
              <w:t>3,00</w:t>
            </w:r>
          </w:p>
        </w:tc>
        <w:tc>
          <w:tcPr>
            <w:tcW w:w="651"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jc w:val="center"/>
            </w:pPr>
            <w:r w:rsidRPr="00525C33">
              <w:t>2</w:t>
            </w:r>
          </w:p>
        </w:tc>
        <w:tc>
          <w:tcPr>
            <w:tcW w:w="651"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ind w:firstLine="567"/>
              <w:jc w:val="center"/>
            </w:pPr>
            <w:r w:rsidRPr="00525C33">
              <w:t>75</w:t>
            </w:r>
          </w:p>
        </w:tc>
        <w:tc>
          <w:tcPr>
            <w:tcW w:w="650"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ind w:firstLine="567"/>
              <w:jc w:val="center"/>
            </w:pPr>
            <w:r w:rsidRPr="00525C33">
              <w:t>80</w:t>
            </w:r>
          </w:p>
        </w:tc>
      </w:tr>
      <w:tr w:rsidR="00A70989" w:rsidRPr="00525C33" w:rsidTr="00B52233">
        <w:trPr>
          <w:cantSplit/>
          <w:trHeight w:val="240"/>
        </w:trPr>
        <w:tc>
          <w:tcPr>
            <w:tcW w:w="1152" w:type="pct"/>
            <w:tcBorders>
              <w:top w:val="single" w:sz="6" w:space="0" w:color="auto"/>
              <w:left w:val="single" w:sz="6" w:space="0" w:color="auto"/>
              <w:bottom w:val="single" w:sz="6" w:space="0" w:color="auto"/>
              <w:right w:val="single" w:sz="6" w:space="0" w:color="auto"/>
            </w:tcBorders>
          </w:tcPr>
          <w:p w:rsidR="00A70989" w:rsidRPr="00525C33" w:rsidRDefault="00A70989" w:rsidP="00B52233">
            <w:r w:rsidRPr="00525C33">
              <w:rPr>
                <w:bCs/>
              </w:rPr>
              <w:t>Проезды (</w:t>
            </w:r>
            <w:proofErr w:type="spellStart"/>
            <w:r w:rsidRPr="00525C33">
              <w:rPr>
                <w:bCs/>
              </w:rPr>
              <w:t>Пр</w:t>
            </w:r>
            <w:proofErr w:type="spellEnd"/>
            <w:r w:rsidRPr="00525C33">
              <w:rPr>
                <w:bCs/>
              </w:rPr>
              <w:t>)</w:t>
            </w:r>
            <w:r w:rsidRPr="00525C33">
              <w:rPr>
                <w:bCs/>
                <w:lang w:val="en-US"/>
              </w:rPr>
              <w:t xml:space="preserve"> </w:t>
            </w:r>
            <w:r w:rsidRPr="00525C33">
              <w:rPr>
                <w:bCs/>
              </w:rPr>
              <w:t>основные</w:t>
            </w:r>
            <w:r w:rsidRPr="00525C33">
              <w:t xml:space="preserve"> </w:t>
            </w:r>
          </w:p>
        </w:tc>
        <w:tc>
          <w:tcPr>
            <w:tcW w:w="668"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ind w:firstLine="26"/>
              <w:jc w:val="center"/>
            </w:pPr>
            <w:r w:rsidRPr="00525C33">
              <w:t>40</w:t>
            </w:r>
          </w:p>
        </w:tc>
        <w:tc>
          <w:tcPr>
            <w:tcW w:w="576"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ind w:firstLine="26"/>
              <w:jc w:val="center"/>
            </w:pPr>
          </w:p>
        </w:tc>
        <w:tc>
          <w:tcPr>
            <w:tcW w:w="652"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ind w:firstLine="46"/>
              <w:jc w:val="center"/>
            </w:pPr>
            <w:r w:rsidRPr="00525C33">
              <w:t>3,00</w:t>
            </w:r>
          </w:p>
        </w:tc>
        <w:tc>
          <w:tcPr>
            <w:tcW w:w="651"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jc w:val="center"/>
            </w:pPr>
            <w:r w:rsidRPr="00525C33">
              <w:t>2</w:t>
            </w:r>
          </w:p>
        </w:tc>
        <w:tc>
          <w:tcPr>
            <w:tcW w:w="651"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ind w:firstLine="567"/>
              <w:jc w:val="center"/>
            </w:pPr>
            <w:r w:rsidRPr="00525C33">
              <w:t>50</w:t>
            </w:r>
          </w:p>
        </w:tc>
        <w:tc>
          <w:tcPr>
            <w:tcW w:w="650"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ind w:firstLine="567"/>
              <w:jc w:val="center"/>
            </w:pPr>
            <w:r w:rsidRPr="00525C33">
              <w:t>70</w:t>
            </w:r>
          </w:p>
        </w:tc>
      </w:tr>
      <w:tr w:rsidR="00A70989" w:rsidRPr="00525C33" w:rsidTr="00B52233">
        <w:trPr>
          <w:cantSplit/>
          <w:trHeight w:val="240"/>
        </w:trPr>
        <w:tc>
          <w:tcPr>
            <w:tcW w:w="1152" w:type="pct"/>
            <w:tcBorders>
              <w:top w:val="single" w:sz="6" w:space="0" w:color="auto"/>
              <w:left w:val="single" w:sz="6" w:space="0" w:color="auto"/>
              <w:bottom w:val="single" w:sz="6" w:space="0" w:color="auto"/>
              <w:right w:val="single" w:sz="6" w:space="0" w:color="auto"/>
            </w:tcBorders>
          </w:tcPr>
          <w:p w:rsidR="00A70989" w:rsidRPr="00525C33" w:rsidRDefault="00A70989" w:rsidP="00B52233">
            <w:r w:rsidRPr="00525C33">
              <w:rPr>
                <w:bCs/>
              </w:rPr>
              <w:t>Проезды (</w:t>
            </w:r>
            <w:proofErr w:type="spellStart"/>
            <w:r w:rsidRPr="00525C33">
              <w:rPr>
                <w:bCs/>
              </w:rPr>
              <w:t>Пр</w:t>
            </w:r>
            <w:proofErr w:type="spellEnd"/>
            <w:r w:rsidRPr="00525C33">
              <w:rPr>
                <w:bCs/>
              </w:rPr>
              <w:t>)</w:t>
            </w:r>
            <w:r w:rsidRPr="00525C33">
              <w:rPr>
                <w:bCs/>
                <w:lang w:val="en-US"/>
              </w:rPr>
              <w:t xml:space="preserve"> </w:t>
            </w:r>
            <w:r w:rsidRPr="00525C33">
              <w:rPr>
                <w:bCs/>
              </w:rPr>
              <w:t>второстепенные</w:t>
            </w:r>
          </w:p>
        </w:tc>
        <w:tc>
          <w:tcPr>
            <w:tcW w:w="668"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ind w:firstLine="26"/>
              <w:jc w:val="center"/>
            </w:pPr>
            <w:r w:rsidRPr="00525C33">
              <w:t>30</w:t>
            </w:r>
          </w:p>
        </w:tc>
        <w:tc>
          <w:tcPr>
            <w:tcW w:w="576"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ind w:firstLine="26"/>
              <w:jc w:val="center"/>
            </w:pPr>
          </w:p>
        </w:tc>
        <w:tc>
          <w:tcPr>
            <w:tcW w:w="652"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ind w:firstLine="46"/>
              <w:jc w:val="center"/>
            </w:pPr>
            <w:r w:rsidRPr="00525C33">
              <w:t>5,50-3,0</w:t>
            </w:r>
          </w:p>
        </w:tc>
        <w:tc>
          <w:tcPr>
            <w:tcW w:w="651"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jc w:val="center"/>
            </w:pPr>
            <w:r w:rsidRPr="00525C33">
              <w:t>1</w:t>
            </w:r>
            <w:r w:rsidRPr="00525C33">
              <w:rPr>
                <w:lang w:val="en-US"/>
              </w:rPr>
              <w:t xml:space="preserve"> </w:t>
            </w:r>
            <w:r w:rsidRPr="00525C33">
              <w:t>–</w:t>
            </w:r>
            <w:r w:rsidRPr="00525C33">
              <w:rPr>
                <w:lang w:val="en-US"/>
              </w:rPr>
              <w:t xml:space="preserve"> </w:t>
            </w:r>
            <w:r w:rsidRPr="00525C33">
              <w:t>2</w:t>
            </w:r>
          </w:p>
        </w:tc>
        <w:tc>
          <w:tcPr>
            <w:tcW w:w="651"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ind w:firstLine="567"/>
              <w:jc w:val="center"/>
            </w:pPr>
            <w:r w:rsidRPr="00525C33">
              <w:t>25</w:t>
            </w:r>
          </w:p>
        </w:tc>
        <w:tc>
          <w:tcPr>
            <w:tcW w:w="650"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ind w:firstLine="567"/>
              <w:jc w:val="center"/>
            </w:pPr>
            <w:r w:rsidRPr="00525C33">
              <w:t>80</w:t>
            </w:r>
          </w:p>
        </w:tc>
      </w:tr>
      <w:tr w:rsidR="00A70989" w:rsidRPr="00525C33" w:rsidTr="00B52233">
        <w:trPr>
          <w:cantSplit/>
          <w:trHeight w:val="240"/>
        </w:trPr>
        <w:tc>
          <w:tcPr>
            <w:tcW w:w="1152" w:type="pct"/>
            <w:tcBorders>
              <w:top w:val="single" w:sz="6" w:space="0" w:color="auto"/>
              <w:left w:val="single" w:sz="6" w:space="0" w:color="auto"/>
              <w:bottom w:val="single" w:sz="6" w:space="0" w:color="auto"/>
              <w:right w:val="single" w:sz="6" w:space="0" w:color="auto"/>
            </w:tcBorders>
          </w:tcPr>
          <w:p w:rsidR="00A70989" w:rsidRPr="00525C33" w:rsidRDefault="00A70989" w:rsidP="00B52233">
            <w:r w:rsidRPr="00525C33">
              <w:rPr>
                <w:bCs/>
              </w:rPr>
              <w:t>Пешеходные улицы и дороги (</w:t>
            </w:r>
            <w:proofErr w:type="spellStart"/>
            <w:r w:rsidRPr="00525C33">
              <w:rPr>
                <w:bCs/>
              </w:rPr>
              <w:t>УПш</w:t>
            </w:r>
            <w:proofErr w:type="spellEnd"/>
            <w:r w:rsidRPr="00525C33">
              <w:rPr>
                <w:bCs/>
              </w:rPr>
              <w:t xml:space="preserve">)  основные </w:t>
            </w:r>
          </w:p>
        </w:tc>
        <w:tc>
          <w:tcPr>
            <w:tcW w:w="668"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ind w:firstLine="26"/>
              <w:jc w:val="center"/>
            </w:pPr>
            <w:r w:rsidRPr="00525C33">
              <w:t>-</w:t>
            </w:r>
          </w:p>
        </w:tc>
        <w:tc>
          <w:tcPr>
            <w:tcW w:w="576"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ind w:firstLine="26"/>
              <w:jc w:val="center"/>
            </w:pPr>
          </w:p>
        </w:tc>
        <w:tc>
          <w:tcPr>
            <w:tcW w:w="652"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ind w:firstLine="46"/>
              <w:jc w:val="center"/>
            </w:pPr>
            <w:r w:rsidRPr="00525C33">
              <w:t>1,00</w:t>
            </w:r>
          </w:p>
        </w:tc>
        <w:tc>
          <w:tcPr>
            <w:tcW w:w="651"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jc w:val="center"/>
            </w:pPr>
            <w:r w:rsidRPr="00525C33">
              <w:t>по расчету</w:t>
            </w:r>
          </w:p>
        </w:tc>
        <w:tc>
          <w:tcPr>
            <w:tcW w:w="651"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ind w:firstLine="567"/>
              <w:jc w:val="center"/>
            </w:pPr>
            <w:r w:rsidRPr="00525C33">
              <w:t>-</w:t>
            </w:r>
          </w:p>
        </w:tc>
        <w:tc>
          <w:tcPr>
            <w:tcW w:w="650"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ind w:firstLine="567"/>
              <w:jc w:val="center"/>
            </w:pPr>
            <w:r w:rsidRPr="00525C33">
              <w:t>40</w:t>
            </w:r>
          </w:p>
        </w:tc>
      </w:tr>
      <w:tr w:rsidR="00A70989" w:rsidRPr="00525C33" w:rsidTr="00B52233">
        <w:trPr>
          <w:cantSplit/>
          <w:trHeight w:val="240"/>
        </w:trPr>
        <w:tc>
          <w:tcPr>
            <w:tcW w:w="1152" w:type="pct"/>
            <w:tcBorders>
              <w:top w:val="single" w:sz="6" w:space="0" w:color="auto"/>
              <w:left w:val="single" w:sz="6" w:space="0" w:color="auto"/>
              <w:bottom w:val="single" w:sz="6" w:space="0" w:color="auto"/>
              <w:right w:val="single" w:sz="6" w:space="0" w:color="auto"/>
            </w:tcBorders>
          </w:tcPr>
          <w:p w:rsidR="00A70989" w:rsidRPr="00525C33" w:rsidRDefault="00A70989" w:rsidP="00B52233">
            <w:r w:rsidRPr="00525C33">
              <w:rPr>
                <w:bCs/>
              </w:rPr>
              <w:t>Пешеходные улицы и дороги (</w:t>
            </w:r>
            <w:proofErr w:type="spellStart"/>
            <w:r w:rsidRPr="00525C33">
              <w:rPr>
                <w:bCs/>
              </w:rPr>
              <w:t>УПш</w:t>
            </w:r>
            <w:proofErr w:type="spellEnd"/>
            <w:r w:rsidRPr="00525C33">
              <w:rPr>
                <w:bCs/>
              </w:rPr>
              <w:t>) второстепенные</w:t>
            </w:r>
          </w:p>
        </w:tc>
        <w:tc>
          <w:tcPr>
            <w:tcW w:w="668"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ind w:firstLine="26"/>
              <w:jc w:val="center"/>
            </w:pPr>
            <w:r w:rsidRPr="00525C33">
              <w:t>-</w:t>
            </w:r>
          </w:p>
        </w:tc>
        <w:tc>
          <w:tcPr>
            <w:tcW w:w="576"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ind w:firstLine="26"/>
              <w:jc w:val="center"/>
            </w:pPr>
          </w:p>
        </w:tc>
        <w:tc>
          <w:tcPr>
            <w:tcW w:w="652"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ind w:firstLine="46"/>
              <w:jc w:val="center"/>
            </w:pPr>
            <w:r w:rsidRPr="00525C33">
              <w:t>0,75</w:t>
            </w:r>
          </w:p>
        </w:tc>
        <w:tc>
          <w:tcPr>
            <w:tcW w:w="651"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jc w:val="center"/>
            </w:pPr>
            <w:r w:rsidRPr="00525C33">
              <w:t>по расчету</w:t>
            </w:r>
          </w:p>
        </w:tc>
        <w:tc>
          <w:tcPr>
            <w:tcW w:w="651"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ind w:firstLine="567"/>
              <w:jc w:val="center"/>
            </w:pPr>
            <w:r w:rsidRPr="00525C33">
              <w:t>-</w:t>
            </w:r>
          </w:p>
        </w:tc>
        <w:tc>
          <w:tcPr>
            <w:tcW w:w="650"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ind w:firstLine="567"/>
              <w:jc w:val="center"/>
            </w:pPr>
            <w:r w:rsidRPr="00525C33">
              <w:t>60</w:t>
            </w:r>
          </w:p>
        </w:tc>
      </w:tr>
      <w:tr w:rsidR="00A70989" w:rsidRPr="00525C33" w:rsidTr="00B52233">
        <w:trPr>
          <w:cantSplit/>
          <w:trHeight w:val="240"/>
        </w:trPr>
        <w:tc>
          <w:tcPr>
            <w:tcW w:w="1152" w:type="pct"/>
            <w:tcBorders>
              <w:top w:val="single" w:sz="6" w:space="0" w:color="auto"/>
              <w:left w:val="single" w:sz="6" w:space="0" w:color="auto"/>
              <w:bottom w:val="single" w:sz="6" w:space="0" w:color="auto"/>
              <w:right w:val="single" w:sz="6" w:space="0" w:color="auto"/>
            </w:tcBorders>
          </w:tcPr>
          <w:p w:rsidR="00A70989" w:rsidRPr="00525C33" w:rsidRDefault="00A70989" w:rsidP="00B52233">
            <w:r w:rsidRPr="00525C33">
              <w:rPr>
                <w:bCs/>
              </w:rPr>
              <w:t>Велосипедные дорожки (ДВ)</w:t>
            </w:r>
          </w:p>
        </w:tc>
        <w:tc>
          <w:tcPr>
            <w:tcW w:w="668"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ind w:firstLine="26"/>
              <w:jc w:val="center"/>
            </w:pPr>
            <w:r w:rsidRPr="00525C33">
              <w:t>20</w:t>
            </w:r>
          </w:p>
        </w:tc>
        <w:tc>
          <w:tcPr>
            <w:tcW w:w="576"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ind w:firstLine="26"/>
              <w:jc w:val="center"/>
            </w:pPr>
          </w:p>
        </w:tc>
        <w:tc>
          <w:tcPr>
            <w:tcW w:w="652"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ind w:firstLine="46"/>
              <w:jc w:val="center"/>
            </w:pPr>
            <w:r w:rsidRPr="00525C33">
              <w:t>1,50</w:t>
            </w:r>
          </w:p>
        </w:tc>
        <w:tc>
          <w:tcPr>
            <w:tcW w:w="651"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jc w:val="center"/>
            </w:pPr>
            <w:r w:rsidRPr="00525C33">
              <w:t>1 – 2</w:t>
            </w:r>
          </w:p>
        </w:tc>
        <w:tc>
          <w:tcPr>
            <w:tcW w:w="651"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ind w:firstLine="567"/>
              <w:jc w:val="center"/>
            </w:pPr>
            <w:r w:rsidRPr="00525C33">
              <w:t>30</w:t>
            </w:r>
          </w:p>
        </w:tc>
        <w:tc>
          <w:tcPr>
            <w:tcW w:w="650" w:type="pct"/>
            <w:tcBorders>
              <w:top w:val="single" w:sz="6" w:space="0" w:color="auto"/>
              <w:left w:val="single" w:sz="6" w:space="0" w:color="auto"/>
              <w:bottom w:val="single" w:sz="6" w:space="0" w:color="auto"/>
              <w:right w:val="single" w:sz="6" w:space="0" w:color="auto"/>
            </w:tcBorders>
            <w:vAlign w:val="center"/>
          </w:tcPr>
          <w:p w:rsidR="00A70989" w:rsidRPr="00525C33" w:rsidRDefault="00A70989" w:rsidP="00B52233">
            <w:pPr>
              <w:ind w:firstLine="567"/>
              <w:jc w:val="center"/>
            </w:pPr>
            <w:r w:rsidRPr="00525C33">
              <w:t>40</w:t>
            </w:r>
          </w:p>
        </w:tc>
      </w:tr>
    </w:tbl>
    <w:p w:rsidR="00A70989" w:rsidRPr="00D31778" w:rsidRDefault="00A70989" w:rsidP="00A70989">
      <w:pPr>
        <w:spacing w:before="226"/>
        <w:ind w:right="-1" w:firstLine="708"/>
        <w:jc w:val="both"/>
        <w:rPr>
          <w:bCs/>
          <w:sz w:val="24"/>
          <w:szCs w:val="24"/>
        </w:rPr>
      </w:pPr>
      <w:r w:rsidRPr="00D31778">
        <w:rPr>
          <w:sz w:val="24"/>
          <w:szCs w:val="24"/>
        </w:rPr>
        <w:t xml:space="preserve">2.6.8. </w:t>
      </w:r>
      <w:r w:rsidRPr="00D31778">
        <w:rPr>
          <w:bCs/>
          <w:sz w:val="24"/>
          <w:szCs w:val="24"/>
        </w:rPr>
        <w:t>Плотность сети линий наземного общественного пассажирского транспорта на застрое</w:t>
      </w:r>
      <w:r w:rsidR="00D31778">
        <w:rPr>
          <w:bCs/>
          <w:sz w:val="24"/>
          <w:szCs w:val="24"/>
        </w:rPr>
        <w:t>нных территориях населенных пун</w:t>
      </w:r>
      <w:r w:rsidRPr="00D31778">
        <w:rPr>
          <w:bCs/>
          <w:sz w:val="24"/>
          <w:szCs w:val="24"/>
        </w:rPr>
        <w:t>ктов Куркиекского сельского поселения</w:t>
      </w:r>
      <w:r w:rsidR="00D31778">
        <w:rPr>
          <w:bCs/>
          <w:sz w:val="24"/>
          <w:szCs w:val="24"/>
        </w:rPr>
        <w:t xml:space="preserve"> </w:t>
      </w:r>
      <w:r w:rsidRPr="00D31778">
        <w:rPr>
          <w:bCs/>
          <w:sz w:val="24"/>
          <w:szCs w:val="24"/>
        </w:rPr>
        <w:t>принимается в зависимости от функционального использования и интенсивности пассажиропотоков  и составляет  1,5 км/кв. км территории.</w:t>
      </w:r>
    </w:p>
    <w:p w:rsidR="00A70989" w:rsidRPr="00D31778" w:rsidRDefault="00A70989" w:rsidP="00A70989">
      <w:pPr>
        <w:spacing w:before="226"/>
        <w:ind w:right="-1" w:firstLine="708"/>
        <w:jc w:val="both"/>
        <w:rPr>
          <w:bCs/>
          <w:sz w:val="24"/>
          <w:szCs w:val="24"/>
        </w:rPr>
      </w:pPr>
      <w:r w:rsidRPr="00D31778">
        <w:rPr>
          <w:sz w:val="24"/>
          <w:szCs w:val="24"/>
        </w:rPr>
        <w:lastRenderedPageBreak/>
        <w:t xml:space="preserve">2.6.9. </w:t>
      </w:r>
      <w:r w:rsidRPr="00D31778">
        <w:rPr>
          <w:bCs/>
          <w:sz w:val="24"/>
          <w:szCs w:val="24"/>
        </w:rPr>
        <w:t>Уровни автомобилизации для определения пропускной способности сети улиц, дорог и транспортных пересечений на территории Куркиекского сельского поселения определяется по формуле 12:</w:t>
      </w:r>
    </w:p>
    <w:p w:rsidR="00A70989" w:rsidRPr="00D31778" w:rsidRDefault="00A70989" w:rsidP="00A70989">
      <w:pPr>
        <w:ind w:right="-1" w:firstLine="709"/>
        <w:jc w:val="center"/>
        <w:rPr>
          <w:bCs/>
          <w:sz w:val="24"/>
          <w:szCs w:val="24"/>
        </w:rPr>
      </w:pPr>
      <m:oMath>
        <m:r>
          <m:rPr>
            <m:sty m:val="p"/>
          </m:rPr>
          <w:rPr>
            <w:rFonts w:ascii="Cambria Math" w:hAnsi="Cambria Math"/>
            <w:sz w:val="24"/>
            <w:szCs w:val="24"/>
          </w:rPr>
          <m:t>A</m:t>
        </m:r>
        <m:r>
          <m:rPr>
            <m:sty m:val="p"/>
          </m:rPr>
          <w:rPr>
            <w:rFonts w:ascii="Cambria Math"/>
            <w:sz w:val="24"/>
            <w:szCs w:val="24"/>
          </w:rPr>
          <m:t>=</m:t>
        </m:r>
        <m:f>
          <m:fPr>
            <m:ctrlPr>
              <w:rPr>
                <w:rFonts w:ascii="Cambria Math" w:hAnsi="Cambria Math"/>
                <w:bCs/>
                <w:sz w:val="24"/>
                <w:szCs w:val="24"/>
              </w:rPr>
            </m:ctrlPr>
          </m:fPr>
          <m:num>
            <m:sSub>
              <m:sSubPr>
                <m:ctrlPr>
                  <w:rPr>
                    <w:rFonts w:ascii="Cambria Math" w:hAnsi="Cambria Math"/>
                    <w:bCs/>
                    <w:sz w:val="24"/>
                    <w:szCs w:val="24"/>
                  </w:rPr>
                </m:ctrlPr>
              </m:sSubPr>
              <m:e>
                <m:r>
                  <m:rPr>
                    <m:sty m:val="p"/>
                  </m:rPr>
                  <w:rPr>
                    <w:rFonts w:ascii="Cambria Math" w:hAnsi="Cambria Math"/>
                    <w:sz w:val="24"/>
                    <w:szCs w:val="24"/>
                  </w:rPr>
                  <m:t>A</m:t>
                </m:r>
              </m:e>
              <m:sub>
                <m:r>
                  <m:rPr>
                    <m:sty m:val="p"/>
                  </m:rPr>
                  <w:rPr>
                    <w:rFonts w:ascii="Cambria Math" w:hAnsi="Cambria Math"/>
                    <w:sz w:val="24"/>
                    <w:szCs w:val="24"/>
                  </w:rPr>
                  <m:t>норм</m:t>
                </m:r>
              </m:sub>
            </m:sSub>
          </m:num>
          <m:den>
            <m:r>
              <m:rPr>
                <m:sty m:val="p"/>
              </m:rPr>
              <w:rPr>
                <w:rFonts w:ascii="Cambria Math"/>
                <w:sz w:val="24"/>
                <w:szCs w:val="24"/>
              </w:rPr>
              <m:t>1000</m:t>
            </m:r>
          </m:den>
        </m:f>
        <m:r>
          <m:rPr>
            <m:sty m:val="p"/>
          </m:rPr>
          <w:rPr>
            <w:rFonts w:ascii="Cambria Math" w:hAnsi="Cambria Math"/>
            <w:sz w:val="24"/>
            <w:szCs w:val="24"/>
          </w:rPr>
          <m:t>∙</m:t>
        </m:r>
        <m:sSub>
          <m:sSubPr>
            <m:ctrlPr>
              <w:rPr>
                <w:rFonts w:ascii="Cambria Math" w:hAnsi="Cambria Math"/>
                <w:bCs/>
                <w:sz w:val="24"/>
                <w:szCs w:val="24"/>
              </w:rPr>
            </m:ctrlPr>
          </m:sSubPr>
          <m:e>
            <m:r>
              <m:rPr>
                <m:sty m:val="p"/>
              </m:rPr>
              <w:rPr>
                <w:rFonts w:ascii="Cambria Math" w:hAnsi="Cambria Math"/>
                <w:sz w:val="24"/>
                <w:szCs w:val="24"/>
              </w:rPr>
              <m:t>k</m:t>
            </m:r>
          </m:e>
          <m:sub>
            <m:r>
              <m:rPr>
                <m:sty m:val="p"/>
              </m:rPr>
              <w:rPr>
                <w:rFonts w:ascii="Cambria Math" w:hAnsi="Cambria Math"/>
                <w:sz w:val="24"/>
                <w:szCs w:val="24"/>
              </w:rPr>
              <m:t>A</m:t>
            </m:r>
          </m:sub>
        </m:sSub>
        <m:r>
          <m:rPr>
            <m:sty m:val="p"/>
          </m:rPr>
          <w:rPr>
            <w:rFonts w:ascii="Cambria Math" w:hAnsi="Cambria Math"/>
            <w:sz w:val="24"/>
            <w:szCs w:val="24"/>
          </w:rPr>
          <m:t>∙</m:t>
        </m:r>
        <m:r>
          <m:rPr>
            <m:sty m:val="p"/>
          </m:rPr>
          <w:rPr>
            <w:rFonts w:ascii="Cambria Math" w:hAnsi="Cambria Math"/>
            <w:sz w:val="24"/>
            <w:szCs w:val="24"/>
            <w:lang w:val="en-US"/>
          </w:rPr>
          <m:t>N</m:t>
        </m:r>
      </m:oMath>
      <w:r w:rsidRPr="00D31778">
        <w:rPr>
          <w:bCs/>
          <w:sz w:val="24"/>
          <w:szCs w:val="24"/>
        </w:rPr>
        <w:t xml:space="preserve"> , </w:t>
      </w:r>
      <w:r w:rsidRPr="00D31778">
        <w:rPr>
          <w:bCs/>
          <w:sz w:val="24"/>
          <w:szCs w:val="24"/>
        </w:rPr>
        <w:tab/>
      </w:r>
      <w:r w:rsidRPr="00D31778">
        <w:rPr>
          <w:bCs/>
          <w:sz w:val="24"/>
          <w:szCs w:val="24"/>
        </w:rPr>
        <w:tab/>
      </w:r>
      <w:r w:rsidRPr="00D31778">
        <w:rPr>
          <w:bCs/>
          <w:sz w:val="24"/>
          <w:szCs w:val="24"/>
        </w:rPr>
        <w:tab/>
      </w:r>
      <w:r w:rsidRPr="00D31778">
        <w:rPr>
          <w:bCs/>
          <w:sz w:val="24"/>
          <w:szCs w:val="24"/>
        </w:rPr>
        <w:tab/>
      </w:r>
      <w:r w:rsidRPr="00D31778">
        <w:rPr>
          <w:bCs/>
          <w:sz w:val="24"/>
          <w:szCs w:val="24"/>
        </w:rPr>
        <w:tab/>
      </w:r>
      <w:r w:rsidRPr="00D31778">
        <w:rPr>
          <w:bCs/>
          <w:sz w:val="24"/>
          <w:szCs w:val="24"/>
        </w:rPr>
        <w:tab/>
      </w:r>
      <w:r w:rsidRPr="00D31778">
        <w:rPr>
          <w:bCs/>
          <w:sz w:val="24"/>
          <w:szCs w:val="24"/>
        </w:rPr>
        <w:tab/>
      </w:r>
      <w:r w:rsidRPr="00D31778">
        <w:rPr>
          <w:bCs/>
          <w:sz w:val="24"/>
          <w:szCs w:val="24"/>
        </w:rPr>
        <w:tab/>
        <w:t xml:space="preserve"> </w:t>
      </w:r>
      <w:r w:rsidRPr="00D31778">
        <w:rPr>
          <w:bCs/>
          <w:sz w:val="24"/>
          <w:szCs w:val="24"/>
        </w:rPr>
        <w:tab/>
        <w:t>(12)</w:t>
      </w:r>
    </w:p>
    <w:p w:rsidR="00A70989" w:rsidRPr="00D31778" w:rsidRDefault="00A70989" w:rsidP="00A70989">
      <w:pPr>
        <w:ind w:right="-1" w:firstLine="709"/>
        <w:rPr>
          <w:bCs/>
          <w:sz w:val="24"/>
          <w:szCs w:val="24"/>
        </w:rPr>
      </w:pPr>
      <w:r w:rsidRPr="00D31778">
        <w:rPr>
          <w:bCs/>
          <w:sz w:val="24"/>
          <w:szCs w:val="24"/>
        </w:rPr>
        <w:t>где:</w:t>
      </w:r>
    </w:p>
    <w:p w:rsidR="00A70989" w:rsidRPr="00D31778" w:rsidRDefault="00D31778" w:rsidP="00A70989">
      <w:pPr>
        <w:ind w:right="-1" w:firstLine="709"/>
        <w:jc w:val="both"/>
        <w:rPr>
          <w:bCs/>
          <w:sz w:val="24"/>
          <w:szCs w:val="24"/>
        </w:rPr>
      </w:pPr>
      <m:oMath>
        <m:sSub>
          <m:sSubPr>
            <m:ctrlPr>
              <w:rPr>
                <w:rFonts w:ascii="Cambria Math" w:hAnsi="Cambria Math"/>
                <w:bCs/>
                <w:sz w:val="24"/>
                <w:szCs w:val="24"/>
              </w:rPr>
            </m:ctrlPr>
          </m:sSubPr>
          <m:e>
            <m:r>
              <m:rPr>
                <m:sty m:val="p"/>
              </m:rPr>
              <w:rPr>
                <w:rFonts w:ascii="Cambria Math" w:hAnsi="Cambria Math"/>
                <w:sz w:val="24"/>
                <w:szCs w:val="24"/>
              </w:rPr>
              <m:t>A</m:t>
            </m:r>
          </m:e>
          <m:sub>
            <m:r>
              <m:rPr>
                <m:sty m:val="p"/>
              </m:rPr>
              <w:rPr>
                <w:rFonts w:ascii="Cambria Math" w:hAnsi="Cambria Math"/>
                <w:sz w:val="24"/>
                <w:szCs w:val="24"/>
              </w:rPr>
              <m:t>норм</m:t>
            </m:r>
          </m:sub>
        </m:sSub>
      </m:oMath>
      <w:r w:rsidR="00A70989" w:rsidRPr="00D31778">
        <w:rPr>
          <w:bCs/>
          <w:sz w:val="24"/>
          <w:szCs w:val="24"/>
        </w:rPr>
        <w:t xml:space="preserve"> – норматив обеспеченности автомобилями на 1000 чел., принимается по таблице 25</w:t>
      </w:r>
    </w:p>
    <w:p w:rsidR="00A70989" w:rsidRPr="00D31778" w:rsidRDefault="00D31778" w:rsidP="00A70989">
      <w:pPr>
        <w:ind w:right="-1" w:firstLine="709"/>
        <w:jc w:val="both"/>
        <w:rPr>
          <w:bCs/>
          <w:sz w:val="24"/>
          <w:szCs w:val="24"/>
        </w:rPr>
      </w:pPr>
      <m:oMath>
        <m:sSub>
          <m:sSubPr>
            <m:ctrlPr>
              <w:rPr>
                <w:rFonts w:ascii="Cambria Math" w:hAnsi="Cambria Math"/>
                <w:bCs/>
                <w:sz w:val="24"/>
                <w:szCs w:val="24"/>
              </w:rPr>
            </m:ctrlPr>
          </m:sSubPr>
          <m:e>
            <m:r>
              <m:rPr>
                <m:sty m:val="p"/>
              </m:rPr>
              <w:rPr>
                <w:rFonts w:ascii="Cambria Math" w:hAnsi="Cambria Math"/>
                <w:sz w:val="24"/>
                <w:szCs w:val="24"/>
              </w:rPr>
              <m:t>k</m:t>
            </m:r>
          </m:e>
          <m:sub>
            <m:r>
              <m:rPr>
                <m:sty m:val="p"/>
              </m:rPr>
              <w:rPr>
                <w:rFonts w:ascii="Cambria Math" w:hAnsi="Cambria Math"/>
                <w:sz w:val="24"/>
                <w:szCs w:val="24"/>
              </w:rPr>
              <m:t>A</m:t>
            </m:r>
          </m:sub>
        </m:sSub>
      </m:oMath>
      <w:r w:rsidR="00A70989" w:rsidRPr="00D31778">
        <w:rPr>
          <w:bCs/>
          <w:sz w:val="24"/>
          <w:szCs w:val="24"/>
        </w:rPr>
        <w:t xml:space="preserve"> – территориальный коэффициент автомобилизации, устанавливаемый нормативным правовым документом представительного органа Куркиекского сельского поселения</w:t>
      </w:r>
    </w:p>
    <w:p w:rsidR="00A70989" w:rsidRPr="00D31778" w:rsidRDefault="00A70989" w:rsidP="00A70989">
      <w:pPr>
        <w:ind w:right="-1" w:firstLine="709"/>
        <w:jc w:val="both"/>
        <w:rPr>
          <w:bCs/>
          <w:sz w:val="24"/>
          <w:szCs w:val="24"/>
        </w:rPr>
      </w:pPr>
      <m:oMath>
        <m:r>
          <m:rPr>
            <m:sty m:val="p"/>
          </m:rPr>
          <w:rPr>
            <w:rFonts w:ascii="Cambria Math" w:hAnsi="Cambria Math"/>
            <w:sz w:val="24"/>
            <w:szCs w:val="24"/>
            <w:lang w:val="en-US"/>
          </w:rPr>
          <m:t>N</m:t>
        </m:r>
      </m:oMath>
      <w:r w:rsidRPr="00D31778">
        <w:rPr>
          <w:bCs/>
          <w:sz w:val="24"/>
          <w:szCs w:val="24"/>
        </w:rPr>
        <w:t xml:space="preserve"> – численность населения.</w:t>
      </w:r>
    </w:p>
    <w:p w:rsidR="00A70989" w:rsidRPr="00525C33" w:rsidRDefault="00A70989" w:rsidP="00A70989">
      <w:pPr>
        <w:pStyle w:val="afff9"/>
        <w:jc w:val="right"/>
        <w:rPr>
          <w:sz w:val="24"/>
          <w:szCs w:val="24"/>
        </w:rPr>
      </w:pPr>
      <w:bookmarkStart w:id="9" w:name="_Ref405938986"/>
      <w:r w:rsidRPr="00525C33">
        <w:rPr>
          <w:sz w:val="24"/>
          <w:szCs w:val="24"/>
        </w:rPr>
        <w:t xml:space="preserve">Таблица </w:t>
      </w:r>
      <w:bookmarkEnd w:id="9"/>
      <w:r w:rsidRPr="00525C33">
        <w:rPr>
          <w:sz w:val="24"/>
          <w:szCs w:val="24"/>
        </w:rPr>
        <w:t>25</w:t>
      </w:r>
    </w:p>
    <w:tbl>
      <w:tblPr>
        <w:tblStyle w:val="ac"/>
        <w:tblW w:w="0" w:type="auto"/>
        <w:tblLook w:val="04A0" w:firstRow="1" w:lastRow="0" w:firstColumn="1" w:lastColumn="0" w:noHBand="0" w:noVBand="1"/>
      </w:tblPr>
      <w:tblGrid>
        <w:gridCol w:w="8146"/>
        <w:gridCol w:w="1425"/>
      </w:tblGrid>
      <w:tr w:rsidR="00A70989" w:rsidRPr="00525C33" w:rsidTr="00B52233">
        <w:tc>
          <w:tcPr>
            <w:tcW w:w="8645" w:type="dxa"/>
          </w:tcPr>
          <w:p w:rsidR="00A70989" w:rsidRPr="00525C33" w:rsidRDefault="00A70989" w:rsidP="00B52233">
            <w:pPr>
              <w:ind w:right="-1"/>
              <w:jc w:val="both"/>
              <w:rPr>
                <w:bCs/>
              </w:rPr>
            </w:pPr>
            <w:r w:rsidRPr="00525C33">
              <w:rPr>
                <w:bCs/>
              </w:rPr>
              <w:t>легковых автомобилей</w:t>
            </w:r>
          </w:p>
        </w:tc>
        <w:tc>
          <w:tcPr>
            <w:tcW w:w="1492" w:type="dxa"/>
          </w:tcPr>
          <w:p w:rsidR="00A70989" w:rsidRPr="00525C33" w:rsidRDefault="00A70989" w:rsidP="00B52233">
            <w:pPr>
              <w:ind w:right="-1"/>
              <w:jc w:val="center"/>
              <w:rPr>
                <w:bCs/>
              </w:rPr>
            </w:pPr>
            <w:r w:rsidRPr="00525C33">
              <w:rPr>
                <w:bCs/>
              </w:rPr>
              <w:t>200</w:t>
            </w:r>
          </w:p>
        </w:tc>
      </w:tr>
      <w:tr w:rsidR="00A70989" w:rsidRPr="00525C33" w:rsidTr="00B52233">
        <w:tc>
          <w:tcPr>
            <w:tcW w:w="8645" w:type="dxa"/>
          </w:tcPr>
          <w:p w:rsidR="00A70989" w:rsidRPr="00525C33" w:rsidRDefault="00A70989" w:rsidP="00B52233">
            <w:pPr>
              <w:ind w:right="-1"/>
              <w:jc w:val="both"/>
              <w:rPr>
                <w:bCs/>
              </w:rPr>
            </w:pPr>
            <w:r w:rsidRPr="00525C33">
              <w:rPr>
                <w:bCs/>
              </w:rPr>
              <w:t>грузовых автомобилей</w:t>
            </w:r>
          </w:p>
        </w:tc>
        <w:tc>
          <w:tcPr>
            <w:tcW w:w="1492" w:type="dxa"/>
          </w:tcPr>
          <w:p w:rsidR="00A70989" w:rsidRPr="00525C33" w:rsidRDefault="00A70989" w:rsidP="00B52233">
            <w:pPr>
              <w:ind w:right="-1"/>
              <w:jc w:val="center"/>
              <w:rPr>
                <w:bCs/>
              </w:rPr>
            </w:pPr>
            <w:r w:rsidRPr="00525C33">
              <w:rPr>
                <w:bCs/>
              </w:rPr>
              <w:t>25</w:t>
            </w:r>
          </w:p>
        </w:tc>
      </w:tr>
      <w:tr w:rsidR="00A70989" w:rsidRPr="00525C33" w:rsidTr="00B52233">
        <w:tc>
          <w:tcPr>
            <w:tcW w:w="8645" w:type="dxa"/>
          </w:tcPr>
          <w:p w:rsidR="00A70989" w:rsidRPr="00525C33" w:rsidRDefault="00A70989" w:rsidP="00B52233">
            <w:pPr>
              <w:ind w:right="-1"/>
              <w:jc w:val="both"/>
              <w:rPr>
                <w:bCs/>
              </w:rPr>
            </w:pPr>
            <w:r w:rsidRPr="00525C33">
              <w:rPr>
                <w:bCs/>
              </w:rPr>
              <w:t xml:space="preserve">мотоциклов и мопедов </w:t>
            </w:r>
          </w:p>
        </w:tc>
        <w:tc>
          <w:tcPr>
            <w:tcW w:w="1492" w:type="dxa"/>
          </w:tcPr>
          <w:p w:rsidR="00A70989" w:rsidRPr="00525C33" w:rsidRDefault="00A70989" w:rsidP="00B52233">
            <w:pPr>
              <w:ind w:right="-1"/>
              <w:jc w:val="center"/>
              <w:rPr>
                <w:bCs/>
              </w:rPr>
            </w:pPr>
            <w:r w:rsidRPr="00525C33">
              <w:rPr>
                <w:bCs/>
              </w:rPr>
              <w:t>100</w:t>
            </w:r>
          </w:p>
        </w:tc>
      </w:tr>
    </w:tbl>
    <w:p w:rsidR="00A70989" w:rsidRPr="00D31778" w:rsidRDefault="00A70989" w:rsidP="00A70989">
      <w:pPr>
        <w:spacing w:before="226"/>
        <w:ind w:right="-1" w:firstLine="708"/>
        <w:jc w:val="both"/>
        <w:rPr>
          <w:bCs/>
          <w:sz w:val="24"/>
          <w:szCs w:val="24"/>
        </w:rPr>
      </w:pPr>
      <w:r w:rsidRPr="00D31778">
        <w:rPr>
          <w:sz w:val="24"/>
          <w:szCs w:val="24"/>
        </w:rPr>
        <w:t xml:space="preserve">2.6.10. </w:t>
      </w:r>
      <w:r w:rsidRPr="00D31778">
        <w:rPr>
          <w:bCs/>
          <w:sz w:val="24"/>
          <w:szCs w:val="24"/>
        </w:rPr>
        <w:t xml:space="preserve">Количество </w:t>
      </w:r>
      <w:proofErr w:type="spellStart"/>
      <w:r w:rsidRPr="00D31778">
        <w:rPr>
          <w:bCs/>
          <w:sz w:val="24"/>
          <w:szCs w:val="24"/>
        </w:rPr>
        <w:t>машино</w:t>
      </w:r>
      <w:proofErr w:type="spellEnd"/>
      <w:r w:rsidRPr="00D31778">
        <w:rPr>
          <w:bCs/>
          <w:sz w:val="24"/>
          <w:szCs w:val="24"/>
        </w:rPr>
        <w:t>-мест стоянок автомобилей:</w:t>
      </w:r>
    </w:p>
    <w:p w:rsidR="00A70989" w:rsidRPr="00D31778" w:rsidRDefault="00D31778" w:rsidP="00A70989">
      <w:pPr>
        <w:ind w:right="-1" w:firstLine="709"/>
        <w:jc w:val="center"/>
        <w:rPr>
          <w:bCs/>
          <w:sz w:val="24"/>
          <w:szCs w:val="24"/>
        </w:rPr>
      </w:pPr>
      <m:oMath>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автост</m:t>
            </m:r>
          </m:sub>
        </m:sSub>
        <m:r>
          <m:rPr>
            <m:sty m:val="p"/>
          </m:rPr>
          <w:rPr>
            <w:rFonts w:ascii="Cambria Math"/>
            <w:sz w:val="24"/>
            <w:szCs w:val="24"/>
          </w:rPr>
          <m:t>=</m:t>
        </m:r>
        <m:f>
          <m:fPr>
            <m:ctrlPr>
              <w:rPr>
                <w:rFonts w:ascii="Cambria Math" w:hAnsi="Cambria Math"/>
                <w:bCs/>
                <w:sz w:val="24"/>
                <w:szCs w:val="24"/>
              </w:rPr>
            </m:ctrlPr>
          </m:fPr>
          <m:num>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автост</m:t>
                </m:r>
                <m:r>
                  <m:rPr>
                    <m:sty m:val="p"/>
                  </m:rPr>
                  <w:rPr>
                    <w:rFonts w:ascii="Cambria Math"/>
                    <w:sz w:val="24"/>
                    <w:szCs w:val="24"/>
                  </w:rPr>
                  <m:t xml:space="preserve"> </m:t>
                </m:r>
                <m:r>
                  <m:rPr>
                    <m:sty m:val="p"/>
                  </m:rPr>
                  <w:rPr>
                    <w:rFonts w:ascii="Cambria Math" w:hAnsi="Cambria Math"/>
                    <w:sz w:val="24"/>
                    <w:szCs w:val="24"/>
                  </w:rPr>
                  <m:t>норм</m:t>
                </m:r>
              </m:sub>
            </m:sSub>
          </m:num>
          <m:den>
            <m:r>
              <m:rPr>
                <m:sty m:val="p"/>
              </m:rPr>
              <w:rPr>
                <w:rFonts w:ascii="Cambria Math"/>
                <w:sz w:val="24"/>
                <w:szCs w:val="24"/>
              </w:rPr>
              <m:t>100</m:t>
            </m:r>
          </m:den>
        </m:f>
        <m:r>
          <m:rPr>
            <m:sty m:val="p"/>
          </m:rPr>
          <w:rPr>
            <w:rFonts w:ascii="Cambria Math" w:hAnsi="Cambria Math"/>
            <w:sz w:val="24"/>
            <w:szCs w:val="24"/>
          </w:rPr>
          <m:t>∙</m:t>
        </m:r>
        <m:sSub>
          <m:sSubPr>
            <m:ctrlPr>
              <w:rPr>
                <w:rFonts w:ascii="Cambria Math" w:hAnsi="Cambria Math"/>
                <w:bCs/>
                <w:sz w:val="24"/>
                <w:szCs w:val="24"/>
              </w:rPr>
            </m:ctrlPr>
          </m:sSubPr>
          <m:e>
            <m:r>
              <m:rPr>
                <m:sty m:val="p"/>
              </m:rPr>
              <w:rPr>
                <w:rFonts w:ascii="Cambria Math" w:hAnsi="Cambria Math"/>
                <w:sz w:val="24"/>
                <w:szCs w:val="24"/>
              </w:rPr>
              <m:t>k</m:t>
            </m:r>
          </m:e>
          <m:sub>
            <m:r>
              <m:rPr>
                <m:sty m:val="p"/>
              </m:rPr>
              <w:rPr>
                <w:rFonts w:ascii="Cambria Math" w:hAnsi="Cambria Math"/>
                <w:sz w:val="24"/>
                <w:szCs w:val="24"/>
              </w:rPr>
              <m:t>автост</m:t>
            </m:r>
          </m:sub>
        </m:sSub>
        <m:r>
          <m:rPr>
            <m:sty m:val="p"/>
          </m:rPr>
          <w:rPr>
            <w:rFonts w:ascii="Cambria Math" w:hAnsi="Cambria Math"/>
            <w:sz w:val="24"/>
            <w:szCs w:val="24"/>
          </w:rPr>
          <m:t>∙</m:t>
        </m:r>
        <m:sSub>
          <m:sSubPr>
            <m:ctrlPr>
              <w:rPr>
                <w:rFonts w:ascii="Cambria Math" w:hAnsi="Cambria Math"/>
                <w:bCs/>
                <w:sz w:val="24"/>
                <w:szCs w:val="24"/>
              </w:rPr>
            </m:ctrlPr>
          </m:sSubPr>
          <m:e>
            <m:r>
              <m:rPr>
                <m:sty m:val="p"/>
              </m:rPr>
              <w:rPr>
                <w:rFonts w:ascii="Cambria Math" w:hAnsi="Cambria Math"/>
                <w:sz w:val="24"/>
                <w:szCs w:val="24"/>
                <w:lang w:val="en-US"/>
              </w:rPr>
              <m:t>N</m:t>
            </m:r>
          </m:e>
          <m:sub>
            <m:r>
              <m:rPr>
                <m:sty m:val="p"/>
              </m:rPr>
              <w:rPr>
                <w:rFonts w:ascii="Cambria Math" w:hAnsi="Cambria Math"/>
                <w:sz w:val="24"/>
                <w:szCs w:val="24"/>
              </w:rPr>
              <m:t>автост</m:t>
            </m:r>
          </m:sub>
        </m:sSub>
      </m:oMath>
      <w:r w:rsidR="00A70989" w:rsidRPr="00D31778">
        <w:rPr>
          <w:bCs/>
          <w:sz w:val="24"/>
          <w:szCs w:val="24"/>
        </w:rPr>
        <w:t xml:space="preserve"> , </w:t>
      </w:r>
      <w:r w:rsidR="00A70989" w:rsidRPr="00D31778">
        <w:rPr>
          <w:bCs/>
          <w:sz w:val="24"/>
          <w:szCs w:val="24"/>
        </w:rPr>
        <w:tab/>
      </w:r>
      <w:r w:rsidR="00A70989" w:rsidRPr="00D31778">
        <w:rPr>
          <w:bCs/>
          <w:sz w:val="24"/>
          <w:szCs w:val="24"/>
        </w:rPr>
        <w:tab/>
      </w:r>
      <w:r w:rsidR="00A70989" w:rsidRPr="00D31778">
        <w:rPr>
          <w:bCs/>
          <w:sz w:val="24"/>
          <w:szCs w:val="24"/>
        </w:rPr>
        <w:tab/>
      </w:r>
      <w:r w:rsidR="00A70989" w:rsidRPr="00D31778">
        <w:rPr>
          <w:bCs/>
          <w:sz w:val="24"/>
          <w:szCs w:val="24"/>
        </w:rPr>
        <w:tab/>
      </w:r>
      <w:r w:rsidR="00A70989" w:rsidRPr="00D31778">
        <w:rPr>
          <w:bCs/>
          <w:sz w:val="24"/>
          <w:szCs w:val="24"/>
        </w:rPr>
        <w:tab/>
      </w:r>
      <w:r w:rsidR="00A70989" w:rsidRPr="00D31778">
        <w:rPr>
          <w:bCs/>
          <w:sz w:val="24"/>
          <w:szCs w:val="24"/>
        </w:rPr>
        <w:tab/>
        <w:t>(13)</w:t>
      </w:r>
    </w:p>
    <w:p w:rsidR="00A70989" w:rsidRPr="00D31778" w:rsidRDefault="00A70989" w:rsidP="00A70989">
      <w:pPr>
        <w:ind w:right="-1" w:firstLine="709"/>
        <w:rPr>
          <w:bCs/>
          <w:sz w:val="24"/>
          <w:szCs w:val="24"/>
        </w:rPr>
      </w:pPr>
      <w:r w:rsidRPr="00D31778">
        <w:rPr>
          <w:bCs/>
          <w:sz w:val="24"/>
          <w:szCs w:val="24"/>
        </w:rPr>
        <w:t>где:</w:t>
      </w:r>
    </w:p>
    <w:p w:rsidR="00A70989" w:rsidRPr="00D31778" w:rsidRDefault="00D31778" w:rsidP="00A70989">
      <w:pPr>
        <w:ind w:right="-1" w:firstLine="709"/>
        <w:rPr>
          <w:bCs/>
          <w:sz w:val="24"/>
          <w:szCs w:val="24"/>
        </w:rPr>
      </w:pPr>
      <m:oMath>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автост</m:t>
            </m:r>
            <m:r>
              <m:rPr>
                <m:sty m:val="p"/>
              </m:rPr>
              <w:rPr>
                <w:rFonts w:ascii="Cambria Math"/>
                <w:sz w:val="24"/>
                <w:szCs w:val="24"/>
              </w:rPr>
              <m:t xml:space="preserve"> </m:t>
            </m:r>
            <m:r>
              <m:rPr>
                <m:sty m:val="p"/>
              </m:rPr>
              <w:rPr>
                <w:rFonts w:ascii="Cambria Math" w:hAnsi="Cambria Math"/>
                <w:sz w:val="24"/>
                <w:szCs w:val="24"/>
              </w:rPr>
              <m:t>норм</m:t>
            </m:r>
          </m:sub>
        </m:sSub>
      </m:oMath>
      <w:r w:rsidR="00A70989" w:rsidRPr="00D31778">
        <w:rPr>
          <w:bCs/>
          <w:sz w:val="24"/>
          <w:szCs w:val="24"/>
        </w:rPr>
        <w:t xml:space="preserve"> – норматив машино-мест стоянок автомобилей, принимается по таблице 26</w:t>
      </w:r>
    </w:p>
    <w:p w:rsidR="00A70989" w:rsidRPr="00D31778" w:rsidRDefault="00D31778" w:rsidP="00A70989">
      <w:pPr>
        <w:ind w:right="-1" w:firstLine="709"/>
        <w:jc w:val="both"/>
        <w:rPr>
          <w:bCs/>
          <w:sz w:val="24"/>
          <w:szCs w:val="24"/>
        </w:rPr>
      </w:pPr>
      <m:oMath>
        <m:sSub>
          <m:sSubPr>
            <m:ctrlPr>
              <w:rPr>
                <w:rFonts w:ascii="Cambria Math" w:hAnsi="Cambria Math"/>
                <w:bCs/>
                <w:sz w:val="24"/>
                <w:szCs w:val="24"/>
              </w:rPr>
            </m:ctrlPr>
          </m:sSubPr>
          <m:e>
            <m:r>
              <m:rPr>
                <m:sty m:val="p"/>
              </m:rPr>
              <w:rPr>
                <w:rFonts w:ascii="Cambria Math" w:hAnsi="Cambria Math"/>
                <w:sz w:val="24"/>
                <w:szCs w:val="24"/>
              </w:rPr>
              <m:t>k</m:t>
            </m:r>
          </m:e>
          <m:sub>
            <m:r>
              <m:rPr>
                <m:sty m:val="p"/>
              </m:rPr>
              <w:rPr>
                <w:rFonts w:ascii="Cambria Math" w:hAnsi="Cambria Math"/>
                <w:sz w:val="24"/>
                <w:szCs w:val="24"/>
              </w:rPr>
              <m:t>автост</m:t>
            </m:r>
          </m:sub>
        </m:sSub>
      </m:oMath>
      <w:r w:rsidR="00A70989" w:rsidRPr="00D31778">
        <w:rPr>
          <w:bCs/>
          <w:sz w:val="24"/>
          <w:szCs w:val="24"/>
        </w:rPr>
        <w:t xml:space="preserve"> – территориальный коэффициент машино-мест стоянок автомобилей, устанавливаемый нормативным правовым документом представительного органа Куркиекского сельского поселения</w:t>
      </w:r>
    </w:p>
    <w:p w:rsidR="00A70989" w:rsidRPr="00D31778" w:rsidRDefault="00D31778" w:rsidP="00A70989">
      <w:pPr>
        <w:ind w:right="-1" w:firstLine="709"/>
        <w:jc w:val="both"/>
        <w:rPr>
          <w:bCs/>
          <w:sz w:val="24"/>
          <w:szCs w:val="24"/>
        </w:rPr>
      </w:pPr>
      <m:oMath>
        <m:sSub>
          <m:sSubPr>
            <m:ctrlPr>
              <w:rPr>
                <w:rFonts w:ascii="Cambria Math" w:hAnsi="Cambria Math"/>
                <w:bCs/>
                <w:sz w:val="24"/>
                <w:szCs w:val="24"/>
              </w:rPr>
            </m:ctrlPr>
          </m:sSubPr>
          <m:e>
            <m:r>
              <m:rPr>
                <m:sty m:val="p"/>
              </m:rPr>
              <w:rPr>
                <w:rFonts w:ascii="Cambria Math" w:hAnsi="Cambria Math"/>
                <w:sz w:val="24"/>
                <w:szCs w:val="24"/>
                <w:lang w:val="en-US"/>
              </w:rPr>
              <m:t>N</m:t>
            </m:r>
          </m:e>
          <m:sub>
            <m:r>
              <m:rPr>
                <m:sty m:val="p"/>
              </m:rPr>
              <w:rPr>
                <w:rFonts w:ascii="Cambria Math" w:hAnsi="Cambria Math"/>
                <w:sz w:val="24"/>
                <w:szCs w:val="24"/>
              </w:rPr>
              <m:t>автост</m:t>
            </m:r>
          </m:sub>
        </m:sSub>
      </m:oMath>
      <w:r w:rsidR="00A70989" w:rsidRPr="00D31778">
        <w:rPr>
          <w:bCs/>
          <w:sz w:val="24"/>
          <w:szCs w:val="24"/>
        </w:rPr>
        <w:t xml:space="preserve"> – количество пользователей в соответствие с расчетной единицей</w:t>
      </w:r>
    </w:p>
    <w:p w:rsidR="00A70989" w:rsidRPr="00525C33" w:rsidRDefault="00A70989" w:rsidP="00A70989">
      <w:pPr>
        <w:pStyle w:val="afff9"/>
        <w:jc w:val="right"/>
        <w:rPr>
          <w:sz w:val="24"/>
          <w:szCs w:val="24"/>
        </w:rPr>
      </w:pPr>
      <w:bookmarkStart w:id="10" w:name="_Ref405939000"/>
      <w:r w:rsidRPr="00525C33">
        <w:rPr>
          <w:sz w:val="24"/>
          <w:szCs w:val="24"/>
        </w:rPr>
        <w:t xml:space="preserve">Таблица </w:t>
      </w:r>
      <w:bookmarkEnd w:id="10"/>
      <w:r w:rsidRPr="00525C33">
        <w:rPr>
          <w:sz w:val="24"/>
          <w:szCs w:val="24"/>
        </w:rPr>
        <w:t>26</w:t>
      </w:r>
    </w:p>
    <w:tbl>
      <w:tblPr>
        <w:tblStyle w:val="ac"/>
        <w:tblW w:w="9464" w:type="dxa"/>
        <w:tblLayout w:type="fixed"/>
        <w:tblLook w:val="0000" w:firstRow="0" w:lastRow="0" w:firstColumn="0" w:lastColumn="0" w:noHBand="0" w:noVBand="0"/>
      </w:tblPr>
      <w:tblGrid>
        <w:gridCol w:w="4503"/>
        <w:gridCol w:w="3402"/>
        <w:gridCol w:w="1559"/>
      </w:tblGrid>
      <w:tr w:rsidR="00A70989" w:rsidRPr="00525C33" w:rsidTr="00D31778">
        <w:tc>
          <w:tcPr>
            <w:tcW w:w="4503" w:type="dxa"/>
          </w:tcPr>
          <w:p w:rsidR="00A70989" w:rsidRPr="00525C33" w:rsidRDefault="00A70989" w:rsidP="00B52233">
            <w:pPr>
              <w:ind w:right="-1"/>
              <w:jc w:val="center"/>
              <w:rPr>
                <w:b/>
                <w:bCs/>
              </w:rPr>
            </w:pPr>
            <w:r w:rsidRPr="00525C33">
              <w:rPr>
                <w:b/>
                <w:bCs/>
              </w:rPr>
              <w:t>Рекреационные территории, объекты отдыха, здания и сооружения</w:t>
            </w:r>
          </w:p>
        </w:tc>
        <w:tc>
          <w:tcPr>
            <w:tcW w:w="3402" w:type="dxa"/>
          </w:tcPr>
          <w:p w:rsidR="00A70989" w:rsidRPr="00525C33" w:rsidRDefault="00A70989" w:rsidP="00B52233">
            <w:pPr>
              <w:ind w:right="-1"/>
              <w:jc w:val="center"/>
              <w:rPr>
                <w:b/>
                <w:bCs/>
              </w:rPr>
            </w:pPr>
            <w:r w:rsidRPr="00525C33">
              <w:rPr>
                <w:b/>
                <w:bCs/>
              </w:rPr>
              <w:t>Расчетная единица</w:t>
            </w:r>
          </w:p>
        </w:tc>
        <w:tc>
          <w:tcPr>
            <w:tcW w:w="1559" w:type="dxa"/>
          </w:tcPr>
          <w:p w:rsidR="00A70989" w:rsidRPr="00525C33" w:rsidRDefault="00A70989" w:rsidP="00D31778">
            <w:pPr>
              <w:ind w:right="372"/>
              <w:jc w:val="center"/>
              <w:rPr>
                <w:b/>
                <w:bCs/>
              </w:rPr>
            </w:pPr>
            <w:r w:rsidRPr="00525C33">
              <w:rPr>
                <w:b/>
                <w:bCs/>
              </w:rPr>
              <w:t xml:space="preserve">Число </w:t>
            </w:r>
            <w:proofErr w:type="spellStart"/>
            <w:r w:rsidRPr="00525C33">
              <w:rPr>
                <w:b/>
                <w:bCs/>
              </w:rPr>
              <w:t>машино</w:t>
            </w:r>
            <w:proofErr w:type="spellEnd"/>
            <w:r w:rsidRPr="00525C33">
              <w:rPr>
                <w:b/>
                <w:bCs/>
              </w:rPr>
              <w:t>-мест на расчетную единицу</w:t>
            </w:r>
          </w:p>
        </w:tc>
      </w:tr>
      <w:tr w:rsidR="00A70989" w:rsidRPr="00525C33" w:rsidTr="00D31778">
        <w:tc>
          <w:tcPr>
            <w:tcW w:w="9464" w:type="dxa"/>
            <w:gridSpan w:val="3"/>
          </w:tcPr>
          <w:p w:rsidR="00A70989" w:rsidRPr="00525C33" w:rsidRDefault="00A70989" w:rsidP="00B52233">
            <w:pPr>
              <w:ind w:right="-1"/>
              <w:jc w:val="center"/>
              <w:rPr>
                <w:bCs/>
              </w:rPr>
            </w:pPr>
            <w:r w:rsidRPr="00525C33">
              <w:rPr>
                <w:b/>
                <w:bCs/>
              </w:rPr>
              <w:t>Рекреационные территории и объекты отдыха</w:t>
            </w:r>
          </w:p>
        </w:tc>
      </w:tr>
      <w:tr w:rsidR="00A70989" w:rsidRPr="00525C33" w:rsidTr="00D31778">
        <w:tc>
          <w:tcPr>
            <w:tcW w:w="4503" w:type="dxa"/>
          </w:tcPr>
          <w:p w:rsidR="00A70989" w:rsidRPr="00525C33" w:rsidRDefault="00A70989" w:rsidP="00B52233">
            <w:pPr>
              <w:ind w:right="-1"/>
              <w:jc w:val="both"/>
              <w:rPr>
                <w:bCs/>
              </w:rPr>
            </w:pPr>
            <w:r w:rsidRPr="00525C33">
              <w:rPr>
                <w:bCs/>
              </w:rPr>
              <w:t>Пляжи и парки в зонах отдыха</w:t>
            </w:r>
          </w:p>
        </w:tc>
        <w:tc>
          <w:tcPr>
            <w:tcW w:w="3402" w:type="dxa"/>
          </w:tcPr>
          <w:p w:rsidR="00A70989" w:rsidRPr="00525C33" w:rsidRDefault="00A70989" w:rsidP="00B52233">
            <w:pPr>
              <w:ind w:right="-1"/>
              <w:jc w:val="center"/>
              <w:rPr>
                <w:bCs/>
              </w:rPr>
            </w:pPr>
            <w:r w:rsidRPr="00525C33">
              <w:rPr>
                <w:bCs/>
              </w:rPr>
              <w:t>100 единовременных посетителей</w:t>
            </w:r>
          </w:p>
        </w:tc>
        <w:tc>
          <w:tcPr>
            <w:tcW w:w="1559" w:type="dxa"/>
          </w:tcPr>
          <w:p w:rsidR="00A70989" w:rsidRPr="00525C33" w:rsidRDefault="00A70989" w:rsidP="00B52233">
            <w:pPr>
              <w:ind w:right="-1"/>
              <w:jc w:val="center"/>
              <w:rPr>
                <w:bCs/>
              </w:rPr>
            </w:pPr>
            <w:r w:rsidRPr="00525C33">
              <w:rPr>
                <w:bCs/>
              </w:rPr>
              <w:t>15</w:t>
            </w:r>
          </w:p>
        </w:tc>
      </w:tr>
      <w:tr w:rsidR="00A70989" w:rsidRPr="00525C33" w:rsidTr="00D31778">
        <w:tc>
          <w:tcPr>
            <w:tcW w:w="4503" w:type="dxa"/>
          </w:tcPr>
          <w:p w:rsidR="00A70989" w:rsidRPr="00525C33" w:rsidRDefault="00A70989" w:rsidP="00B52233">
            <w:pPr>
              <w:ind w:right="-1"/>
              <w:jc w:val="both"/>
              <w:rPr>
                <w:bCs/>
              </w:rPr>
            </w:pPr>
            <w:r w:rsidRPr="00525C33">
              <w:rPr>
                <w:bCs/>
              </w:rPr>
              <w:t>Лесопарки и заповедники</w:t>
            </w:r>
          </w:p>
        </w:tc>
        <w:tc>
          <w:tcPr>
            <w:tcW w:w="3402" w:type="dxa"/>
          </w:tcPr>
          <w:p w:rsidR="00A70989" w:rsidRPr="00525C33" w:rsidRDefault="00A70989" w:rsidP="00B52233">
            <w:pPr>
              <w:ind w:right="-1"/>
              <w:jc w:val="center"/>
              <w:rPr>
                <w:bCs/>
              </w:rPr>
            </w:pPr>
            <w:r w:rsidRPr="00525C33">
              <w:rPr>
                <w:bCs/>
              </w:rPr>
              <w:t>То же</w:t>
            </w:r>
          </w:p>
        </w:tc>
        <w:tc>
          <w:tcPr>
            <w:tcW w:w="1559" w:type="dxa"/>
          </w:tcPr>
          <w:p w:rsidR="00A70989" w:rsidRPr="00525C33" w:rsidRDefault="00A70989" w:rsidP="00B52233">
            <w:pPr>
              <w:ind w:right="-1"/>
              <w:jc w:val="center"/>
              <w:rPr>
                <w:bCs/>
              </w:rPr>
            </w:pPr>
            <w:r w:rsidRPr="00525C33">
              <w:rPr>
                <w:bCs/>
              </w:rPr>
              <w:t>7</w:t>
            </w:r>
          </w:p>
        </w:tc>
      </w:tr>
      <w:tr w:rsidR="00A70989" w:rsidRPr="00525C33" w:rsidTr="00D31778">
        <w:tc>
          <w:tcPr>
            <w:tcW w:w="4503" w:type="dxa"/>
          </w:tcPr>
          <w:p w:rsidR="00A70989" w:rsidRPr="00525C33" w:rsidRDefault="00A70989" w:rsidP="00B52233">
            <w:pPr>
              <w:ind w:right="-1"/>
              <w:jc w:val="both"/>
              <w:rPr>
                <w:bCs/>
              </w:rPr>
            </w:pPr>
            <w:r w:rsidRPr="00525C33">
              <w:rPr>
                <w:bCs/>
              </w:rPr>
              <w:t>Базы кратковременного отдыха (спортивные, лыжные, рыболовные, охотничьи и др.)</w:t>
            </w:r>
          </w:p>
        </w:tc>
        <w:tc>
          <w:tcPr>
            <w:tcW w:w="3402" w:type="dxa"/>
          </w:tcPr>
          <w:p w:rsidR="00A70989" w:rsidRPr="00525C33" w:rsidRDefault="00A70989" w:rsidP="00B52233">
            <w:pPr>
              <w:ind w:right="-1"/>
              <w:jc w:val="center"/>
              <w:rPr>
                <w:bCs/>
              </w:rPr>
            </w:pPr>
            <w:r w:rsidRPr="00525C33">
              <w:rPr>
                <w:bCs/>
              </w:rPr>
              <w:t>То же</w:t>
            </w:r>
          </w:p>
        </w:tc>
        <w:tc>
          <w:tcPr>
            <w:tcW w:w="1559" w:type="dxa"/>
          </w:tcPr>
          <w:p w:rsidR="00A70989" w:rsidRPr="00525C33" w:rsidRDefault="00A70989" w:rsidP="00B52233">
            <w:pPr>
              <w:ind w:right="-1"/>
              <w:jc w:val="center"/>
              <w:rPr>
                <w:bCs/>
              </w:rPr>
            </w:pPr>
            <w:r w:rsidRPr="00525C33">
              <w:rPr>
                <w:bCs/>
              </w:rPr>
              <w:t>10</w:t>
            </w:r>
          </w:p>
        </w:tc>
      </w:tr>
      <w:tr w:rsidR="00A70989" w:rsidRPr="00525C33" w:rsidTr="00D31778">
        <w:tc>
          <w:tcPr>
            <w:tcW w:w="4503" w:type="dxa"/>
          </w:tcPr>
          <w:p w:rsidR="00A70989" w:rsidRPr="00525C33" w:rsidRDefault="00A70989" w:rsidP="00B52233">
            <w:pPr>
              <w:ind w:right="-1"/>
              <w:jc w:val="both"/>
              <w:rPr>
                <w:bCs/>
              </w:rPr>
            </w:pPr>
            <w:r w:rsidRPr="00525C33">
              <w:rPr>
                <w:bCs/>
              </w:rPr>
              <w:t>Береговые базы маломерного флота</w:t>
            </w:r>
          </w:p>
        </w:tc>
        <w:tc>
          <w:tcPr>
            <w:tcW w:w="3402" w:type="dxa"/>
          </w:tcPr>
          <w:p w:rsidR="00A70989" w:rsidRPr="00525C33" w:rsidRDefault="00A70989" w:rsidP="00B52233">
            <w:pPr>
              <w:ind w:right="-1"/>
              <w:jc w:val="center"/>
              <w:rPr>
                <w:bCs/>
              </w:rPr>
            </w:pPr>
            <w:r w:rsidRPr="00525C33">
              <w:rPr>
                <w:bCs/>
              </w:rPr>
              <w:t>То же</w:t>
            </w:r>
          </w:p>
        </w:tc>
        <w:tc>
          <w:tcPr>
            <w:tcW w:w="1559" w:type="dxa"/>
          </w:tcPr>
          <w:p w:rsidR="00A70989" w:rsidRPr="00525C33" w:rsidRDefault="00A70989" w:rsidP="00B52233">
            <w:pPr>
              <w:ind w:right="-1"/>
              <w:jc w:val="center"/>
              <w:rPr>
                <w:bCs/>
              </w:rPr>
            </w:pPr>
            <w:r w:rsidRPr="00525C33">
              <w:rPr>
                <w:bCs/>
              </w:rPr>
              <w:t>10</w:t>
            </w:r>
          </w:p>
        </w:tc>
      </w:tr>
      <w:tr w:rsidR="00A70989" w:rsidRPr="00525C33" w:rsidTr="00D31778">
        <w:tc>
          <w:tcPr>
            <w:tcW w:w="4503" w:type="dxa"/>
          </w:tcPr>
          <w:p w:rsidR="00A70989" w:rsidRPr="00525C33" w:rsidRDefault="00A70989" w:rsidP="00B52233">
            <w:pPr>
              <w:ind w:right="-1"/>
              <w:jc w:val="both"/>
              <w:rPr>
                <w:bCs/>
              </w:rPr>
            </w:pPr>
            <w:r w:rsidRPr="00525C33">
              <w:rPr>
                <w:bCs/>
              </w:rPr>
              <w:t>Дома отдыха и санатории, санатории-профилактории, базы отдыха предприятий и туристские базы</w:t>
            </w:r>
          </w:p>
        </w:tc>
        <w:tc>
          <w:tcPr>
            <w:tcW w:w="3402" w:type="dxa"/>
          </w:tcPr>
          <w:p w:rsidR="00A70989" w:rsidRPr="00525C33" w:rsidRDefault="00A70989" w:rsidP="00B52233">
            <w:pPr>
              <w:ind w:right="-1"/>
              <w:jc w:val="center"/>
              <w:rPr>
                <w:bCs/>
              </w:rPr>
            </w:pPr>
            <w:r w:rsidRPr="00525C33">
              <w:rPr>
                <w:bCs/>
              </w:rPr>
              <w:t>100 отдыхающих и обслуживающего персонала</w:t>
            </w:r>
          </w:p>
        </w:tc>
        <w:tc>
          <w:tcPr>
            <w:tcW w:w="1559" w:type="dxa"/>
          </w:tcPr>
          <w:p w:rsidR="00A70989" w:rsidRPr="00525C33" w:rsidRDefault="00A70989" w:rsidP="00B52233">
            <w:pPr>
              <w:ind w:right="-1"/>
              <w:jc w:val="center"/>
              <w:rPr>
                <w:bCs/>
              </w:rPr>
            </w:pPr>
            <w:r w:rsidRPr="00525C33">
              <w:rPr>
                <w:bCs/>
              </w:rPr>
              <w:t>3</w:t>
            </w:r>
          </w:p>
        </w:tc>
      </w:tr>
      <w:tr w:rsidR="00A70989" w:rsidRPr="00525C33" w:rsidTr="00D31778">
        <w:tc>
          <w:tcPr>
            <w:tcW w:w="4503" w:type="dxa"/>
          </w:tcPr>
          <w:p w:rsidR="00A70989" w:rsidRPr="00525C33" w:rsidRDefault="00A70989" w:rsidP="00B52233">
            <w:pPr>
              <w:ind w:right="-1"/>
              <w:jc w:val="both"/>
              <w:rPr>
                <w:bCs/>
              </w:rPr>
            </w:pPr>
            <w:r w:rsidRPr="00525C33">
              <w:rPr>
                <w:bCs/>
              </w:rPr>
              <w:t>Гостиницы (туристские и курортные)</w:t>
            </w:r>
          </w:p>
        </w:tc>
        <w:tc>
          <w:tcPr>
            <w:tcW w:w="3402" w:type="dxa"/>
          </w:tcPr>
          <w:p w:rsidR="00A70989" w:rsidRPr="00525C33" w:rsidRDefault="00A70989" w:rsidP="00B52233">
            <w:pPr>
              <w:ind w:right="-1"/>
              <w:jc w:val="center"/>
              <w:rPr>
                <w:bCs/>
              </w:rPr>
            </w:pPr>
            <w:r w:rsidRPr="00525C33">
              <w:rPr>
                <w:bCs/>
              </w:rPr>
              <w:t>То же</w:t>
            </w:r>
          </w:p>
        </w:tc>
        <w:tc>
          <w:tcPr>
            <w:tcW w:w="1559" w:type="dxa"/>
          </w:tcPr>
          <w:p w:rsidR="00A70989" w:rsidRPr="00525C33" w:rsidRDefault="00A70989" w:rsidP="00B52233">
            <w:pPr>
              <w:ind w:right="-1"/>
              <w:jc w:val="center"/>
              <w:rPr>
                <w:bCs/>
              </w:rPr>
            </w:pPr>
            <w:r w:rsidRPr="00525C33">
              <w:rPr>
                <w:bCs/>
              </w:rPr>
              <w:t>5</w:t>
            </w:r>
          </w:p>
        </w:tc>
      </w:tr>
      <w:tr w:rsidR="00A70989" w:rsidRPr="00525C33" w:rsidTr="00D31778">
        <w:tc>
          <w:tcPr>
            <w:tcW w:w="4503" w:type="dxa"/>
          </w:tcPr>
          <w:p w:rsidR="00A70989" w:rsidRPr="00525C33" w:rsidRDefault="00A70989" w:rsidP="00B52233">
            <w:pPr>
              <w:ind w:right="-1"/>
              <w:jc w:val="both"/>
              <w:rPr>
                <w:bCs/>
              </w:rPr>
            </w:pPr>
            <w:r w:rsidRPr="00525C33">
              <w:rPr>
                <w:bCs/>
              </w:rPr>
              <w:t>Предприятия общественного питания, торговли и комму</w:t>
            </w:r>
            <w:r w:rsidRPr="00525C33">
              <w:rPr>
                <w:bCs/>
              </w:rPr>
              <w:softHyphen/>
              <w:t>нально-бытового обслуживания в зонах отдыха</w:t>
            </w:r>
          </w:p>
        </w:tc>
        <w:tc>
          <w:tcPr>
            <w:tcW w:w="3402" w:type="dxa"/>
          </w:tcPr>
          <w:p w:rsidR="00A70989" w:rsidRPr="00525C33" w:rsidRDefault="00A70989" w:rsidP="00B52233">
            <w:pPr>
              <w:ind w:right="-1"/>
              <w:jc w:val="center"/>
              <w:rPr>
                <w:bCs/>
              </w:rPr>
            </w:pPr>
            <w:r w:rsidRPr="00525C33">
              <w:rPr>
                <w:bCs/>
              </w:rPr>
              <w:t>100 мест в залах или единовременных посетителей и персонала</w:t>
            </w:r>
          </w:p>
        </w:tc>
        <w:tc>
          <w:tcPr>
            <w:tcW w:w="1559" w:type="dxa"/>
          </w:tcPr>
          <w:p w:rsidR="00A70989" w:rsidRPr="00525C33" w:rsidRDefault="00A70989" w:rsidP="00B52233">
            <w:pPr>
              <w:ind w:right="-1"/>
              <w:jc w:val="center"/>
              <w:rPr>
                <w:bCs/>
              </w:rPr>
            </w:pPr>
            <w:r w:rsidRPr="00525C33">
              <w:rPr>
                <w:bCs/>
              </w:rPr>
              <w:t>7</w:t>
            </w:r>
          </w:p>
        </w:tc>
      </w:tr>
      <w:tr w:rsidR="00A70989" w:rsidRPr="00525C33" w:rsidTr="00D31778">
        <w:tc>
          <w:tcPr>
            <w:tcW w:w="4503" w:type="dxa"/>
          </w:tcPr>
          <w:p w:rsidR="00A70989" w:rsidRPr="00525C33" w:rsidRDefault="00A70989" w:rsidP="00B52233">
            <w:pPr>
              <w:ind w:right="-1"/>
              <w:jc w:val="both"/>
              <w:rPr>
                <w:bCs/>
              </w:rPr>
            </w:pPr>
            <w:r w:rsidRPr="00525C33">
              <w:rPr>
                <w:bCs/>
              </w:rPr>
              <w:t>Садоводческие товарищества</w:t>
            </w:r>
          </w:p>
        </w:tc>
        <w:tc>
          <w:tcPr>
            <w:tcW w:w="3402" w:type="dxa"/>
          </w:tcPr>
          <w:p w:rsidR="00A70989" w:rsidRPr="00525C33" w:rsidRDefault="00A70989" w:rsidP="00B52233">
            <w:pPr>
              <w:ind w:right="-1"/>
              <w:jc w:val="center"/>
              <w:rPr>
                <w:bCs/>
              </w:rPr>
            </w:pPr>
            <w:r w:rsidRPr="00525C33">
              <w:rPr>
                <w:bCs/>
              </w:rPr>
              <w:t>100 участков</w:t>
            </w:r>
          </w:p>
        </w:tc>
        <w:tc>
          <w:tcPr>
            <w:tcW w:w="1559" w:type="dxa"/>
          </w:tcPr>
          <w:p w:rsidR="00A70989" w:rsidRPr="00525C33" w:rsidRDefault="00A70989" w:rsidP="00B52233">
            <w:pPr>
              <w:ind w:right="-1"/>
              <w:jc w:val="center"/>
              <w:rPr>
                <w:bCs/>
              </w:rPr>
            </w:pPr>
            <w:r w:rsidRPr="00525C33">
              <w:rPr>
                <w:bCs/>
              </w:rPr>
              <w:t>70</w:t>
            </w:r>
          </w:p>
        </w:tc>
      </w:tr>
      <w:tr w:rsidR="00A70989" w:rsidRPr="00525C33" w:rsidTr="00D31778">
        <w:tc>
          <w:tcPr>
            <w:tcW w:w="9464" w:type="dxa"/>
            <w:gridSpan w:val="3"/>
          </w:tcPr>
          <w:p w:rsidR="00A70989" w:rsidRPr="00525C33" w:rsidRDefault="00A70989" w:rsidP="00B52233">
            <w:pPr>
              <w:ind w:right="-1"/>
              <w:jc w:val="center"/>
              <w:rPr>
                <w:bCs/>
              </w:rPr>
            </w:pPr>
            <w:r w:rsidRPr="00525C33">
              <w:rPr>
                <w:b/>
                <w:bCs/>
              </w:rPr>
              <w:t>Здания и сооружения</w:t>
            </w:r>
          </w:p>
        </w:tc>
      </w:tr>
      <w:tr w:rsidR="00A70989" w:rsidRPr="00525C33" w:rsidTr="00D31778">
        <w:tc>
          <w:tcPr>
            <w:tcW w:w="4503" w:type="dxa"/>
          </w:tcPr>
          <w:p w:rsidR="00A70989" w:rsidRPr="00525C33" w:rsidRDefault="00A70989" w:rsidP="00B52233">
            <w:pPr>
              <w:ind w:right="-1"/>
              <w:jc w:val="both"/>
              <w:rPr>
                <w:bCs/>
              </w:rPr>
            </w:pPr>
            <w:r w:rsidRPr="00525C33">
              <w:rPr>
                <w:bCs/>
              </w:rPr>
              <w:t>Учреждения управления, кредитно-финансовые и юридические учреждения, значений:</w:t>
            </w:r>
          </w:p>
        </w:tc>
        <w:tc>
          <w:tcPr>
            <w:tcW w:w="3402" w:type="dxa"/>
          </w:tcPr>
          <w:p w:rsidR="00A70989" w:rsidRPr="00525C33" w:rsidRDefault="00A70989" w:rsidP="00B52233">
            <w:pPr>
              <w:ind w:right="-1"/>
              <w:jc w:val="center"/>
              <w:rPr>
                <w:bCs/>
              </w:rPr>
            </w:pPr>
          </w:p>
        </w:tc>
        <w:tc>
          <w:tcPr>
            <w:tcW w:w="1559" w:type="dxa"/>
          </w:tcPr>
          <w:p w:rsidR="00A70989" w:rsidRPr="00525C33" w:rsidRDefault="00A70989" w:rsidP="00B52233">
            <w:pPr>
              <w:ind w:right="-1"/>
              <w:jc w:val="center"/>
              <w:rPr>
                <w:bCs/>
              </w:rPr>
            </w:pPr>
          </w:p>
        </w:tc>
      </w:tr>
      <w:tr w:rsidR="00A70989" w:rsidRPr="00525C33" w:rsidTr="00D31778">
        <w:tc>
          <w:tcPr>
            <w:tcW w:w="4503" w:type="dxa"/>
          </w:tcPr>
          <w:p w:rsidR="00A70989" w:rsidRPr="00525C33" w:rsidRDefault="00A70989" w:rsidP="00B52233">
            <w:pPr>
              <w:ind w:right="-1"/>
              <w:jc w:val="both"/>
              <w:rPr>
                <w:bCs/>
              </w:rPr>
            </w:pPr>
            <w:r w:rsidRPr="00525C33">
              <w:rPr>
                <w:bCs/>
              </w:rPr>
              <w:t>выше местного</w:t>
            </w:r>
          </w:p>
        </w:tc>
        <w:tc>
          <w:tcPr>
            <w:tcW w:w="3402" w:type="dxa"/>
          </w:tcPr>
          <w:p w:rsidR="00A70989" w:rsidRPr="00525C33" w:rsidRDefault="00A70989" w:rsidP="00B52233">
            <w:pPr>
              <w:ind w:right="-1"/>
              <w:jc w:val="center"/>
              <w:rPr>
                <w:bCs/>
              </w:rPr>
            </w:pPr>
            <w:r w:rsidRPr="00525C33">
              <w:rPr>
                <w:bCs/>
              </w:rPr>
              <w:t>100 работающих</w:t>
            </w:r>
          </w:p>
        </w:tc>
        <w:tc>
          <w:tcPr>
            <w:tcW w:w="1559" w:type="dxa"/>
          </w:tcPr>
          <w:p w:rsidR="00A70989" w:rsidRPr="00525C33" w:rsidRDefault="00A70989" w:rsidP="00B52233">
            <w:pPr>
              <w:ind w:right="-1"/>
              <w:jc w:val="center"/>
              <w:rPr>
                <w:bCs/>
              </w:rPr>
            </w:pPr>
            <w:r w:rsidRPr="00525C33">
              <w:rPr>
                <w:bCs/>
              </w:rPr>
              <w:t>10</w:t>
            </w:r>
          </w:p>
        </w:tc>
      </w:tr>
      <w:tr w:rsidR="00A70989" w:rsidRPr="00525C33" w:rsidTr="00D31778">
        <w:tc>
          <w:tcPr>
            <w:tcW w:w="4503" w:type="dxa"/>
          </w:tcPr>
          <w:p w:rsidR="00A70989" w:rsidRPr="00525C33" w:rsidRDefault="00A70989" w:rsidP="00B52233">
            <w:pPr>
              <w:ind w:right="-1"/>
              <w:jc w:val="both"/>
              <w:rPr>
                <w:bCs/>
              </w:rPr>
            </w:pPr>
            <w:r w:rsidRPr="00525C33">
              <w:rPr>
                <w:bCs/>
              </w:rPr>
              <w:t>Местного</w:t>
            </w:r>
          </w:p>
        </w:tc>
        <w:tc>
          <w:tcPr>
            <w:tcW w:w="3402" w:type="dxa"/>
          </w:tcPr>
          <w:p w:rsidR="00A70989" w:rsidRPr="00525C33" w:rsidRDefault="00A70989" w:rsidP="00B52233">
            <w:pPr>
              <w:ind w:right="-1"/>
              <w:jc w:val="center"/>
              <w:rPr>
                <w:bCs/>
              </w:rPr>
            </w:pPr>
            <w:r w:rsidRPr="00525C33">
              <w:rPr>
                <w:bCs/>
              </w:rPr>
              <w:t>То же</w:t>
            </w:r>
          </w:p>
        </w:tc>
        <w:tc>
          <w:tcPr>
            <w:tcW w:w="1559" w:type="dxa"/>
          </w:tcPr>
          <w:p w:rsidR="00A70989" w:rsidRPr="00525C33" w:rsidRDefault="00A70989" w:rsidP="00B52233">
            <w:pPr>
              <w:ind w:right="-1"/>
              <w:jc w:val="center"/>
              <w:rPr>
                <w:bCs/>
              </w:rPr>
            </w:pPr>
            <w:r w:rsidRPr="00525C33">
              <w:rPr>
                <w:bCs/>
              </w:rPr>
              <w:t>5</w:t>
            </w:r>
          </w:p>
        </w:tc>
      </w:tr>
      <w:tr w:rsidR="00A70989" w:rsidRPr="00525C33" w:rsidTr="00D31778">
        <w:tc>
          <w:tcPr>
            <w:tcW w:w="4503" w:type="dxa"/>
          </w:tcPr>
          <w:p w:rsidR="00A70989" w:rsidRPr="00525C33" w:rsidRDefault="00A70989" w:rsidP="00B52233">
            <w:pPr>
              <w:ind w:right="-1"/>
              <w:jc w:val="both"/>
              <w:rPr>
                <w:bCs/>
              </w:rPr>
            </w:pPr>
            <w:r w:rsidRPr="00525C33">
              <w:rPr>
                <w:bCs/>
              </w:rPr>
              <w:t>Научные и проектные организации, высшие и средние специальные учебные заведения</w:t>
            </w:r>
          </w:p>
        </w:tc>
        <w:tc>
          <w:tcPr>
            <w:tcW w:w="3402" w:type="dxa"/>
          </w:tcPr>
          <w:p w:rsidR="00A70989" w:rsidRPr="00525C33" w:rsidRDefault="00A70989" w:rsidP="00B52233">
            <w:pPr>
              <w:ind w:right="-1"/>
              <w:jc w:val="center"/>
              <w:rPr>
                <w:bCs/>
              </w:rPr>
            </w:pPr>
            <w:r w:rsidRPr="00525C33">
              <w:rPr>
                <w:bCs/>
              </w:rPr>
              <w:t>То же</w:t>
            </w:r>
          </w:p>
        </w:tc>
        <w:tc>
          <w:tcPr>
            <w:tcW w:w="1559" w:type="dxa"/>
          </w:tcPr>
          <w:p w:rsidR="00A70989" w:rsidRPr="00525C33" w:rsidRDefault="00A70989" w:rsidP="00B52233">
            <w:pPr>
              <w:ind w:right="-1"/>
              <w:jc w:val="center"/>
              <w:rPr>
                <w:bCs/>
              </w:rPr>
            </w:pPr>
            <w:r w:rsidRPr="00525C33">
              <w:rPr>
                <w:bCs/>
              </w:rPr>
              <w:t>10</w:t>
            </w:r>
          </w:p>
        </w:tc>
      </w:tr>
      <w:tr w:rsidR="00A70989" w:rsidRPr="00525C33" w:rsidTr="00D31778">
        <w:tc>
          <w:tcPr>
            <w:tcW w:w="4503" w:type="dxa"/>
          </w:tcPr>
          <w:p w:rsidR="00A70989" w:rsidRPr="00525C33" w:rsidRDefault="00A70989" w:rsidP="00B52233">
            <w:pPr>
              <w:ind w:right="-1"/>
              <w:jc w:val="both"/>
              <w:rPr>
                <w:bCs/>
              </w:rPr>
            </w:pPr>
            <w:r w:rsidRPr="00525C33">
              <w:rPr>
                <w:bCs/>
              </w:rPr>
              <w:t>Промышленные предприятия</w:t>
            </w:r>
          </w:p>
        </w:tc>
        <w:tc>
          <w:tcPr>
            <w:tcW w:w="3402" w:type="dxa"/>
          </w:tcPr>
          <w:p w:rsidR="00A70989" w:rsidRPr="00525C33" w:rsidRDefault="00A70989" w:rsidP="00B52233">
            <w:pPr>
              <w:ind w:right="-1"/>
              <w:jc w:val="center"/>
              <w:rPr>
                <w:bCs/>
              </w:rPr>
            </w:pPr>
            <w:r w:rsidRPr="00525C33">
              <w:rPr>
                <w:bCs/>
              </w:rPr>
              <w:t>100 работающих в двух смежных сменах</w:t>
            </w:r>
          </w:p>
        </w:tc>
        <w:tc>
          <w:tcPr>
            <w:tcW w:w="1559" w:type="dxa"/>
          </w:tcPr>
          <w:p w:rsidR="00A70989" w:rsidRPr="00525C33" w:rsidRDefault="00A70989" w:rsidP="00B52233">
            <w:pPr>
              <w:ind w:right="-1"/>
              <w:jc w:val="center"/>
              <w:rPr>
                <w:bCs/>
              </w:rPr>
            </w:pPr>
            <w:r w:rsidRPr="00525C33">
              <w:rPr>
                <w:bCs/>
              </w:rPr>
              <w:t>7</w:t>
            </w:r>
          </w:p>
        </w:tc>
      </w:tr>
      <w:tr w:rsidR="00A70989" w:rsidRPr="00525C33" w:rsidTr="00D31778">
        <w:tc>
          <w:tcPr>
            <w:tcW w:w="4503" w:type="dxa"/>
          </w:tcPr>
          <w:p w:rsidR="00A70989" w:rsidRPr="00525C33" w:rsidRDefault="00A70989" w:rsidP="00B52233">
            <w:pPr>
              <w:ind w:right="-1"/>
              <w:jc w:val="both"/>
              <w:rPr>
                <w:bCs/>
              </w:rPr>
            </w:pPr>
            <w:r w:rsidRPr="00525C33">
              <w:rPr>
                <w:bCs/>
              </w:rPr>
              <w:t>Больницы</w:t>
            </w:r>
          </w:p>
        </w:tc>
        <w:tc>
          <w:tcPr>
            <w:tcW w:w="3402" w:type="dxa"/>
          </w:tcPr>
          <w:p w:rsidR="00A70989" w:rsidRPr="00525C33" w:rsidRDefault="00A70989" w:rsidP="00B52233">
            <w:pPr>
              <w:ind w:right="-1"/>
              <w:jc w:val="center"/>
              <w:rPr>
                <w:bCs/>
              </w:rPr>
            </w:pPr>
            <w:r w:rsidRPr="00525C33">
              <w:rPr>
                <w:bCs/>
              </w:rPr>
              <w:t>100 коек</w:t>
            </w:r>
          </w:p>
        </w:tc>
        <w:tc>
          <w:tcPr>
            <w:tcW w:w="1559" w:type="dxa"/>
          </w:tcPr>
          <w:p w:rsidR="00A70989" w:rsidRPr="00525C33" w:rsidRDefault="00A70989" w:rsidP="00B52233">
            <w:pPr>
              <w:ind w:right="-1"/>
              <w:jc w:val="center"/>
              <w:rPr>
                <w:bCs/>
              </w:rPr>
            </w:pPr>
            <w:r w:rsidRPr="00525C33">
              <w:rPr>
                <w:bCs/>
              </w:rPr>
              <w:t>3</w:t>
            </w:r>
          </w:p>
        </w:tc>
      </w:tr>
      <w:tr w:rsidR="00A70989" w:rsidRPr="00525C33" w:rsidTr="00D31778">
        <w:tc>
          <w:tcPr>
            <w:tcW w:w="4503" w:type="dxa"/>
          </w:tcPr>
          <w:p w:rsidR="00A70989" w:rsidRPr="00525C33" w:rsidRDefault="00A70989" w:rsidP="00B52233">
            <w:pPr>
              <w:ind w:right="-1"/>
              <w:jc w:val="both"/>
              <w:rPr>
                <w:bCs/>
              </w:rPr>
            </w:pPr>
            <w:r w:rsidRPr="00525C33">
              <w:rPr>
                <w:bCs/>
              </w:rPr>
              <w:lastRenderedPageBreak/>
              <w:t>Поликлиники</w:t>
            </w:r>
          </w:p>
        </w:tc>
        <w:tc>
          <w:tcPr>
            <w:tcW w:w="3402" w:type="dxa"/>
          </w:tcPr>
          <w:p w:rsidR="00A70989" w:rsidRPr="00525C33" w:rsidRDefault="00A70989" w:rsidP="00B52233">
            <w:pPr>
              <w:ind w:right="-1"/>
              <w:jc w:val="center"/>
              <w:rPr>
                <w:bCs/>
              </w:rPr>
            </w:pPr>
            <w:r w:rsidRPr="00525C33">
              <w:rPr>
                <w:bCs/>
              </w:rPr>
              <w:t>100 посещений</w:t>
            </w:r>
          </w:p>
        </w:tc>
        <w:tc>
          <w:tcPr>
            <w:tcW w:w="1559" w:type="dxa"/>
          </w:tcPr>
          <w:p w:rsidR="00A70989" w:rsidRPr="00525C33" w:rsidRDefault="00A70989" w:rsidP="00B52233">
            <w:pPr>
              <w:ind w:right="-1"/>
              <w:jc w:val="center"/>
              <w:rPr>
                <w:bCs/>
              </w:rPr>
            </w:pPr>
            <w:r w:rsidRPr="00525C33">
              <w:rPr>
                <w:bCs/>
              </w:rPr>
              <w:t>2</w:t>
            </w:r>
          </w:p>
        </w:tc>
      </w:tr>
      <w:tr w:rsidR="00A70989" w:rsidRPr="00525C33" w:rsidTr="00D31778">
        <w:tc>
          <w:tcPr>
            <w:tcW w:w="4503" w:type="dxa"/>
          </w:tcPr>
          <w:p w:rsidR="00A70989" w:rsidRPr="00525C33" w:rsidRDefault="00A70989" w:rsidP="00B52233">
            <w:pPr>
              <w:ind w:right="-1"/>
              <w:jc w:val="both"/>
              <w:rPr>
                <w:bCs/>
              </w:rPr>
            </w:pPr>
            <w:r w:rsidRPr="00525C33">
              <w:rPr>
                <w:bCs/>
              </w:rPr>
              <w:t>Спортивные здания и сооружения с трибунами вместимостью более 500 зрителей</w:t>
            </w:r>
          </w:p>
        </w:tc>
        <w:tc>
          <w:tcPr>
            <w:tcW w:w="3402" w:type="dxa"/>
          </w:tcPr>
          <w:p w:rsidR="00A70989" w:rsidRPr="00525C33" w:rsidRDefault="00A70989" w:rsidP="00B52233">
            <w:pPr>
              <w:ind w:right="-1"/>
              <w:jc w:val="center"/>
              <w:rPr>
                <w:bCs/>
              </w:rPr>
            </w:pPr>
            <w:r w:rsidRPr="00525C33">
              <w:rPr>
                <w:bCs/>
              </w:rPr>
              <w:t>100 мест</w:t>
            </w:r>
          </w:p>
        </w:tc>
        <w:tc>
          <w:tcPr>
            <w:tcW w:w="1559" w:type="dxa"/>
          </w:tcPr>
          <w:p w:rsidR="00A70989" w:rsidRPr="00525C33" w:rsidRDefault="00A70989" w:rsidP="00B52233">
            <w:pPr>
              <w:ind w:right="-1"/>
              <w:jc w:val="center"/>
              <w:rPr>
                <w:bCs/>
              </w:rPr>
            </w:pPr>
            <w:r w:rsidRPr="00525C33">
              <w:rPr>
                <w:bCs/>
              </w:rPr>
              <w:t>3</w:t>
            </w:r>
          </w:p>
        </w:tc>
      </w:tr>
      <w:tr w:rsidR="00A70989" w:rsidRPr="00525C33" w:rsidTr="00D31778">
        <w:tc>
          <w:tcPr>
            <w:tcW w:w="4503" w:type="dxa"/>
          </w:tcPr>
          <w:p w:rsidR="00A70989" w:rsidRPr="00525C33" w:rsidRDefault="00A70989" w:rsidP="00B52233">
            <w:pPr>
              <w:ind w:right="-1"/>
              <w:jc w:val="both"/>
              <w:rPr>
                <w:bCs/>
              </w:rPr>
            </w:pPr>
            <w:r w:rsidRPr="00525C33">
              <w:rPr>
                <w:bCs/>
              </w:rPr>
              <w:t>Театры, цирки, кинотеатры, концертные залы, музеи, выс</w:t>
            </w:r>
            <w:r w:rsidRPr="00525C33">
              <w:rPr>
                <w:bCs/>
              </w:rPr>
              <w:softHyphen/>
              <w:t>тавки</w:t>
            </w:r>
          </w:p>
        </w:tc>
        <w:tc>
          <w:tcPr>
            <w:tcW w:w="3402" w:type="dxa"/>
          </w:tcPr>
          <w:p w:rsidR="00A70989" w:rsidRPr="00525C33" w:rsidRDefault="00A70989" w:rsidP="00B52233">
            <w:pPr>
              <w:ind w:right="-1"/>
              <w:jc w:val="center"/>
              <w:rPr>
                <w:bCs/>
              </w:rPr>
            </w:pPr>
            <w:r w:rsidRPr="00525C33">
              <w:rPr>
                <w:bCs/>
              </w:rPr>
              <w:t>100 мест или единовременных посетителей</w:t>
            </w:r>
          </w:p>
        </w:tc>
        <w:tc>
          <w:tcPr>
            <w:tcW w:w="1559" w:type="dxa"/>
          </w:tcPr>
          <w:p w:rsidR="00A70989" w:rsidRPr="00525C33" w:rsidRDefault="00A70989" w:rsidP="00B52233">
            <w:pPr>
              <w:ind w:right="-1"/>
              <w:jc w:val="center"/>
              <w:rPr>
                <w:bCs/>
              </w:rPr>
            </w:pPr>
            <w:r w:rsidRPr="00525C33">
              <w:rPr>
                <w:bCs/>
              </w:rPr>
              <w:t>10</w:t>
            </w:r>
          </w:p>
        </w:tc>
      </w:tr>
      <w:tr w:rsidR="00A70989" w:rsidRPr="00525C33" w:rsidTr="00D31778">
        <w:tc>
          <w:tcPr>
            <w:tcW w:w="4503" w:type="dxa"/>
          </w:tcPr>
          <w:p w:rsidR="00A70989" w:rsidRPr="00525C33" w:rsidRDefault="00A70989" w:rsidP="00B52233">
            <w:pPr>
              <w:ind w:right="-1"/>
              <w:jc w:val="both"/>
              <w:rPr>
                <w:bCs/>
              </w:rPr>
            </w:pPr>
            <w:r w:rsidRPr="00525C33">
              <w:rPr>
                <w:bCs/>
              </w:rPr>
              <w:t>Парки культуры и отдыха</w:t>
            </w:r>
          </w:p>
        </w:tc>
        <w:tc>
          <w:tcPr>
            <w:tcW w:w="3402" w:type="dxa"/>
          </w:tcPr>
          <w:p w:rsidR="00A70989" w:rsidRPr="00525C33" w:rsidRDefault="00A70989" w:rsidP="00B52233">
            <w:pPr>
              <w:ind w:right="-1"/>
              <w:jc w:val="center"/>
              <w:rPr>
                <w:bCs/>
              </w:rPr>
            </w:pPr>
            <w:r w:rsidRPr="00525C33">
              <w:rPr>
                <w:bCs/>
              </w:rPr>
              <w:t>100 единовременных посетителей</w:t>
            </w:r>
          </w:p>
        </w:tc>
        <w:tc>
          <w:tcPr>
            <w:tcW w:w="1559" w:type="dxa"/>
          </w:tcPr>
          <w:p w:rsidR="00A70989" w:rsidRPr="00525C33" w:rsidRDefault="00A70989" w:rsidP="00B52233">
            <w:pPr>
              <w:ind w:right="-1"/>
              <w:jc w:val="center"/>
              <w:rPr>
                <w:bCs/>
              </w:rPr>
            </w:pPr>
            <w:r w:rsidRPr="00525C33">
              <w:rPr>
                <w:bCs/>
              </w:rPr>
              <w:t>5</w:t>
            </w:r>
          </w:p>
        </w:tc>
      </w:tr>
      <w:tr w:rsidR="00A70989" w:rsidRPr="00525C33" w:rsidTr="00D31778">
        <w:tc>
          <w:tcPr>
            <w:tcW w:w="4503" w:type="dxa"/>
          </w:tcPr>
          <w:p w:rsidR="00A70989" w:rsidRPr="00525C33" w:rsidRDefault="00A70989" w:rsidP="00B52233">
            <w:pPr>
              <w:ind w:right="-1"/>
              <w:jc w:val="both"/>
              <w:rPr>
                <w:bCs/>
              </w:rPr>
            </w:pPr>
            <w:r w:rsidRPr="00525C33">
              <w:rPr>
                <w:bCs/>
              </w:rPr>
              <w:t>Торговые центры, универмаги, магазины с площадью торговых залов более 200 м</w:t>
            </w:r>
            <w:r w:rsidRPr="00525C33">
              <w:rPr>
                <w:bCs/>
                <w:vertAlign w:val="superscript"/>
              </w:rPr>
              <w:t>2</w:t>
            </w:r>
          </w:p>
        </w:tc>
        <w:tc>
          <w:tcPr>
            <w:tcW w:w="3402" w:type="dxa"/>
          </w:tcPr>
          <w:p w:rsidR="00A70989" w:rsidRPr="00525C33" w:rsidRDefault="00A70989" w:rsidP="00B52233">
            <w:pPr>
              <w:ind w:right="-1"/>
              <w:jc w:val="center"/>
              <w:rPr>
                <w:bCs/>
              </w:rPr>
            </w:pPr>
            <w:r w:rsidRPr="00525C33">
              <w:rPr>
                <w:bCs/>
              </w:rPr>
              <w:t>100 м торговой площади</w:t>
            </w:r>
          </w:p>
        </w:tc>
        <w:tc>
          <w:tcPr>
            <w:tcW w:w="1559" w:type="dxa"/>
          </w:tcPr>
          <w:p w:rsidR="00A70989" w:rsidRPr="00525C33" w:rsidRDefault="00A70989" w:rsidP="00B52233">
            <w:pPr>
              <w:ind w:right="-1"/>
              <w:jc w:val="center"/>
              <w:rPr>
                <w:bCs/>
              </w:rPr>
            </w:pPr>
            <w:r w:rsidRPr="00525C33">
              <w:rPr>
                <w:bCs/>
              </w:rPr>
              <w:t>5</w:t>
            </w:r>
          </w:p>
        </w:tc>
      </w:tr>
      <w:tr w:rsidR="00A70989" w:rsidRPr="00525C33" w:rsidTr="00D31778">
        <w:tc>
          <w:tcPr>
            <w:tcW w:w="4503" w:type="dxa"/>
          </w:tcPr>
          <w:p w:rsidR="00A70989" w:rsidRPr="00525C33" w:rsidRDefault="00A70989" w:rsidP="00B52233">
            <w:pPr>
              <w:ind w:right="-1"/>
              <w:jc w:val="both"/>
              <w:rPr>
                <w:bCs/>
              </w:rPr>
            </w:pPr>
            <w:r w:rsidRPr="00525C33">
              <w:rPr>
                <w:bCs/>
              </w:rPr>
              <w:t>Рынки</w:t>
            </w:r>
          </w:p>
        </w:tc>
        <w:tc>
          <w:tcPr>
            <w:tcW w:w="3402" w:type="dxa"/>
          </w:tcPr>
          <w:p w:rsidR="00A70989" w:rsidRPr="00525C33" w:rsidRDefault="00A70989" w:rsidP="00B52233">
            <w:pPr>
              <w:ind w:right="-1"/>
              <w:jc w:val="center"/>
              <w:rPr>
                <w:bCs/>
              </w:rPr>
            </w:pPr>
            <w:r w:rsidRPr="00525C33">
              <w:rPr>
                <w:bCs/>
              </w:rPr>
              <w:t>100 торговых мест</w:t>
            </w:r>
          </w:p>
        </w:tc>
        <w:tc>
          <w:tcPr>
            <w:tcW w:w="1559" w:type="dxa"/>
          </w:tcPr>
          <w:p w:rsidR="00A70989" w:rsidRPr="00525C33" w:rsidRDefault="00A70989" w:rsidP="00B52233">
            <w:pPr>
              <w:ind w:right="-1"/>
              <w:jc w:val="center"/>
              <w:rPr>
                <w:bCs/>
              </w:rPr>
            </w:pPr>
            <w:r w:rsidRPr="00525C33">
              <w:rPr>
                <w:bCs/>
              </w:rPr>
              <w:t>40</w:t>
            </w:r>
          </w:p>
        </w:tc>
      </w:tr>
      <w:tr w:rsidR="00A70989" w:rsidRPr="00525C33" w:rsidTr="00D31778">
        <w:tc>
          <w:tcPr>
            <w:tcW w:w="4503" w:type="dxa"/>
          </w:tcPr>
          <w:p w:rsidR="00A70989" w:rsidRPr="00525C33" w:rsidRDefault="00A70989" w:rsidP="00B52233">
            <w:pPr>
              <w:ind w:right="-1"/>
              <w:jc w:val="both"/>
              <w:rPr>
                <w:bCs/>
              </w:rPr>
            </w:pPr>
            <w:r w:rsidRPr="00525C33">
              <w:rPr>
                <w:bCs/>
              </w:rPr>
              <w:t>Рестораны и кафе общегородского значения</w:t>
            </w:r>
          </w:p>
        </w:tc>
        <w:tc>
          <w:tcPr>
            <w:tcW w:w="3402" w:type="dxa"/>
          </w:tcPr>
          <w:p w:rsidR="00A70989" w:rsidRPr="00525C33" w:rsidRDefault="00A70989" w:rsidP="00B52233">
            <w:pPr>
              <w:ind w:right="-1"/>
              <w:jc w:val="center"/>
              <w:rPr>
                <w:bCs/>
              </w:rPr>
            </w:pPr>
            <w:r w:rsidRPr="00525C33">
              <w:rPr>
                <w:bCs/>
              </w:rPr>
              <w:t>100 мест</w:t>
            </w:r>
          </w:p>
        </w:tc>
        <w:tc>
          <w:tcPr>
            <w:tcW w:w="1559" w:type="dxa"/>
          </w:tcPr>
          <w:p w:rsidR="00A70989" w:rsidRPr="00525C33" w:rsidRDefault="00A70989" w:rsidP="00B52233">
            <w:pPr>
              <w:ind w:right="-1"/>
              <w:jc w:val="center"/>
              <w:rPr>
                <w:bCs/>
              </w:rPr>
            </w:pPr>
            <w:r w:rsidRPr="00525C33">
              <w:rPr>
                <w:bCs/>
              </w:rPr>
              <w:t>10</w:t>
            </w:r>
          </w:p>
        </w:tc>
      </w:tr>
      <w:tr w:rsidR="00A70989" w:rsidRPr="00525C33" w:rsidTr="00D31778">
        <w:tc>
          <w:tcPr>
            <w:tcW w:w="4503" w:type="dxa"/>
          </w:tcPr>
          <w:p w:rsidR="00A70989" w:rsidRPr="00525C33" w:rsidRDefault="00A70989" w:rsidP="00B52233">
            <w:pPr>
              <w:ind w:right="-1"/>
              <w:jc w:val="both"/>
              <w:rPr>
                <w:bCs/>
              </w:rPr>
            </w:pPr>
            <w:r w:rsidRPr="00525C33">
              <w:rPr>
                <w:bCs/>
              </w:rPr>
              <w:t>Гостиницы высшего разряда</w:t>
            </w:r>
          </w:p>
        </w:tc>
        <w:tc>
          <w:tcPr>
            <w:tcW w:w="3402" w:type="dxa"/>
          </w:tcPr>
          <w:p w:rsidR="00A70989" w:rsidRPr="00525C33" w:rsidRDefault="00A70989" w:rsidP="00B52233">
            <w:pPr>
              <w:ind w:right="-1"/>
              <w:jc w:val="center"/>
              <w:rPr>
                <w:bCs/>
              </w:rPr>
            </w:pPr>
            <w:r w:rsidRPr="00525C33">
              <w:rPr>
                <w:bCs/>
              </w:rPr>
              <w:t>То же</w:t>
            </w:r>
          </w:p>
        </w:tc>
        <w:tc>
          <w:tcPr>
            <w:tcW w:w="1559" w:type="dxa"/>
          </w:tcPr>
          <w:p w:rsidR="00A70989" w:rsidRPr="00525C33" w:rsidRDefault="00A70989" w:rsidP="00B52233">
            <w:pPr>
              <w:ind w:right="-1"/>
              <w:jc w:val="center"/>
              <w:rPr>
                <w:bCs/>
              </w:rPr>
            </w:pPr>
            <w:r w:rsidRPr="00525C33">
              <w:rPr>
                <w:bCs/>
              </w:rPr>
              <w:t>10</w:t>
            </w:r>
          </w:p>
        </w:tc>
      </w:tr>
      <w:tr w:rsidR="00A70989" w:rsidRPr="00525C33" w:rsidTr="00D31778">
        <w:tc>
          <w:tcPr>
            <w:tcW w:w="4503" w:type="dxa"/>
          </w:tcPr>
          <w:p w:rsidR="00A70989" w:rsidRPr="00525C33" w:rsidRDefault="00A70989" w:rsidP="00B52233">
            <w:pPr>
              <w:ind w:right="-1"/>
              <w:jc w:val="both"/>
              <w:rPr>
                <w:bCs/>
              </w:rPr>
            </w:pPr>
            <w:r w:rsidRPr="00525C33">
              <w:rPr>
                <w:bCs/>
              </w:rPr>
              <w:t>Прочие гостиницы</w:t>
            </w:r>
          </w:p>
        </w:tc>
        <w:tc>
          <w:tcPr>
            <w:tcW w:w="3402" w:type="dxa"/>
          </w:tcPr>
          <w:p w:rsidR="00A70989" w:rsidRPr="00525C33" w:rsidRDefault="00A70989" w:rsidP="00B52233">
            <w:pPr>
              <w:ind w:right="-1"/>
              <w:jc w:val="center"/>
              <w:rPr>
                <w:bCs/>
              </w:rPr>
            </w:pPr>
            <w:r w:rsidRPr="00525C33">
              <w:rPr>
                <w:bCs/>
              </w:rPr>
              <w:t>То же</w:t>
            </w:r>
          </w:p>
        </w:tc>
        <w:tc>
          <w:tcPr>
            <w:tcW w:w="1559" w:type="dxa"/>
          </w:tcPr>
          <w:p w:rsidR="00A70989" w:rsidRPr="00525C33" w:rsidRDefault="00A70989" w:rsidP="00B52233">
            <w:pPr>
              <w:ind w:right="-1"/>
              <w:jc w:val="center"/>
              <w:rPr>
                <w:bCs/>
              </w:rPr>
            </w:pPr>
            <w:r w:rsidRPr="00525C33">
              <w:rPr>
                <w:bCs/>
              </w:rPr>
              <w:t>6</w:t>
            </w:r>
          </w:p>
        </w:tc>
      </w:tr>
      <w:tr w:rsidR="00A70989" w:rsidRPr="00525C33" w:rsidTr="00D31778">
        <w:tc>
          <w:tcPr>
            <w:tcW w:w="4503" w:type="dxa"/>
          </w:tcPr>
          <w:p w:rsidR="00A70989" w:rsidRPr="00525C33" w:rsidRDefault="00A70989" w:rsidP="00B52233">
            <w:pPr>
              <w:ind w:right="-1"/>
              <w:jc w:val="both"/>
              <w:rPr>
                <w:bCs/>
              </w:rPr>
            </w:pPr>
            <w:r w:rsidRPr="00525C33">
              <w:rPr>
                <w:bCs/>
              </w:rPr>
              <w:t>Вокзалы всех видов транспорта</w:t>
            </w:r>
          </w:p>
        </w:tc>
        <w:tc>
          <w:tcPr>
            <w:tcW w:w="3402" w:type="dxa"/>
          </w:tcPr>
          <w:p w:rsidR="00A70989" w:rsidRPr="00525C33" w:rsidRDefault="00A70989" w:rsidP="00B52233">
            <w:pPr>
              <w:ind w:right="-1"/>
              <w:jc w:val="center"/>
              <w:rPr>
                <w:bCs/>
              </w:rPr>
            </w:pPr>
            <w:r w:rsidRPr="00525C33">
              <w:rPr>
                <w:bCs/>
              </w:rPr>
              <w:t>100 пассажиров дальнего и мес</w:t>
            </w:r>
            <w:r w:rsidRPr="00525C33">
              <w:rPr>
                <w:bCs/>
              </w:rPr>
              <w:softHyphen/>
              <w:t>тного сообщений, прибывающих в час "пик"</w:t>
            </w:r>
          </w:p>
        </w:tc>
        <w:tc>
          <w:tcPr>
            <w:tcW w:w="1559" w:type="dxa"/>
          </w:tcPr>
          <w:p w:rsidR="00A70989" w:rsidRPr="00525C33" w:rsidRDefault="00A70989" w:rsidP="00B52233">
            <w:pPr>
              <w:ind w:right="-1"/>
              <w:jc w:val="center"/>
              <w:rPr>
                <w:bCs/>
              </w:rPr>
            </w:pPr>
            <w:r w:rsidRPr="00525C33">
              <w:rPr>
                <w:bCs/>
              </w:rPr>
              <w:t>10</w:t>
            </w:r>
          </w:p>
        </w:tc>
      </w:tr>
      <w:tr w:rsidR="00A70989" w:rsidRPr="00525C33" w:rsidTr="00D31778">
        <w:tc>
          <w:tcPr>
            <w:tcW w:w="4503" w:type="dxa"/>
          </w:tcPr>
          <w:p w:rsidR="00A70989" w:rsidRPr="00525C33" w:rsidRDefault="00A70989" w:rsidP="00B52233">
            <w:pPr>
              <w:ind w:right="-1"/>
              <w:jc w:val="both"/>
              <w:rPr>
                <w:bCs/>
              </w:rPr>
            </w:pPr>
            <w:r w:rsidRPr="00525C33">
              <w:rPr>
                <w:bCs/>
              </w:rPr>
              <w:t>Конечные (периферийные) и зонные станции скоростного пассажирского транспорта</w:t>
            </w:r>
          </w:p>
        </w:tc>
        <w:tc>
          <w:tcPr>
            <w:tcW w:w="3402" w:type="dxa"/>
          </w:tcPr>
          <w:p w:rsidR="00A70989" w:rsidRPr="00525C33" w:rsidRDefault="00A70989" w:rsidP="00B52233">
            <w:pPr>
              <w:ind w:right="-1"/>
              <w:jc w:val="center"/>
              <w:rPr>
                <w:bCs/>
              </w:rPr>
            </w:pPr>
            <w:r w:rsidRPr="00525C33">
              <w:rPr>
                <w:bCs/>
              </w:rPr>
              <w:t>100 пассажиров в час "пик"</w:t>
            </w:r>
          </w:p>
        </w:tc>
        <w:tc>
          <w:tcPr>
            <w:tcW w:w="1559" w:type="dxa"/>
          </w:tcPr>
          <w:p w:rsidR="00A70989" w:rsidRPr="00525C33" w:rsidRDefault="00A70989" w:rsidP="00B52233">
            <w:pPr>
              <w:ind w:right="-1"/>
              <w:jc w:val="center"/>
              <w:rPr>
                <w:bCs/>
              </w:rPr>
            </w:pPr>
            <w:r w:rsidRPr="00525C33">
              <w:rPr>
                <w:bCs/>
              </w:rPr>
              <w:t>5</w:t>
            </w:r>
          </w:p>
        </w:tc>
      </w:tr>
    </w:tbl>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rPr>
        <w:t xml:space="preserve">2.6.12. </w:t>
      </w:r>
      <w:r w:rsidRPr="00525C33">
        <w:rPr>
          <w:rFonts w:ascii="Times New Roman" w:hAnsi="Times New Roman"/>
          <w:sz w:val="24"/>
          <w:szCs w:val="24"/>
          <w:lang w:eastAsia="ru-RU"/>
        </w:rPr>
        <w:t>На автостоянках,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 в соответствии с требованиями ВСН 62-91*. «Проектирование среды жизнедеятельности с учетом потребностей инвалидов и маломобильных групп населения».</w:t>
      </w:r>
    </w:p>
    <w:p w:rsidR="00A70989" w:rsidRPr="00525C33" w:rsidRDefault="00A70989" w:rsidP="00A70989">
      <w:pPr>
        <w:pStyle w:val="af7"/>
        <w:jc w:val="both"/>
        <w:rPr>
          <w:rFonts w:ascii="Times New Roman" w:hAnsi="Times New Roman"/>
          <w:sz w:val="24"/>
          <w:szCs w:val="24"/>
          <w:lang w:eastAsia="ru-RU"/>
        </w:rPr>
      </w:pPr>
      <w:r w:rsidRPr="00525C33">
        <w:rPr>
          <w:rFonts w:ascii="Times New Roman" w:hAnsi="Times New Roman"/>
          <w:sz w:val="24"/>
          <w:szCs w:val="24"/>
          <w:lang w:eastAsia="ru-RU"/>
        </w:rPr>
        <w:tab/>
      </w:r>
      <w:r w:rsidRPr="00525C33">
        <w:rPr>
          <w:rFonts w:ascii="Times New Roman" w:hAnsi="Times New Roman"/>
          <w:sz w:val="24"/>
          <w:szCs w:val="24"/>
        </w:rPr>
        <w:t xml:space="preserve">2.6.13. </w:t>
      </w:r>
      <w:r w:rsidRPr="00525C33">
        <w:rPr>
          <w:rFonts w:ascii="Times New Roman" w:hAnsi="Times New Roman"/>
          <w:sz w:val="24"/>
          <w:szCs w:val="24"/>
          <w:lang w:eastAsia="ru-RU"/>
        </w:rPr>
        <w:t>Тип сооружения для хранения или парковки легковых автомобилей следует выбирать в соответствии с общим архитектурно-градостроительным решением окружающей застройки Куркиекского сельского поселения, с учетом территориальных возможностей, гидрогеологических особенностей.</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rPr>
        <w:t xml:space="preserve">2.6.14. </w:t>
      </w:r>
      <w:r w:rsidRPr="00525C33">
        <w:rPr>
          <w:rFonts w:ascii="Times New Roman" w:hAnsi="Times New Roman"/>
          <w:sz w:val="24"/>
          <w:szCs w:val="24"/>
          <w:lang w:eastAsia="ru-RU"/>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(га) для станций:</w:t>
      </w:r>
    </w:p>
    <w:p w:rsidR="00A70989" w:rsidRPr="00525C33" w:rsidRDefault="00A70989" w:rsidP="00A70989">
      <w:pPr>
        <w:pStyle w:val="af7"/>
        <w:jc w:val="both"/>
        <w:rPr>
          <w:rFonts w:ascii="Times New Roman" w:hAnsi="Times New Roman"/>
          <w:sz w:val="24"/>
          <w:szCs w:val="24"/>
          <w:lang w:eastAsia="ru-RU"/>
        </w:rPr>
      </w:pPr>
      <w:r w:rsidRPr="00525C33">
        <w:rPr>
          <w:rFonts w:ascii="Times New Roman" w:hAnsi="Times New Roman"/>
          <w:sz w:val="24"/>
          <w:szCs w:val="24"/>
          <w:lang w:eastAsia="ru-RU"/>
        </w:rPr>
        <w:t xml:space="preserve">   на 10 постов     - 1,0</w:t>
      </w:r>
    </w:p>
    <w:p w:rsidR="00A70989" w:rsidRPr="00525C33" w:rsidRDefault="00A70989" w:rsidP="00A70989">
      <w:pPr>
        <w:pStyle w:val="af7"/>
        <w:jc w:val="both"/>
        <w:rPr>
          <w:rFonts w:ascii="Times New Roman" w:hAnsi="Times New Roman"/>
          <w:sz w:val="24"/>
          <w:szCs w:val="24"/>
          <w:lang w:eastAsia="ru-RU"/>
        </w:rPr>
      </w:pPr>
      <w:r w:rsidRPr="00525C33">
        <w:rPr>
          <w:rFonts w:ascii="Times New Roman" w:hAnsi="Times New Roman"/>
          <w:sz w:val="24"/>
          <w:szCs w:val="24"/>
          <w:lang w:eastAsia="ru-RU"/>
        </w:rPr>
        <w:t xml:space="preserve">   на 15 постов     - 1,5</w:t>
      </w:r>
    </w:p>
    <w:p w:rsidR="00A70989" w:rsidRPr="00525C33" w:rsidRDefault="00A70989" w:rsidP="00A70989">
      <w:pPr>
        <w:pStyle w:val="af7"/>
        <w:jc w:val="both"/>
        <w:rPr>
          <w:rFonts w:ascii="Times New Roman" w:hAnsi="Times New Roman"/>
          <w:sz w:val="24"/>
          <w:szCs w:val="24"/>
          <w:lang w:eastAsia="ru-RU"/>
        </w:rPr>
      </w:pPr>
      <w:r w:rsidRPr="00525C33">
        <w:rPr>
          <w:rFonts w:ascii="Times New Roman" w:hAnsi="Times New Roman"/>
          <w:sz w:val="24"/>
          <w:szCs w:val="24"/>
          <w:lang w:eastAsia="ru-RU"/>
        </w:rPr>
        <w:t xml:space="preserve">   на 25 постов     - 2,0</w:t>
      </w:r>
    </w:p>
    <w:p w:rsidR="00A70989" w:rsidRPr="00525C33" w:rsidRDefault="00A70989" w:rsidP="00A70989">
      <w:pPr>
        <w:pStyle w:val="af7"/>
        <w:jc w:val="both"/>
        <w:rPr>
          <w:rFonts w:ascii="Times New Roman" w:hAnsi="Times New Roman"/>
          <w:sz w:val="24"/>
          <w:szCs w:val="24"/>
          <w:lang w:eastAsia="ru-RU"/>
        </w:rPr>
      </w:pPr>
      <w:r w:rsidRPr="00525C33">
        <w:rPr>
          <w:rFonts w:ascii="Times New Roman" w:hAnsi="Times New Roman"/>
          <w:sz w:val="24"/>
          <w:szCs w:val="24"/>
          <w:lang w:eastAsia="ru-RU"/>
        </w:rPr>
        <w:t xml:space="preserve">   на 40 постов     - 3,5</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rPr>
        <w:t xml:space="preserve">2.6.15. </w:t>
      </w:r>
      <w:r w:rsidRPr="00525C33">
        <w:rPr>
          <w:rFonts w:ascii="Times New Roman" w:hAnsi="Times New Roman"/>
          <w:sz w:val="24"/>
          <w:szCs w:val="24"/>
          <w:lang w:eastAsia="ru-RU"/>
        </w:rPr>
        <w:t>Автозаправочные станции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A70989" w:rsidRPr="00525C33" w:rsidRDefault="00A70989" w:rsidP="00A70989">
      <w:pPr>
        <w:pStyle w:val="af7"/>
        <w:jc w:val="both"/>
        <w:rPr>
          <w:rFonts w:ascii="Times New Roman" w:hAnsi="Times New Roman"/>
          <w:sz w:val="24"/>
          <w:szCs w:val="24"/>
          <w:lang w:eastAsia="ru-RU"/>
        </w:rPr>
      </w:pPr>
      <w:r w:rsidRPr="00525C33">
        <w:rPr>
          <w:rFonts w:ascii="Times New Roman" w:hAnsi="Times New Roman"/>
          <w:sz w:val="24"/>
          <w:szCs w:val="24"/>
          <w:lang w:eastAsia="ru-RU"/>
        </w:rPr>
        <w:t xml:space="preserve">    на 2 колонки     - 0,1</w:t>
      </w:r>
    </w:p>
    <w:p w:rsidR="00A70989" w:rsidRPr="00525C33" w:rsidRDefault="00A70989" w:rsidP="00A70989">
      <w:pPr>
        <w:pStyle w:val="af7"/>
        <w:jc w:val="both"/>
        <w:rPr>
          <w:rFonts w:ascii="Times New Roman" w:hAnsi="Times New Roman"/>
          <w:sz w:val="24"/>
          <w:szCs w:val="24"/>
          <w:lang w:eastAsia="ru-RU"/>
        </w:rPr>
      </w:pPr>
      <w:r w:rsidRPr="00525C33">
        <w:rPr>
          <w:rFonts w:ascii="Times New Roman" w:hAnsi="Times New Roman"/>
          <w:sz w:val="24"/>
          <w:szCs w:val="24"/>
          <w:lang w:eastAsia="ru-RU"/>
        </w:rPr>
        <w:t xml:space="preserve">    на 5 колонок     - 0,2</w:t>
      </w:r>
    </w:p>
    <w:p w:rsidR="00A70989" w:rsidRPr="00525C33" w:rsidRDefault="00A70989" w:rsidP="00A70989">
      <w:pPr>
        <w:pStyle w:val="af7"/>
        <w:jc w:val="both"/>
        <w:rPr>
          <w:rFonts w:ascii="Times New Roman" w:hAnsi="Times New Roman"/>
          <w:sz w:val="24"/>
          <w:szCs w:val="24"/>
          <w:lang w:eastAsia="ru-RU"/>
        </w:rPr>
      </w:pPr>
      <w:r w:rsidRPr="00525C33">
        <w:rPr>
          <w:rFonts w:ascii="Times New Roman" w:hAnsi="Times New Roman"/>
          <w:sz w:val="24"/>
          <w:szCs w:val="24"/>
          <w:lang w:eastAsia="ru-RU"/>
        </w:rPr>
        <w:t xml:space="preserve">    на 7 колонок     - 0,3</w:t>
      </w:r>
    </w:p>
    <w:p w:rsidR="00A70989" w:rsidRPr="00525C33" w:rsidRDefault="00A70989" w:rsidP="00A70989">
      <w:pPr>
        <w:pStyle w:val="af7"/>
        <w:jc w:val="both"/>
        <w:rPr>
          <w:rFonts w:ascii="Times New Roman" w:hAnsi="Times New Roman"/>
          <w:sz w:val="24"/>
          <w:szCs w:val="24"/>
          <w:lang w:eastAsia="ru-RU"/>
        </w:rPr>
      </w:pPr>
      <w:r w:rsidRPr="00525C33">
        <w:rPr>
          <w:rFonts w:ascii="Times New Roman" w:hAnsi="Times New Roman"/>
          <w:sz w:val="24"/>
          <w:szCs w:val="24"/>
          <w:lang w:eastAsia="ru-RU"/>
        </w:rPr>
        <w:t xml:space="preserve">    на 9 колонок     - 0,35</w:t>
      </w:r>
    </w:p>
    <w:p w:rsidR="00A70989" w:rsidRPr="00525C33" w:rsidRDefault="00A70989" w:rsidP="00A70989">
      <w:pPr>
        <w:pStyle w:val="af7"/>
        <w:jc w:val="both"/>
        <w:rPr>
          <w:rFonts w:ascii="Times New Roman" w:hAnsi="Times New Roman"/>
          <w:sz w:val="24"/>
          <w:szCs w:val="24"/>
          <w:lang w:eastAsia="ru-RU"/>
        </w:rPr>
      </w:pPr>
      <w:r w:rsidRPr="00525C33">
        <w:rPr>
          <w:rFonts w:ascii="Times New Roman" w:hAnsi="Times New Roman"/>
          <w:sz w:val="24"/>
          <w:szCs w:val="24"/>
          <w:lang w:eastAsia="ru-RU"/>
        </w:rPr>
        <w:t xml:space="preserve">    на 11 колонок    - 0,4</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rPr>
        <w:t xml:space="preserve">2.6.16. </w:t>
      </w:r>
      <w:r w:rsidRPr="00525C33">
        <w:rPr>
          <w:rFonts w:ascii="Times New Roman" w:hAnsi="Times New Roman"/>
          <w:sz w:val="24"/>
          <w:szCs w:val="24"/>
          <w:lang w:eastAsia="ru-RU"/>
        </w:rPr>
        <w:t xml:space="preserve">Моечные пункты автотранспорта (мойки) размещаются в составе предприятий по обслуживанию автомобилей в соответствии с требованиями ВСН 01-89 «Предприятия по обслуживанию автомобилей». </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rPr>
        <w:t xml:space="preserve">2.6.17. </w:t>
      </w:r>
      <w:r w:rsidRPr="00525C33">
        <w:rPr>
          <w:rFonts w:ascii="Times New Roman" w:hAnsi="Times New Roman"/>
          <w:sz w:val="24"/>
          <w:szCs w:val="24"/>
          <w:lang w:eastAsia="ru-RU"/>
        </w:rPr>
        <w:t>Допускается размещение моечных пунктов легковых автомобилей вне указанных предприятий, в том числе и на селитебной территории, в соответствии с требованиями СанПиН 2.2.1/2.1.1.1200-03 «Санитарно-защитные зоны и санитарная классификация предприятий, сооружений и иных объектов».</w:t>
      </w:r>
    </w:p>
    <w:p w:rsidR="00A70989" w:rsidRPr="00525C33" w:rsidRDefault="00A70989" w:rsidP="00A70989">
      <w:pPr>
        <w:pStyle w:val="af7"/>
        <w:ind w:firstLine="708"/>
        <w:jc w:val="both"/>
        <w:rPr>
          <w:rFonts w:ascii="Times New Roman" w:hAnsi="Times New Roman"/>
          <w:sz w:val="24"/>
          <w:szCs w:val="24"/>
          <w:lang w:eastAsia="ru-RU"/>
        </w:rPr>
      </w:pPr>
    </w:p>
    <w:p w:rsidR="00A70989" w:rsidRPr="00525C33" w:rsidRDefault="00A70989" w:rsidP="00A70989">
      <w:pPr>
        <w:pStyle w:val="af7"/>
        <w:ind w:firstLine="708"/>
        <w:jc w:val="center"/>
        <w:outlineLvl w:val="0"/>
        <w:rPr>
          <w:rFonts w:ascii="Times New Roman" w:hAnsi="Times New Roman"/>
          <w:b/>
          <w:sz w:val="24"/>
          <w:szCs w:val="24"/>
          <w:lang w:eastAsia="ru-RU"/>
        </w:rPr>
      </w:pPr>
      <w:bookmarkStart w:id="11" w:name="_Toc458433855"/>
      <w:r w:rsidRPr="00525C33">
        <w:rPr>
          <w:rFonts w:ascii="Times New Roman" w:hAnsi="Times New Roman"/>
          <w:b/>
          <w:sz w:val="24"/>
          <w:szCs w:val="24"/>
          <w:lang w:eastAsia="ru-RU"/>
        </w:rPr>
        <w:t xml:space="preserve">2.7. Показатели зон сельскохозяйственного использования, зоны садоводств </w:t>
      </w:r>
      <w:bookmarkEnd w:id="11"/>
      <w:r w:rsidRPr="00525C33">
        <w:rPr>
          <w:rFonts w:ascii="Times New Roman" w:hAnsi="Times New Roman"/>
          <w:b/>
          <w:sz w:val="24"/>
          <w:szCs w:val="24"/>
          <w:lang w:eastAsia="ru-RU"/>
        </w:rPr>
        <w:t xml:space="preserve"> </w:t>
      </w:r>
    </w:p>
    <w:p w:rsidR="00A70989" w:rsidRPr="00525C33" w:rsidRDefault="00A70989" w:rsidP="00A70989">
      <w:pPr>
        <w:pStyle w:val="af7"/>
        <w:ind w:firstLine="708"/>
        <w:jc w:val="both"/>
        <w:rPr>
          <w:rFonts w:ascii="Times New Roman" w:hAnsi="Times New Roman"/>
          <w:sz w:val="24"/>
          <w:szCs w:val="24"/>
          <w:lang w:eastAsia="ru-RU"/>
        </w:rPr>
      </w:pP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 xml:space="preserve">2.7.1. В состав функциональных зон, устанавливаемых в границах территории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w:t>
      </w:r>
      <w:r w:rsidRPr="00525C33">
        <w:rPr>
          <w:rFonts w:ascii="Times New Roman" w:hAnsi="Times New Roman"/>
          <w:sz w:val="24"/>
          <w:szCs w:val="24"/>
          <w:lang w:eastAsia="ru-RU"/>
        </w:rPr>
        <w:lastRenderedPageBreak/>
        <w:t>сельскохозяйственного назначения и предназначенные для ведения сельского хозяйства,  , ведения садоводства, огородничества, личного подсобного хозяйства, развития объектов сельскохозяйственного назначения и пр.</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Застройка территорий зон сельскохозяйственного использования, находящихся на территории земельных участков, имеющих категорию земли населенных пунктов,  производится в соответствии с градостроительными регламентами, утвержденными в составе Правил землепользования и застройки Куркиекского сельского поселения, устанавливающими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70989" w:rsidRPr="00525C33" w:rsidRDefault="00A70989" w:rsidP="00A70989">
      <w:pPr>
        <w:pStyle w:val="af7"/>
        <w:ind w:firstLine="708"/>
        <w:jc w:val="both"/>
        <w:rPr>
          <w:rFonts w:ascii="Times New Roman" w:hAnsi="Times New Roman"/>
          <w:sz w:val="24"/>
          <w:szCs w:val="24"/>
          <w:lang w:eastAsia="ru-RU"/>
        </w:rPr>
      </w:pP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2.7.2. Зоны сельскохозяйственных угодий – это, как правило, земли за границами населенных пунктов, пашни, сенокосы, пастбища, залежи, земли занятые многолетними насаждениями (садами и др.).</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2.7.3. Сельскохозяйственные зоны, помимо основного целевого назначения, могут использоваться для производства с основной функцией:</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1)</w:t>
      </w:r>
      <w:r w:rsidRPr="00525C33">
        <w:rPr>
          <w:rFonts w:ascii="Times New Roman" w:hAnsi="Times New Roman"/>
          <w:sz w:val="24"/>
          <w:szCs w:val="24"/>
          <w:lang w:eastAsia="ru-RU"/>
        </w:rPr>
        <w:tab/>
        <w:t xml:space="preserve"> интенсивного садоводства и овощеводства (в том числе в закрытом грунте);</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2)</w:t>
      </w:r>
      <w:r w:rsidRPr="00525C33">
        <w:rPr>
          <w:rFonts w:ascii="Times New Roman" w:hAnsi="Times New Roman"/>
          <w:sz w:val="24"/>
          <w:szCs w:val="24"/>
          <w:lang w:eastAsia="ru-RU"/>
        </w:rPr>
        <w:tab/>
        <w:t xml:space="preserve"> научно-образовательные зоны с основными функциями;</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3)</w:t>
      </w:r>
      <w:r w:rsidRPr="00525C33">
        <w:rPr>
          <w:rFonts w:ascii="Times New Roman" w:hAnsi="Times New Roman"/>
          <w:sz w:val="24"/>
          <w:szCs w:val="24"/>
          <w:lang w:eastAsia="ru-RU"/>
        </w:rPr>
        <w:tab/>
        <w:t xml:space="preserve"> научного исследования;</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4)</w:t>
      </w:r>
      <w:r w:rsidRPr="00525C33">
        <w:rPr>
          <w:rFonts w:ascii="Times New Roman" w:hAnsi="Times New Roman"/>
          <w:sz w:val="24"/>
          <w:szCs w:val="24"/>
          <w:lang w:eastAsia="ru-RU"/>
        </w:rPr>
        <w:tab/>
        <w:t xml:space="preserve"> высшего образования, научного исследования;</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5)</w:t>
      </w:r>
      <w:r w:rsidRPr="00525C33">
        <w:rPr>
          <w:rFonts w:ascii="Times New Roman" w:hAnsi="Times New Roman"/>
          <w:sz w:val="24"/>
          <w:szCs w:val="24"/>
          <w:lang w:eastAsia="ru-RU"/>
        </w:rPr>
        <w:tab/>
        <w:t xml:space="preserve"> специального образования.</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 xml:space="preserve">2.7.4. Зоны размещения объектов сельскохозяйственного назначения. </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Зоны размещения объектов сельскохозяйственного назначения (далее зоны сельскохозяйственного использования) допускается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2.7.5. Не допускается размещение зон сельскохозяйственного использования:</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1)</w:t>
      </w:r>
      <w:r w:rsidRPr="00525C33">
        <w:rPr>
          <w:rFonts w:ascii="Times New Roman" w:hAnsi="Times New Roman"/>
          <w:sz w:val="24"/>
          <w:szCs w:val="24"/>
          <w:lang w:eastAsia="ru-RU"/>
        </w:rPr>
        <w:tab/>
        <w:t>на площадках залегания полезных ископаемых без согласования с органами управления государственным фондом недр;</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2)</w:t>
      </w:r>
      <w:r w:rsidRPr="00525C33">
        <w:rPr>
          <w:rFonts w:ascii="Times New Roman" w:hAnsi="Times New Roman"/>
          <w:sz w:val="24"/>
          <w:szCs w:val="24"/>
          <w:lang w:eastAsia="ru-RU"/>
        </w:rPr>
        <w:tab/>
        <w:t>в зонах оползней, которые могут угрожать застройке и эксплуатации предприятий, зданий и сооружений;</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3)</w:t>
      </w:r>
      <w:r w:rsidRPr="00525C33">
        <w:rPr>
          <w:rFonts w:ascii="Times New Roman" w:hAnsi="Times New Roman"/>
          <w:sz w:val="24"/>
          <w:szCs w:val="24"/>
          <w:lang w:eastAsia="ru-RU"/>
        </w:rPr>
        <w:tab/>
        <w:t>в зонах санитарной охраны источников питьевого водоснабжения;</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4)</w:t>
      </w:r>
      <w:r w:rsidRPr="00525C33">
        <w:rPr>
          <w:rFonts w:ascii="Times New Roman" w:hAnsi="Times New Roman"/>
          <w:sz w:val="24"/>
          <w:szCs w:val="24"/>
          <w:lang w:eastAsia="ru-RU"/>
        </w:rPr>
        <w:tab/>
        <w:t>во всех зонах округов санитарной, горно-санитарной охраны лечебно-оздоровительных местностей и курортов;</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5)</w:t>
      </w:r>
      <w:r w:rsidRPr="00525C33">
        <w:rPr>
          <w:rFonts w:ascii="Times New Roman" w:hAnsi="Times New Roman"/>
          <w:sz w:val="24"/>
          <w:szCs w:val="24"/>
          <w:lang w:eastAsia="ru-RU"/>
        </w:rPr>
        <w:tab/>
        <w:t>в водоохранных и прибрежных зонах рек, водоемов и других объектов водного фонда;</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6)</w:t>
      </w:r>
      <w:r w:rsidRPr="00525C33">
        <w:rPr>
          <w:rFonts w:ascii="Times New Roman" w:hAnsi="Times New Roman"/>
          <w:sz w:val="24"/>
          <w:szCs w:val="24"/>
          <w:lang w:eastAsia="ru-RU"/>
        </w:rPr>
        <w:tab/>
        <w:t xml:space="preserve">на земельных участках, загрязненных органическими и радиоактивными отходами, до истечения сроков, установленных органами </w:t>
      </w:r>
      <w:proofErr w:type="spellStart"/>
      <w:r w:rsidRPr="00525C33">
        <w:rPr>
          <w:rFonts w:ascii="Times New Roman" w:hAnsi="Times New Roman"/>
          <w:sz w:val="24"/>
          <w:szCs w:val="24"/>
          <w:lang w:eastAsia="ru-RU"/>
        </w:rPr>
        <w:t>Роспотребнадзора</w:t>
      </w:r>
      <w:proofErr w:type="spellEnd"/>
      <w:r w:rsidRPr="00525C33">
        <w:rPr>
          <w:rFonts w:ascii="Times New Roman" w:hAnsi="Times New Roman"/>
          <w:sz w:val="24"/>
          <w:szCs w:val="24"/>
          <w:lang w:eastAsia="ru-RU"/>
        </w:rPr>
        <w:t xml:space="preserve"> и Федеральной службы по ветеринарному и фитосанитарному надзору (далее </w:t>
      </w:r>
      <w:proofErr w:type="spellStart"/>
      <w:r w:rsidRPr="00525C33">
        <w:rPr>
          <w:rFonts w:ascii="Times New Roman" w:hAnsi="Times New Roman"/>
          <w:sz w:val="24"/>
          <w:szCs w:val="24"/>
          <w:lang w:eastAsia="ru-RU"/>
        </w:rPr>
        <w:t>Россельхознадзор</w:t>
      </w:r>
      <w:proofErr w:type="spellEnd"/>
      <w:r w:rsidRPr="00525C33">
        <w:rPr>
          <w:rFonts w:ascii="Times New Roman" w:hAnsi="Times New Roman"/>
          <w:sz w:val="24"/>
          <w:szCs w:val="24"/>
          <w:lang w:eastAsia="ru-RU"/>
        </w:rPr>
        <w:t>);</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7)</w:t>
      </w:r>
      <w:r w:rsidRPr="00525C33">
        <w:rPr>
          <w:rFonts w:ascii="Times New Roman" w:hAnsi="Times New Roman"/>
          <w:sz w:val="24"/>
          <w:szCs w:val="24"/>
          <w:lang w:eastAsia="ru-RU"/>
        </w:rPr>
        <w:tab/>
        <w:t>на землях особо охраняемых природных территорий, в том числе в зонах охраны объектов культурного наследия, без разрешения государственного органа Республики Карелия в сфере государственной охраны объектов культурного наследия.</w:t>
      </w:r>
    </w:p>
    <w:p w:rsidR="00A70989" w:rsidRDefault="00A70989" w:rsidP="00A70989">
      <w:pPr>
        <w:pStyle w:val="af7"/>
        <w:ind w:firstLine="708"/>
        <w:jc w:val="both"/>
        <w:rPr>
          <w:rFonts w:ascii="Times New Roman" w:hAnsi="Times New Roman"/>
          <w:sz w:val="24"/>
          <w:szCs w:val="24"/>
          <w:lang w:eastAsia="ru-RU"/>
        </w:rPr>
      </w:pPr>
    </w:p>
    <w:p w:rsidR="00D31778" w:rsidRPr="00525C33" w:rsidRDefault="00D31778" w:rsidP="00A70989">
      <w:pPr>
        <w:pStyle w:val="af7"/>
        <w:ind w:firstLine="708"/>
        <w:jc w:val="both"/>
        <w:rPr>
          <w:rFonts w:ascii="Times New Roman" w:hAnsi="Times New Roman"/>
          <w:sz w:val="24"/>
          <w:szCs w:val="24"/>
          <w:lang w:eastAsia="ru-RU"/>
        </w:rPr>
      </w:pPr>
    </w:p>
    <w:p w:rsidR="00A70989" w:rsidRPr="00525C33" w:rsidRDefault="00A70989" w:rsidP="00A70989">
      <w:pPr>
        <w:pStyle w:val="af7"/>
        <w:ind w:firstLine="708"/>
        <w:jc w:val="center"/>
        <w:outlineLvl w:val="0"/>
        <w:rPr>
          <w:rFonts w:ascii="Times New Roman" w:hAnsi="Times New Roman"/>
          <w:b/>
          <w:sz w:val="24"/>
          <w:szCs w:val="24"/>
          <w:lang w:eastAsia="ru-RU"/>
        </w:rPr>
      </w:pPr>
      <w:bookmarkStart w:id="12" w:name="_Toc458433856"/>
      <w:r w:rsidRPr="00525C33">
        <w:rPr>
          <w:rFonts w:ascii="Times New Roman" w:hAnsi="Times New Roman"/>
          <w:b/>
          <w:sz w:val="24"/>
          <w:szCs w:val="24"/>
          <w:lang w:eastAsia="ru-RU"/>
        </w:rPr>
        <w:lastRenderedPageBreak/>
        <w:t>2.8. Показатели зон особо охраняемых территорий</w:t>
      </w:r>
      <w:bookmarkEnd w:id="12"/>
    </w:p>
    <w:p w:rsidR="00A70989" w:rsidRPr="00525C33" w:rsidRDefault="00A70989" w:rsidP="00A70989">
      <w:pPr>
        <w:pStyle w:val="af7"/>
        <w:ind w:firstLine="708"/>
        <w:jc w:val="both"/>
        <w:rPr>
          <w:rFonts w:ascii="Times New Roman" w:hAnsi="Times New Roman"/>
          <w:sz w:val="24"/>
          <w:szCs w:val="24"/>
          <w:lang w:eastAsia="ru-RU"/>
        </w:rPr>
      </w:pP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2.8.1.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Застройка территорий зон особо охраняемых территорий производится в соответствии с градостроительными регламентами, утвержденными в составе Правил землепользования и застройки Куркиекского сельского поселения, устанавливающими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70989" w:rsidRPr="00525C33" w:rsidRDefault="00A70989" w:rsidP="00A70989">
      <w:pPr>
        <w:pStyle w:val="af7"/>
        <w:ind w:firstLine="708"/>
        <w:jc w:val="both"/>
        <w:rPr>
          <w:rFonts w:ascii="Times New Roman" w:hAnsi="Times New Roman"/>
          <w:sz w:val="24"/>
          <w:szCs w:val="24"/>
          <w:lang w:eastAsia="ru-RU"/>
        </w:rPr>
      </w:pP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2.8.2. Состав земель особо охраняемых территорий, а также порядок отнесения земель к землям особо охраняемых территорий определяются в соответствии с требованиями статьи 94 Земельного кодекса Российской Федерации.</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2.8.3. При разработке генерального плана и документации по планировке территории Куркиекского сельского поселения учитываются все особо охраняемые природные территории (лечебно-оздоровительные местности и курорты), земли природоохранного, рекреационного, историко-культурного назначения и особо ценные земли на территории  поселения.</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2.8.4. Особо охраняемые природные территории.</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Категории, виды особо охраняемых природных территорий, а также режимы особой охраны определяются в соответствии с требованиями Федерального закона от 14.03.1995 г. № 33-ФЗ «Об особо охраняемых природных территориях».</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Особо охраняемые природные территории проектируются в соответствии с требованиями законодательства Российской Федерации и Республики Карелия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в соответствии с требованиями природоохранного законодательства.</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2.8.5. Земли природоохранного назначения.</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Категории земель природоохранного назначения, режимы их использования и охраны определяются в соответствии с требованиями статьи 97 Земельного кодекса Российской Федерации.</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2.8.6. Земли, занятые защитными лесами, в том числе зелеными и лесопарковыми зонами.</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Подразделение лесов по целевому назначению, в том числе отнесение их к защитным лесам, осуществляется в соответствии с требованиями статей 10 и 102 Лесного кодекса Российской Федерации.</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lastRenderedPageBreak/>
        <w:t>Правовой режим защитных лесов определяется в соответствии со статьями 103-107 Лесного кодекса Российской Федерации.</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Зеленые и лесопарковые зоны формируются на землях лесного фонда и относятся к категории защитных лесов, выполняющих функции защиты природных и иных объектов.</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В границах указанных зон запрещается любая деятельность, не соответствующая их целевому назначению. Режим использования зеленых и лесопарковых зон определяется в соответствии с требованиями Лесного кодекса Российской Федерации.</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В зеленых зонах запрещается:</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1)</w:t>
      </w:r>
      <w:r w:rsidRPr="00525C33">
        <w:rPr>
          <w:rFonts w:ascii="Times New Roman" w:hAnsi="Times New Roman"/>
          <w:sz w:val="24"/>
          <w:szCs w:val="24"/>
          <w:lang w:eastAsia="ru-RU"/>
        </w:rPr>
        <w:tab/>
        <w:t>использование токсичных химических препаратов для охраны и защиты лесов, в том числе в научных целях;</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2)</w:t>
      </w:r>
      <w:r w:rsidRPr="00525C33">
        <w:rPr>
          <w:rFonts w:ascii="Times New Roman" w:hAnsi="Times New Roman"/>
          <w:sz w:val="24"/>
          <w:szCs w:val="24"/>
          <w:lang w:eastAsia="ru-RU"/>
        </w:rPr>
        <w:tab/>
        <w:t>осуществление видов деятельности в сфере охотничьего хозяйства;</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3)</w:t>
      </w:r>
      <w:r w:rsidRPr="00525C33">
        <w:rPr>
          <w:rFonts w:ascii="Times New Roman" w:hAnsi="Times New Roman"/>
          <w:sz w:val="24"/>
          <w:szCs w:val="24"/>
          <w:lang w:eastAsia="ru-RU"/>
        </w:rPr>
        <w:tab/>
        <w:t>разработка месторождений полезных ископаемых;</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4)</w:t>
      </w:r>
      <w:r w:rsidRPr="00525C33">
        <w:rPr>
          <w:rFonts w:ascii="Times New Roman" w:hAnsi="Times New Roman"/>
          <w:sz w:val="24"/>
          <w:szCs w:val="24"/>
          <w:lang w:eastAsia="ru-RU"/>
        </w:rPr>
        <w:tab/>
        <w:t>ведение сельского хозяйства, за исключением сенокошения и пчеловодства, а также возведение изгородей в целях сенокошения и пчеловодства;</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5)</w:t>
      </w:r>
      <w:r w:rsidRPr="00525C33">
        <w:rPr>
          <w:rFonts w:ascii="Times New Roman" w:hAnsi="Times New Roman"/>
          <w:sz w:val="24"/>
          <w:szCs w:val="24"/>
          <w:lang w:eastAsia="ru-RU"/>
        </w:rPr>
        <w:tab/>
        <w:t>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В лесопарковых зонах запрещается:</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1)</w:t>
      </w:r>
      <w:r w:rsidRPr="00525C33">
        <w:rPr>
          <w:rFonts w:ascii="Times New Roman" w:hAnsi="Times New Roman"/>
          <w:sz w:val="24"/>
          <w:szCs w:val="24"/>
          <w:lang w:eastAsia="ru-RU"/>
        </w:rPr>
        <w:tab/>
        <w:t>использование токсичных химических препаратов для охраны и защиты лесов, в том числе в научных целях;</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2)</w:t>
      </w:r>
      <w:r w:rsidRPr="00525C33">
        <w:rPr>
          <w:rFonts w:ascii="Times New Roman" w:hAnsi="Times New Roman"/>
          <w:sz w:val="24"/>
          <w:szCs w:val="24"/>
          <w:lang w:eastAsia="ru-RU"/>
        </w:rPr>
        <w:tab/>
        <w:t>осуществление видов деятельности в сфере охотничьего хозяйства;</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3)</w:t>
      </w:r>
      <w:r w:rsidRPr="00525C33">
        <w:rPr>
          <w:rFonts w:ascii="Times New Roman" w:hAnsi="Times New Roman"/>
          <w:sz w:val="24"/>
          <w:szCs w:val="24"/>
          <w:lang w:eastAsia="ru-RU"/>
        </w:rPr>
        <w:tab/>
        <w:t xml:space="preserve">ведение сельского хозяйства;  </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4)</w:t>
      </w:r>
      <w:r w:rsidRPr="00525C33">
        <w:rPr>
          <w:rFonts w:ascii="Times New Roman" w:hAnsi="Times New Roman"/>
          <w:sz w:val="24"/>
          <w:szCs w:val="24"/>
          <w:lang w:eastAsia="ru-RU"/>
        </w:rPr>
        <w:tab/>
        <w:t>разработка месторождений полезных ископаемых;</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5)</w:t>
      </w:r>
      <w:r w:rsidRPr="00525C33">
        <w:rPr>
          <w:rFonts w:ascii="Times New Roman" w:hAnsi="Times New Roman"/>
          <w:sz w:val="24"/>
          <w:szCs w:val="24"/>
          <w:lang w:eastAsia="ru-RU"/>
        </w:rPr>
        <w:tab/>
        <w:t>размещение объектов капитального строительства, за исключением гидротехнических сооружений.</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В целях охраны лесопарковых зон допускается возведение ограждений на их территориях.</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Функциональные зоны в лесопарковых зонах, площадь и границы лесопарковых зон, зеленых зон определяются органами государственной власти Республики Карелия в области лесных отношений в порядке, установленном постановлением Правительства Российской Федерации от 14.12.2009 № 1007 «Об утверждении Положения об определении функциональных зон в лесопарковых зонах, площади и границ лесопарковых зон, зеленых зон».</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Изменение границ лесопарковых зон, зеленых зон, которое может привести к уменьшению их площади, не допускается.</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2.8.7. Водоохранные зоны, прибрежные защитные и береговые полосы.</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 xml:space="preserve">Водоохранные зоны, прибрежные защитные и береговые полосы рек и водоемов создаются в целях поддержания в водных объектах качества воды, удовлетворяющего определенным видам водопользования и имеют установленные регламенты хозяйственной деятельности, в том числе градостроительной. </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Ширина прибрежной защитной полосы устанавливается в зависимости от уклона берега водного объекта.</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 xml:space="preserve">При наличии дождевой канализации и набережных границы прибрежных защитных полос совпадают с парапетами набережных. Ширина </w:t>
      </w:r>
      <w:proofErr w:type="spellStart"/>
      <w:r w:rsidRPr="00525C33">
        <w:rPr>
          <w:rFonts w:ascii="Times New Roman" w:hAnsi="Times New Roman"/>
          <w:sz w:val="24"/>
          <w:szCs w:val="24"/>
          <w:lang w:eastAsia="ru-RU"/>
        </w:rPr>
        <w:t>водоохранной</w:t>
      </w:r>
      <w:proofErr w:type="spellEnd"/>
      <w:r w:rsidRPr="00525C33">
        <w:rPr>
          <w:rFonts w:ascii="Times New Roman" w:hAnsi="Times New Roman"/>
          <w:sz w:val="24"/>
          <w:szCs w:val="24"/>
          <w:lang w:eastAsia="ru-RU"/>
        </w:rPr>
        <w:t xml:space="preserve"> зоны на таких территориях устанавливается от парапета набережной. При отсутствии набережной ширина </w:t>
      </w:r>
      <w:proofErr w:type="spellStart"/>
      <w:r w:rsidRPr="00525C33">
        <w:rPr>
          <w:rFonts w:ascii="Times New Roman" w:hAnsi="Times New Roman"/>
          <w:sz w:val="24"/>
          <w:szCs w:val="24"/>
          <w:lang w:eastAsia="ru-RU"/>
        </w:rPr>
        <w:t>водоохранной</w:t>
      </w:r>
      <w:proofErr w:type="spellEnd"/>
      <w:r w:rsidRPr="00525C33">
        <w:rPr>
          <w:rFonts w:ascii="Times New Roman" w:hAnsi="Times New Roman"/>
          <w:sz w:val="24"/>
          <w:szCs w:val="24"/>
          <w:lang w:eastAsia="ru-RU"/>
        </w:rPr>
        <w:t xml:space="preserve"> зоны, прибрежной защитной полосы измеряется от береговой линии.</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В границах водоохранных зон запрещаются:</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1)</w:t>
      </w:r>
      <w:r w:rsidRPr="00525C33">
        <w:rPr>
          <w:rFonts w:ascii="Times New Roman" w:hAnsi="Times New Roman"/>
          <w:sz w:val="24"/>
          <w:szCs w:val="24"/>
          <w:lang w:eastAsia="ru-RU"/>
        </w:rPr>
        <w:tab/>
        <w:t>использование сточных вод для удобрения почв;</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lastRenderedPageBreak/>
        <w:t>2)</w:t>
      </w:r>
      <w:r w:rsidRPr="00525C33">
        <w:rPr>
          <w:rFonts w:ascii="Times New Roman" w:hAnsi="Times New Roman"/>
          <w:sz w:val="24"/>
          <w:szCs w:val="24"/>
          <w:lang w:eastAsia="ru-RU"/>
        </w:rPr>
        <w:tab/>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3)</w:t>
      </w:r>
      <w:r w:rsidRPr="00525C33">
        <w:rPr>
          <w:rFonts w:ascii="Times New Roman" w:hAnsi="Times New Roman"/>
          <w:sz w:val="24"/>
          <w:szCs w:val="24"/>
          <w:lang w:eastAsia="ru-RU"/>
        </w:rPr>
        <w:tab/>
        <w:t>осуществление авиационных мер по борьбе с вредителями и болезнями растений;</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4)</w:t>
      </w:r>
      <w:r w:rsidRPr="00525C33">
        <w:rPr>
          <w:rFonts w:ascii="Times New Roman" w:hAnsi="Times New Roman"/>
          <w:sz w:val="24"/>
          <w:szCs w:val="24"/>
          <w:lang w:eastAsia="ru-RU"/>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В границах прибрежных защитных полос, запрещаются:</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1)</w:t>
      </w:r>
      <w:r w:rsidRPr="00525C33">
        <w:rPr>
          <w:rFonts w:ascii="Times New Roman" w:hAnsi="Times New Roman"/>
          <w:sz w:val="24"/>
          <w:szCs w:val="24"/>
          <w:lang w:eastAsia="ru-RU"/>
        </w:rPr>
        <w:tab/>
        <w:t xml:space="preserve"> распашка земель;</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2)</w:t>
      </w:r>
      <w:r w:rsidRPr="00525C33">
        <w:rPr>
          <w:rFonts w:ascii="Times New Roman" w:hAnsi="Times New Roman"/>
          <w:sz w:val="24"/>
          <w:szCs w:val="24"/>
          <w:lang w:eastAsia="ru-RU"/>
        </w:rPr>
        <w:tab/>
        <w:t xml:space="preserve"> размещение отвалов размываемых грунтов;</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3)</w:t>
      </w:r>
      <w:r w:rsidRPr="00525C33">
        <w:rPr>
          <w:rFonts w:ascii="Times New Roman" w:hAnsi="Times New Roman"/>
          <w:sz w:val="24"/>
          <w:szCs w:val="24"/>
          <w:lang w:eastAsia="ru-RU"/>
        </w:rPr>
        <w:tab/>
        <w:t xml:space="preserve"> выпас сельскохозяйственных животных и организация для них летних лагерей, ванн.</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2.8.8. Земли историко-культурного назначения.</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Категории земель историко-культурного назначения и режимы их использования определяются в соответствии с требованиями статьи 99 Земельного кодекса Российской Федерации.</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Регулирование деятельности на землях объектов культурного наследия (памятников истории и культуры) осуществляется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 законодательством Республики Карелия.</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2.8.9. Охрана объектов культурного наследия (памятников истории и культуры).</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При подготовке генерального плана и документации по планировке территории Куркиекского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Документация по планировке территорий не должна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Виды и категории историко-культурного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статей 3 и 4 Федерального закона от 25.06.2002 № 73-ФЗ «Об объектах культурного наследия (памятниках истории и культуры) народов Российской Федерации».</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статьи 34 Федерального закона от 25.06.2002 № 73-ФЗ «Об объектах культурного наследия (памятниках истории и культуры) народов Российской Федерации».</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lastRenderedPageBreak/>
        <w:t>Расстояния от объектов культурного наследия до транспортных и инженерных коммуникаций следует принимать, м, не менее:</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До проезжих частей магистралей скоростного и непрерывного движения:</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1)</w:t>
      </w:r>
      <w:r w:rsidRPr="00525C33">
        <w:rPr>
          <w:rFonts w:ascii="Times New Roman" w:hAnsi="Times New Roman"/>
          <w:sz w:val="24"/>
          <w:szCs w:val="24"/>
          <w:lang w:eastAsia="ru-RU"/>
        </w:rPr>
        <w:tab/>
        <w:t xml:space="preserve"> в условиях сложного рельефа – 100; </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2)</w:t>
      </w:r>
      <w:r w:rsidRPr="00525C33">
        <w:rPr>
          <w:rFonts w:ascii="Times New Roman" w:hAnsi="Times New Roman"/>
          <w:sz w:val="24"/>
          <w:szCs w:val="24"/>
          <w:lang w:eastAsia="ru-RU"/>
        </w:rPr>
        <w:tab/>
        <w:t xml:space="preserve"> на плоском рельефе – 50.</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До сетей водопровода, канализации и теплоснабжения (кроме разводящих) – 15;</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 xml:space="preserve">До других подземных инженерных сетей – 5. </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В условиях реконструкции указанные расстояния до инженерных сетей допускается сокращать, но принимать, м, не менее:</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1)</w:t>
      </w:r>
      <w:r w:rsidRPr="00525C33">
        <w:rPr>
          <w:rFonts w:ascii="Times New Roman" w:hAnsi="Times New Roman"/>
          <w:sz w:val="24"/>
          <w:szCs w:val="24"/>
          <w:lang w:eastAsia="ru-RU"/>
        </w:rPr>
        <w:tab/>
        <w:t xml:space="preserve">до </w:t>
      </w:r>
      <w:proofErr w:type="spellStart"/>
      <w:r w:rsidRPr="00525C33">
        <w:rPr>
          <w:rFonts w:ascii="Times New Roman" w:hAnsi="Times New Roman"/>
          <w:sz w:val="24"/>
          <w:szCs w:val="24"/>
          <w:lang w:eastAsia="ru-RU"/>
        </w:rPr>
        <w:t>водонесущих</w:t>
      </w:r>
      <w:proofErr w:type="spellEnd"/>
      <w:r w:rsidRPr="00525C33">
        <w:rPr>
          <w:rFonts w:ascii="Times New Roman" w:hAnsi="Times New Roman"/>
          <w:sz w:val="24"/>
          <w:szCs w:val="24"/>
          <w:lang w:eastAsia="ru-RU"/>
        </w:rPr>
        <w:t xml:space="preserve"> сетей – 5;</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2)</w:t>
      </w:r>
      <w:r w:rsidRPr="00525C33">
        <w:rPr>
          <w:rFonts w:ascii="Times New Roman" w:hAnsi="Times New Roman"/>
          <w:sz w:val="24"/>
          <w:szCs w:val="24"/>
          <w:lang w:eastAsia="ru-RU"/>
        </w:rPr>
        <w:tab/>
        <w:t xml:space="preserve"> </w:t>
      </w:r>
      <w:proofErr w:type="spellStart"/>
      <w:r w:rsidRPr="00525C33">
        <w:rPr>
          <w:rFonts w:ascii="Times New Roman" w:hAnsi="Times New Roman"/>
          <w:sz w:val="24"/>
          <w:szCs w:val="24"/>
          <w:lang w:eastAsia="ru-RU"/>
        </w:rPr>
        <w:t>неводонесущих</w:t>
      </w:r>
      <w:proofErr w:type="spellEnd"/>
      <w:r w:rsidRPr="00525C33">
        <w:rPr>
          <w:rFonts w:ascii="Times New Roman" w:hAnsi="Times New Roman"/>
          <w:sz w:val="24"/>
          <w:szCs w:val="24"/>
          <w:lang w:eastAsia="ru-RU"/>
        </w:rPr>
        <w:t xml:space="preserve"> – 2. </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соответствии с требованиями действующего законодательства.</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Объекты, которые представляют собой историко-культурную ценность и в отношении которых вынесено заключение государственной историко-культурной экспертизы о включении их в реестр как объектов культурного наследия, относятся к выявленным объектам культурного наследия. Выявленные объекты культурного наследия до принятия решения о включении их в реестр либо об отказе включить их в реестр подлежат государственной охране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w:t>
      </w:r>
    </w:p>
    <w:p w:rsidR="00A70989" w:rsidRPr="00525C33" w:rsidRDefault="00A70989" w:rsidP="00A70989">
      <w:pPr>
        <w:pStyle w:val="af7"/>
        <w:ind w:firstLine="708"/>
        <w:jc w:val="both"/>
        <w:rPr>
          <w:rFonts w:ascii="Times New Roman" w:hAnsi="Times New Roman"/>
          <w:sz w:val="24"/>
          <w:szCs w:val="24"/>
          <w:lang w:eastAsia="ru-RU"/>
        </w:rPr>
      </w:pPr>
    </w:p>
    <w:p w:rsidR="00A70989" w:rsidRPr="00525C33" w:rsidRDefault="00A70989" w:rsidP="00A70989">
      <w:pPr>
        <w:pStyle w:val="af7"/>
        <w:ind w:firstLine="708"/>
        <w:jc w:val="both"/>
        <w:rPr>
          <w:rFonts w:ascii="Times New Roman" w:hAnsi="Times New Roman"/>
          <w:sz w:val="24"/>
          <w:szCs w:val="24"/>
          <w:lang w:eastAsia="ru-RU"/>
        </w:rPr>
      </w:pPr>
    </w:p>
    <w:p w:rsidR="00A70989" w:rsidRPr="00525C33" w:rsidRDefault="00A70989" w:rsidP="00A70989">
      <w:pPr>
        <w:pStyle w:val="af7"/>
        <w:ind w:firstLine="708"/>
        <w:jc w:val="center"/>
        <w:outlineLvl w:val="0"/>
        <w:rPr>
          <w:rFonts w:ascii="Times New Roman" w:hAnsi="Times New Roman"/>
          <w:b/>
          <w:sz w:val="24"/>
          <w:szCs w:val="24"/>
          <w:lang w:eastAsia="ru-RU"/>
        </w:rPr>
      </w:pPr>
      <w:bookmarkStart w:id="13" w:name="_Toc458433857"/>
      <w:r w:rsidRPr="00525C33">
        <w:rPr>
          <w:rFonts w:ascii="Times New Roman" w:hAnsi="Times New Roman"/>
          <w:b/>
          <w:sz w:val="24"/>
          <w:szCs w:val="24"/>
          <w:lang w:eastAsia="ru-RU"/>
        </w:rPr>
        <w:t>2.9. Показатели зон специального назначения, зон режимных объектов и территорий, зон ритуального назначения</w:t>
      </w:r>
      <w:bookmarkEnd w:id="13"/>
    </w:p>
    <w:p w:rsidR="00A70989" w:rsidRPr="00525C33" w:rsidRDefault="00A70989" w:rsidP="00A70989">
      <w:pPr>
        <w:pStyle w:val="af7"/>
        <w:ind w:firstLine="708"/>
        <w:jc w:val="center"/>
        <w:rPr>
          <w:rFonts w:ascii="Times New Roman" w:hAnsi="Times New Roman"/>
          <w:b/>
          <w:sz w:val="24"/>
          <w:szCs w:val="24"/>
          <w:lang w:eastAsia="ru-RU"/>
        </w:rPr>
      </w:pP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2.9.1. В состав зон специального назначения Куркиекского сельского поселения могут включаться зоны, занятые кладбищами, крематориями,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Застройка территорий зон специального назначения, зон режимных объектов и зон ритуального назначения производится в соответствии с градостроительными регламентами, утвержденными в составе Правил землепользования и застройки Куркиекского сельского поселения, устанавливающими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2.9.2. 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2.9.3.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г. № 8-ФЗ «О погребении и похоронном деле», СанПиН 2.1.1279-03, СанПиН 2.2.1/2.1.1.1200-03 и настоящих нормативов.</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lastRenderedPageBreak/>
        <w:t>2.9.4. Размер земельного участка для кладбища определяется с учетом количества жителей насе</w:t>
      </w:r>
      <w:r w:rsidR="00D31778">
        <w:rPr>
          <w:rFonts w:ascii="Times New Roman" w:hAnsi="Times New Roman"/>
          <w:sz w:val="24"/>
          <w:szCs w:val="24"/>
          <w:lang w:eastAsia="ru-RU"/>
        </w:rPr>
        <w:t>ленных пун</w:t>
      </w:r>
      <w:r w:rsidRPr="00525C33">
        <w:rPr>
          <w:rFonts w:ascii="Times New Roman" w:hAnsi="Times New Roman"/>
          <w:sz w:val="24"/>
          <w:szCs w:val="24"/>
          <w:lang w:eastAsia="ru-RU"/>
        </w:rPr>
        <w:t>ктов Куркиекского сельского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A70989" w:rsidRPr="00D31778" w:rsidRDefault="00A70989" w:rsidP="00A70989">
      <w:pPr>
        <w:shd w:val="clear" w:color="auto" w:fill="FFFFFF"/>
        <w:suppressAutoHyphens/>
        <w:ind w:firstLine="709"/>
        <w:jc w:val="both"/>
        <w:rPr>
          <w:sz w:val="24"/>
          <w:szCs w:val="24"/>
          <w:lang w:eastAsia="ar-SA"/>
        </w:rPr>
      </w:pPr>
      <w:r w:rsidRPr="00D31778">
        <w:rPr>
          <w:sz w:val="24"/>
          <w:szCs w:val="24"/>
        </w:rPr>
        <w:t xml:space="preserve">2.9. 5. </w:t>
      </w:r>
      <w:r w:rsidRPr="00D31778">
        <w:rPr>
          <w:sz w:val="24"/>
          <w:szCs w:val="24"/>
          <w:lang w:eastAsia="ar-SA"/>
        </w:rPr>
        <w:t>Зоны размещения скотомогильников.</w:t>
      </w:r>
    </w:p>
    <w:p w:rsidR="00A70989" w:rsidRPr="00D31778" w:rsidRDefault="00A70989" w:rsidP="00A70989">
      <w:pPr>
        <w:shd w:val="clear" w:color="auto" w:fill="FFFFFF"/>
        <w:suppressAutoHyphens/>
        <w:ind w:firstLine="709"/>
        <w:jc w:val="both"/>
        <w:rPr>
          <w:sz w:val="24"/>
          <w:szCs w:val="24"/>
          <w:lang w:eastAsia="ar-SA"/>
        </w:rPr>
      </w:pPr>
      <w:r w:rsidRPr="00D31778">
        <w:rPr>
          <w:sz w:val="24"/>
          <w:szCs w:val="24"/>
          <w:lang w:eastAsia="ar-SA"/>
        </w:rPr>
        <w:t xml:space="preserve">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31778">
        <w:rPr>
          <w:sz w:val="24"/>
          <w:szCs w:val="24"/>
          <w:lang w:eastAsia="ar-SA"/>
        </w:rPr>
        <w:t>конфискатов</w:t>
      </w:r>
      <w:proofErr w:type="spellEnd"/>
      <w:r w:rsidRPr="00D31778">
        <w:rPr>
          <w:sz w:val="24"/>
          <w:szCs w:val="24"/>
          <w:lang w:eastAsia="ar-SA"/>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A70989" w:rsidRPr="00D31778" w:rsidRDefault="00A70989" w:rsidP="00A70989">
      <w:pPr>
        <w:shd w:val="clear" w:color="auto" w:fill="FFFFFF"/>
        <w:suppressAutoHyphens/>
        <w:ind w:firstLine="709"/>
        <w:jc w:val="both"/>
        <w:rPr>
          <w:sz w:val="24"/>
          <w:szCs w:val="24"/>
          <w:lang w:eastAsia="ar-SA"/>
        </w:rPr>
      </w:pPr>
      <w:r w:rsidRPr="00D31778">
        <w:rPr>
          <w:sz w:val="24"/>
          <w:szCs w:val="24"/>
        </w:rPr>
        <w:t xml:space="preserve">2.9. 6. </w:t>
      </w:r>
      <w:r w:rsidRPr="00D31778">
        <w:rPr>
          <w:sz w:val="24"/>
          <w:szCs w:val="24"/>
          <w:lang w:eastAsia="ar-SA"/>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rsidR="00A70989" w:rsidRPr="00525C33" w:rsidRDefault="00A70989" w:rsidP="00A70989">
      <w:pPr>
        <w:pStyle w:val="af7"/>
        <w:ind w:firstLine="708"/>
        <w:jc w:val="center"/>
        <w:outlineLvl w:val="0"/>
        <w:rPr>
          <w:rFonts w:ascii="Times New Roman" w:hAnsi="Times New Roman"/>
          <w:b/>
          <w:sz w:val="24"/>
          <w:szCs w:val="24"/>
        </w:rPr>
      </w:pPr>
    </w:p>
    <w:p w:rsidR="00A70989" w:rsidRPr="00525C33" w:rsidRDefault="00A70989" w:rsidP="00A70989">
      <w:pPr>
        <w:pStyle w:val="af7"/>
        <w:ind w:firstLine="708"/>
        <w:jc w:val="center"/>
        <w:outlineLvl w:val="0"/>
        <w:rPr>
          <w:rFonts w:ascii="Times New Roman" w:hAnsi="Times New Roman"/>
          <w:b/>
          <w:sz w:val="24"/>
          <w:szCs w:val="24"/>
        </w:rPr>
      </w:pPr>
      <w:bookmarkStart w:id="14" w:name="_Toc458433858"/>
      <w:r w:rsidRPr="00525C33">
        <w:rPr>
          <w:rFonts w:ascii="Times New Roman" w:hAnsi="Times New Roman"/>
          <w:b/>
          <w:sz w:val="24"/>
          <w:szCs w:val="24"/>
        </w:rPr>
        <w:t xml:space="preserve">2.10. </w:t>
      </w:r>
      <w:r w:rsidRPr="00525C33">
        <w:rPr>
          <w:rFonts w:ascii="Times New Roman" w:hAnsi="Times New Roman"/>
          <w:b/>
          <w:sz w:val="24"/>
          <w:szCs w:val="24"/>
          <w:bdr w:val="none" w:sz="0" w:space="0" w:color="auto" w:frame="1"/>
        </w:rPr>
        <w:t>Показатели производственных зон</w:t>
      </w:r>
      <w:bookmarkEnd w:id="14"/>
    </w:p>
    <w:p w:rsidR="00A70989" w:rsidRPr="00525C33" w:rsidRDefault="00A70989" w:rsidP="00A70989">
      <w:pPr>
        <w:pStyle w:val="af7"/>
        <w:ind w:firstLine="708"/>
        <w:jc w:val="both"/>
        <w:rPr>
          <w:rFonts w:ascii="Times New Roman" w:hAnsi="Times New Roman"/>
          <w:sz w:val="24"/>
          <w:szCs w:val="24"/>
        </w:rPr>
      </w:pPr>
    </w:p>
    <w:p w:rsidR="00A70989" w:rsidRPr="00525C33" w:rsidRDefault="00A70989" w:rsidP="00A70989">
      <w:pPr>
        <w:pStyle w:val="ConsPlusNormal"/>
        <w:ind w:firstLine="708"/>
        <w:rPr>
          <w:rFonts w:ascii="Times New Roman" w:hAnsi="Times New Roman"/>
          <w:iCs/>
          <w:sz w:val="24"/>
          <w:szCs w:val="24"/>
        </w:rPr>
      </w:pPr>
      <w:r w:rsidRPr="00525C33">
        <w:rPr>
          <w:rFonts w:ascii="Times New Roman" w:hAnsi="Times New Roman"/>
          <w:iCs/>
          <w:sz w:val="24"/>
          <w:szCs w:val="24"/>
        </w:rPr>
        <w:t>2.10.1.Общие требования.</w:t>
      </w:r>
    </w:p>
    <w:p w:rsidR="00A70989" w:rsidRPr="00525C33" w:rsidRDefault="00A70989" w:rsidP="00A70989">
      <w:pPr>
        <w:pStyle w:val="014"/>
        <w:rPr>
          <w:sz w:val="24"/>
          <w:szCs w:val="24"/>
        </w:rPr>
      </w:pPr>
      <w:r w:rsidRPr="00525C33">
        <w:rPr>
          <w:sz w:val="24"/>
          <w:szCs w:val="24"/>
        </w:rPr>
        <w:t xml:space="preserve">Производственные зоны предназначены для размещения промышленных объектов и установления санитарно-защитных зон таких объектов в соответствии с требованиями технических регламентов. </w:t>
      </w:r>
    </w:p>
    <w:p w:rsidR="00A70989" w:rsidRPr="00525C33" w:rsidRDefault="00A70989" w:rsidP="00A70989">
      <w:pPr>
        <w:pStyle w:val="014"/>
        <w:rPr>
          <w:sz w:val="24"/>
          <w:szCs w:val="24"/>
        </w:rPr>
      </w:pPr>
    </w:p>
    <w:p w:rsidR="00A70989" w:rsidRPr="00525C33" w:rsidRDefault="00A70989" w:rsidP="00A70989">
      <w:pPr>
        <w:pStyle w:val="014"/>
        <w:rPr>
          <w:sz w:val="24"/>
          <w:szCs w:val="24"/>
        </w:rPr>
      </w:pPr>
      <w:r w:rsidRPr="00525C33">
        <w:rPr>
          <w:sz w:val="24"/>
          <w:szCs w:val="24"/>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A70989" w:rsidRPr="00525C33" w:rsidRDefault="00A70989" w:rsidP="00A70989">
      <w:pPr>
        <w:pStyle w:val="014"/>
        <w:rPr>
          <w:sz w:val="24"/>
          <w:szCs w:val="24"/>
        </w:rPr>
      </w:pPr>
      <w:r w:rsidRPr="00525C33">
        <w:rPr>
          <w:sz w:val="24"/>
          <w:szCs w:val="24"/>
        </w:rPr>
        <w:t>Производственные территориальные зоны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городских поселений.</w:t>
      </w:r>
      <w:r w:rsidRPr="00525C33">
        <w:rPr>
          <w:rFonts w:eastAsia="TimesNewRomanPSMT"/>
          <w:sz w:val="24"/>
          <w:szCs w:val="24"/>
        </w:rPr>
        <w:t xml:space="preserve"> </w:t>
      </w:r>
      <w:r w:rsidRPr="00525C33">
        <w:rPr>
          <w:sz w:val="24"/>
          <w:szCs w:val="24"/>
        </w:rPr>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Застройка территорий производственных зон производится в соответствии с градостроительными регламентами, утвержденными в составе Правил землепользования и застройки Куркиекского сельского поселения, устанавливающими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70989" w:rsidRPr="00525C33" w:rsidRDefault="00A70989" w:rsidP="00A70989">
      <w:pPr>
        <w:pStyle w:val="ConsPlusNormal"/>
        <w:ind w:firstLine="567"/>
        <w:rPr>
          <w:rFonts w:ascii="Times New Roman" w:hAnsi="Times New Roman"/>
          <w:iCs/>
          <w:sz w:val="24"/>
          <w:szCs w:val="24"/>
        </w:rPr>
      </w:pPr>
      <w:r w:rsidRPr="00525C33">
        <w:rPr>
          <w:rFonts w:ascii="Times New Roman" w:hAnsi="Times New Roman"/>
          <w:iCs/>
          <w:sz w:val="24"/>
          <w:szCs w:val="24"/>
        </w:rPr>
        <w:t>2.10.2. Размещение производственных территориальных зон не допускается:</w:t>
      </w:r>
    </w:p>
    <w:p w:rsidR="00A70989" w:rsidRPr="00525C33" w:rsidRDefault="00A70989" w:rsidP="00A70989">
      <w:pPr>
        <w:pStyle w:val="ConsPlusNormal"/>
        <w:ind w:firstLine="567"/>
        <w:rPr>
          <w:rFonts w:ascii="Times New Roman" w:hAnsi="Times New Roman"/>
          <w:iCs/>
          <w:sz w:val="24"/>
          <w:szCs w:val="24"/>
        </w:rPr>
      </w:pPr>
      <w:r w:rsidRPr="00525C33">
        <w:rPr>
          <w:rFonts w:ascii="Times New Roman" w:hAnsi="Times New Roman"/>
          <w:iCs/>
          <w:sz w:val="24"/>
          <w:szCs w:val="24"/>
        </w:rPr>
        <w:t>-</w:t>
      </w:r>
      <w:r w:rsidRPr="00525C33">
        <w:rPr>
          <w:rFonts w:ascii="Times New Roman" w:hAnsi="Times New Roman"/>
          <w:iCs/>
          <w:sz w:val="24"/>
          <w:szCs w:val="24"/>
        </w:rPr>
        <w:tab/>
        <w:t>в составе рекреационных зон;</w:t>
      </w:r>
    </w:p>
    <w:p w:rsidR="00A70989" w:rsidRPr="00525C33" w:rsidRDefault="00A70989" w:rsidP="00A70989">
      <w:pPr>
        <w:pStyle w:val="ConsPlusNormal"/>
        <w:ind w:firstLine="567"/>
        <w:rPr>
          <w:rFonts w:ascii="Times New Roman" w:hAnsi="Times New Roman"/>
          <w:iCs/>
          <w:sz w:val="24"/>
          <w:szCs w:val="24"/>
        </w:rPr>
      </w:pPr>
      <w:r w:rsidRPr="00525C33">
        <w:rPr>
          <w:rFonts w:ascii="Times New Roman" w:hAnsi="Times New Roman"/>
          <w:iCs/>
          <w:sz w:val="24"/>
          <w:szCs w:val="24"/>
        </w:rPr>
        <w:t>-</w:t>
      </w:r>
      <w:r w:rsidRPr="00525C33">
        <w:rPr>
          <w:rFonts w:ascii="Times New Roman" w:hAnsi="Times New Roman"/>
          <w:iCs/>
          <w:sz w:val="24"/>
          <w:szCs w:val="24"/>
        </w:rPr>
        <w:tab/>
        <w:t>на землях особо охраняемых территорий, в том числе:</w:t>
      </w:r>
    </w:p>
    <w:p w:rsidR="00A70989" w:rsidRPr="00525C33" w:rsidRDefault="00A70989" w:rsidP="00A70989">
      <w:pPr>
        <w:pStyle w:val="ConsPlusNormal"/>
        <w:ind w:firstLine="567"/>
        <w:rPr>
          <w:rFonts w:ascii="Times New Roman" w:hAnsi="Times New Roman"/>
          <w:iCs/>
          <w:sz w:val="24"/>
          <w:szCs w:val="24"/>
        </w:rPr>
      </w:pPr>
      <w:r w:rsidRPr="00525C33">
        <w:rPr>
          <w:rFonts w:ascii="Times New Roman" w:hAnsi="Times New Roman"/>
          <w:iCs/>
          <w:sz w:val="24"/>
          <w:szCs w:val="24"/>
        </w:rPr>
        <w:t>-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w:t>
      </w:r>
    </w:p>
    <w:p w:rsidR="00A70989" w:rsidRPr="00525C33" w:rsidRDefault="00A70989" w:rsidP="00A70989">
      <w:pPr>
        <w:pStyle w:val="ConsPlusNormal"/>
        <w:ind w:firstLine="567"/>
        <w:rPr>
          <w:rFonts w:ascii="Times New Roman" w:hAnsi="Times New Roman"/>
          <w:iCs/>
          <w:sz w:val="24"/>
          <w:szCs w:val="24"/>
        </w:rPr>
      </w:pPr>
      <w:r w:rsidRPr="00525C33">
        <w:rPr>
          <w:rFonts w:ascii="Times New Roman" w:hAnsi="Times New Roman"/>
          <w:iCs/>
          <w:sz w:val="24"/>
          <w:szCs w:val="24"/>
        </w:rPr>
        <w:t xml:space="preserve">- в зонах охраны памятников истории и культуры без согласования с органами охраны памятников; </w:t>
      </w:r>
    </w:p>
    <w:p w:rsidR="00A70989" w:rsidRPr="00525C33" w:rsidRDefault="00A70989" w:rsidP="00A70989">
      <w:pPr>
        <w:pStyle w:val="ConsPlusNormal"/>
        <w:ind w:firstLine="567"/>
        <w:rPr>
          <w:rFonts w:ascii="Times New Roman" w:hAnsi="Times New Roman"/>
          <w:iCs/>
          <w:sz w:val="24"/>
          <w:szCs w:val="24"/>
        </w:rPr>
      </w:pPr>
      <w:r w:rsidRPr="00525C33">
        <w:rPr>
          <w:rFonts w:ascii="Times New Roman" w:hAnsi="Times New Roman"/>
          <w:iCs/>
          <w:sz w:val="24"/>
          <w:szCs w:val="24"/>
        </w:rPr>
        <w:lastRenderedPageBreak/>
        <w:t>-</w:t>
      </w:r>
      <w:r w:rsidRPr="00525C33">
        <w:rPr>
          <w:rFonts w:ascii="Times New Roman" w:hAnsi="Times New Roman"/>
          <w:iCs/>
          <w:sz w:val="24"/>
          <w:szCs w:val="24"/>
        </w:rPr>
        <w:tab/>
        <w:t>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w:t>
      </w:r>
    </w:p>
    <w:p w:rsidR="00A70989" w:rsidRPr="00525C33" w:rsidRDefault="00A70989" w:rsidP="00A70989">
      <w:pPr>
        <w:pStyle w:val="ConsPlusNormal"/>
        <w:ind w:firstLine="567"/>
        <w:rPr>
          <w:rFonts w:ascii="Times New Roman" w:hAnsi="Times New Roman"/>
          <w:iCs/>
          <w:sz w:val="24"/>
          <w:szCs w:val="24"/>
        </w:rPr>
      </w:pPr>
      <w:r w:rsidRPr="00525C33">
        <w:rPr>
          <w:rFonts w:ascii="Times New Roman" w:hAnsi="Times New Roman"/>
          <w:iCs/>
          <w:sz w:val="24"/>
          <w:szCs w:val="24"/>
        </w:rPr>
        <w:t>-</w:t>
      </w:r>
      <w:r w:rsidRPr="00525C33">
        <w:rPr>
          <w:rFonts w:ascii="Times New Roman" w:hAnsi="Times New Roman"/>
          <w:iCs/>
          <w:sz w:val="24"/>
          <w:szCs w:val="24"/>
        </w:rPr>
        <w:tab/>
        <w:t>на участках, загрязненных органическими и радиоактивными отходами, до истечения сроков, установленных органами санитарно-эпидемиологического надзора;</w:t>
      </w:r>
    </w:p>
    <w:p w:rsidR="00A70989" w:rsidRPr="00525C33" w:rsidRDefault="00A70989" w:rsidP="00A70989">
      <w:pPr>
        <w:pStyle w:val="ConsPlusNormal"/>
        <w:ind w:firstLine="567"/>
        <w:rPr>
          <w:rFonts w:ascii="Times New Roman" w:hAnsi="Times New Roman"/>
          <w:iCs/>
          <w:sz w:val="24"/>
          <w:szCs w:val="24"/>
        </w:rPr>
      </w:pPr>
      <w:r w:rsidRPr="00525C33">
        <w:rPr>
          <w:rFonts w:ascii="Times New Roman" w:hAnsi="Times New Roman"/>
          <w:iCs/>
          <w:sz w:val="24"/>
          <w:szCs w:val="24"/>
        </w:rPr>
        <w:t>-</w:t>
      </w:r>
      <w:r w:rsidRPr="00525C33">
        <w:rPr>
          <w:rFonts w:ascii="Times New Roman" w:hAnsi="Times New Roman"/>
          <w:iCs/>
          <w:sz w:val="24"/>
          <w:szCs w:val="24"/>
        </w:rPr>
        <w:tab/>
        <w:t>в зонах возможного катастрофического затопления в результате разрушения плотин или дамб.</w:t>
      </w:r>
    </w:p>
    <w:p w:rsidR="00A70989" w:rsidRPr="00525C33" w:rsidRDefault="00A70989" w:rsidP="00A70989">
      <w:pPr>
        <w:pStyle w:val="014"/>
        <w:rPr>
          <w:sz w:val="24"/>
          <w:szCs w:val="24"/>
        </w:rPr>
      </w:pPr>
      <w:r w:rsidRPr="00525C33">
        <w:rPr>
          <w:iCs/>
          <w:sz w:val="24"/>
          <w:szCs w:val="24"/>
        </w:rPr>
        <w:t xml:space="preserve">2.10.3. </w:t>
      </w:r>
      <w:r w:rsidRPr="00525C33">
        <w:rPr>
          <w:sz w:val="24"/>
          <w:szCs w:val="24"/>
        </w:rPr>
        <w:t>Границы зон определяются на основании зонирования территории городских поселений и устанавливаются с учетом требуемых СЗЗ для производственных предприятий и объектов, обеспечивая санитарно-гигиеническую безопасность населения. Для объектов по изготовлению и хранению взрывчатых веществ, материалов и изделий на их основе должны предусматриваться запретные зоны (запретные районы). Размеры указанных зон и возможность размещения в них объектов различного назначения определяются в соответствии с постановлением Правительства Российской Федерации от 17.02.2000 №135.</w:t>
      </w:r>
    </w:p>
    <w:p w:rsidR="00A70989" w:rsidRPr="00525C33" w:rsidRDefault="00A70989" w:rsidP="00A70989">
      <w:pPr>
        <w:pStyle w:val="014"/>
        <w:rPr>
          <w:sz w:val="24"/>
          <w:szCs w:val="24"/>
        </w:rPr>
      </w:pPr>
      <w:r w:rsidRPr="00525C33">
        <w:rPr>
          <w:iCs/>
          <w:sz w:val="24"/>
          <w:szCs w:val="24"/>
        </w:rPr>
        <w:t xml:space="preserve">2.10.4. </w:t>
      </w:r>
      <w:r w:rsidRPr="00525C33">
        <w:rPr>
          <w:sz w:val="24"/>
          <w:szCs w:val="24"/>
        </w:rPr>
        <w:t>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A70989" w:rsidRPr="00525C33" w:rsidRDefault="00A70989" w:rsidP="00A70989">
      <w:pPr>
        <w:pStyle w:val="014"/>
        <w:rPr>
          <w:sz w:val="24"/>
          <w:szCs w:val="24"/>
        </w:rPr>
      </w:pPr>
      <w:r w:rsidRPr="00525C33">
        <w:rPr>
          <w:iCs/>
          <w:sz w:val="24"/>
          <w:szCs w:val="24"/>
        </w:rPr>
        <w:t xml:space="preserve">2.10.5. </w:t>
      </w:r>
      <w:r w:rsidRPr="00525C33">
        <w:rPr>
          <w:sz w:val="24"/>
          <w:szCs w:val="24"/>
        </w:rPr>
        <w:t>Размещение производственной зоны на площадях залегания полезных ископаемых допускается в порядке, устанавливаемом законодательством.</w:t>
      </w:r>
    </w:p>
    <w:p w:rsidR="00A70989" w:rsidRPr="00525C33" w:rsidRDefault="00A70989" w:rsidP="00A70989">
      <w:pPr>
        <w:pStyle w:val="014"/>
        <w:rPr>
          <w:sz w:val="24"/>
          <w:szCs w:val="24"/>
        </w:rPr>
      </w:pPr>
      <w:r w:rsidRPr="00525C33">
        <w:rPr>
          <w:iCs/>
          <w:sz w:val="24"/>
          <w:szCs w:val="24"/>
        </w:rPr>
        <w:t xml:space="preserve">2.10.6. </w:t>
      </w:r>
      <w:r w:rsidRPr="00525C33">
        <w:rPr>
          <w:sz w:val="24"/>
          <w:szCs w:val="24"/>
        </w:rPr>
        <w:t>Для промышленных предприятий с технологическими процессами, являющимися источниками неблагоприятного воздействия на здоровье человека и среду обитания, устанавливаются СЗЗ в соответствии с требованиями СанПиН 2.2.1/2.1.1.1200-03.По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A70989" w:rsidRPr="00525C33" w:rsidRDefault="00A70989" w:rsidP="00A70989">
      <w:pPr>
        <w:pStyle w:val="014"/>
        <w:rPr>
          <w:sz w:val="24"/>
          <w:szCs w:val="24"/>
        </w:rPr>
      </w:pPr>
      <w:r w:rsidRPr="00525C33">
        <w:rPr>
          <w:iCs/>
          <w:sz w:val="24"/>
          <w:szCs w:val="24"/>
        </w:rPr>
        <w:t xml:space="preserve">2.10.7. </w:t>
      </w:r>
      <w:r w:rsidRPr="00525C33">
        <w:rPr>
          <w:sz w:val="24"/>
          <w:szCs w:val="24"/>
        </w:rPr>
        <w:t xml:space="preserve">Санитарно-защитная зона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 </w:t>
      </w:r>
    </w:p>
    <w:p w:rsidR="00A70989" w:rsidRPr="00525C33" w:rsidRDefault="00A70989" w:rsidP="00A70989">
      <w:pPr>
        <w:pStyle w:val="014"/>
        <w:rPr>
          <w:sz w:val="24"/>
          <w:szCs w:val="24"/>
        </w:rPr>
      </w:pPr>
      <w:r w:rsidRPr="00525C33">
        <w:rPr>
          <w:iCs/>
          <w:sz w:val="24"/>
          <w:szCs w:val="24"/>
        </w:rPr>
        <w:t xml:space="preserve">2.10.8. </w:t>
      </w:r>
      <w:r w:rsidRPr="00525C33">
        <w:rPr>
          <w:sz w:val="24"/>
          <w:szCs w:val="24"/>
        </w:rPr>
        <w:t>СЗЗ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 Организация СЗЗ осуществляется в соответствии с требованиями СанПиН 2.2.1/2.1.1.1200-03.</w:t>
      </w:r>
    </w:p>
    <w:p w:rsidR="00A70989" w:rsidRPr="00525C33" w:rsidRDefault="00A70989" w:rsidP="00A70989">
      <w:pPr>
        <w:pStyle w:val="014"/>
        <w:rPr>
          <w:sz w:val="24"/>
          <w:szCs w:val="24"/>
        </w:rPr>
      </w:pPr>
      <w:r w:rsidRPr="00525C33">
        <w:rPr>
          <w:iCs/>
          <w:sz w:val="24"/>
          <w:szCs w:val="24"/>
        </w:rPr>
        <w:t>2.10.9.</w:t>
      </w:r>
      <w:r w:rsidRPr="00525C33">
        <w:rPr>
          <w:sz w:val="24"/>
          <w:szCs w:val="24"/>
        </w:rPr>
        <w:t xml:space="preserve"> 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в соответствии с требованиями СанПиН 2.2.1/2.1.1.1200-03.</w:t>
      </w:r>
    </w:p>
    <w:p w:rsidR="00A70989" w:rsidRPr="00525C33" w:rsidRDefault="00A70989" w:rsidP="00A70989">
      <w:pPr>
        <w:pStyle w:val="014"/>
        <w:rPr>
          <w:sz w:val="24"/>
          <w:szCs w:val="24"/>
        </w:rPr>
      </w:pPr>
      <w:r w:rsidRPr="00525C33">
        <w:rPr>
          <w:iCs/>
          <w:sz w:val="24"/>
          <w:szCs w:val="24"/>
        </w:rPr>
        <w:t xml:space="preserve">2.10.10. </w:t>
      </w:r>
      <w:r w:rsidRPr="00525C33">
        <w:rPr>
          <w:sz w:val="24"/>
          <w:szCs w:val="24"/>
        </w:rPr>
        <w:t>В проекте санитарно-защитной зоны должны быть определены:</w:t>
      </w:r>
    </w:p>
    <w:p w:rsidR="00A70989" w:rsidRPr="00525C33" w:rsidRDefault="00A70989" w:rsidP="00A70989">
      <w:pPr>
        <w:pStyle w:val="01"/>
        <w:widowControl/>
        <w:numPr>
          <w:ilvl w:val="0"/>
          <w:numId w:val="8"/>
        </w:numPr>
        <w:tabs>
          <w:tab w:val="clear" w:pos="2847"/>
          <w:tab w:val="num" w:pos="0"/>
        </w:tabs>
        <w:ind w:left="1069"/>
        <w:rPr>
          <w:sz w:val="24"/>
          <w:szCs w:val="24"/>
        </w:rPr>
      </w:pPr>
      <w:r w:rsidRPr="00525C33">
        <w:rPr>
          <w:sz w:val="24"/>
          <w:szCs w:val="24"/>
        </w:rPr>
        <w:t>размер и границы санитарно-защитной зоны;</w:t>
      </w:r>
    </w:p>
    <w:p w:rsidR="00A70989" w:rsidRPr="00525C33" w:rsidRDefault="00A70989" w:rsidP="00A70989">
      <w:pPr>
        <w:pStyle w:val="01"/>
        <w:widowControl/>
        <w:numPr>
          <w:ilvl w:val="0"/>
          <w:numId w:val="8"/>
        </w:numPr>
        <w:tabs>
          <w:tab w:val="clear" w:pos="2847"/>
          <w:tab w:val="num" w:pos="0"/>
        </w:tabs>
        <w:ind w:left="1069"/>
        <w:rPr>
          <w:sz w:val="24"/>
          <w:szCs w:val="24"/>
        </w:rPr>
      </w:pPr>
      <w:r w:rsidRPr="00525C33">
        <w:rPr>
          <w:sz w:val="24"/>
          <w:szCs w:val="24"/>
        </w:rPr>
        <w:t>мероприятия по защите населения от воздействия выбросов вредных химических примесей в атмосферный воздух и физического воздействия, включая отселение жителей, в случае необходимости;</w:t>
      </w:r>
    </w:p>
    <w:p w:rsidR="00A70989" w:rsidRPr="00525C33" w:rsidRDefault="00A70989" w:rsidP="00A70989">
      <w:pPr>
        <w:pStyle w:val="01"/>
        <w:widowControl/>
        <w:numPr>
          <w:ilvl w:val="0"/>
          <w:numId w:val="8"/>
        </w:numPr>
        <w:tabs>
          <w:tab w:val="clear" w:pos="2847"/>
          <w:tab w:val="num" w:pos="0"/>
        </w:tabs>
        <w:ind w:left="1069"/>
        <w:rPr>
          <w:sz w:val="24"/>
          <w:szCs w:val="24"/>
        </w:rPr>
      </w:pPr>
      <w:r w:rsidRPr="00525C33">
        <w:rPr>
          <w:sz w:val="24"/>
          <w:szCs w:val="24"/>
        </w:rPr>
        <w:t>функциональное зонирование территории санитарно-защитной зоны и режим ее использования.</w:t>
      </w:r>
    </w:p>
    <w:p w:rsidR="00A70989" w:rsidRPr="00525C33" w:rsidRDefault="00A70989" w:rsidP="00A70989">
      <w:pPr>
        <w:pStyle w:val="014"/>
        <w:rPr>
          <w:b/>
          <w:bCs/>
          <w:sz w:val="24"/>
          <w:szCs w:val="24"/>
        </w:rPr>
      </w:pPr>
      <w:r w:rsidRPr="00525C33">
        <w:rPr>
          <w:iCs/>
          <w:sz w:val="24"/>
          <w:szCs w:val="24"/>
        </w:rPr>
        <w:t xml:space="preserve">2.10.11. </w:t>
      </w:r>
      <w:r w:rsidRPr="00525C33">
        <w:rPr>
          <w:sz w:val="24"/>
          <w:szCs w:val="24"/>
        </w:rPr>
        <w:t>Разработка проекта санитарно-защитной зоны для объектов I-III класса опасности является обязательной</w:t>
      </w:r>
      <w:r w:rsidRPr="00525C33">
        <w:rPr>
          <w:b/>
          <w:bCs/>
          <w:sz w:val="24"/>
          <w:szCs w:val="24"/>
        </w:rPr>
        <w:t>.</w:t>
      </w:r>
    </w:p>
    <w:p w:rsidR="00A70989" w:rsidRPr="00525C33" w:rsidRDefault="00A70989" w:rsidP="00A70989">
      <w:pPr>
        <w:pStyle w:val="014"/>
        <w:spacing w:after="240"/>
        <w:rPr>
          <w:sz w:val="24"/>
          <w:szCs w:val="24"/>
        </w:rPr>
      </w:pPr>
      <w:r w:rsidRPr="00525C33">
        <w:rPr>
          <w:iCs/>
          <w:sz w:val="24"/>
          <w:szCs w:val="24"/>
        </w:rPr>
        <w:t xml:space="preserve">2.10.12. </w:t>
      </w:r>
      <w:r w:rsidRPr="00525C33">
        <w:rPr>
          <w:sz w:val="24"/>
          <w:szCs w:val="24"/>
        </w:rPr>
        <w:t>Минимальную площадь озеленения санитарно-защитных зон следует принимать по таблице 27 в зависимости от ширины зоны:</w:t>
      </w:r>
    </w:p>
    <w:p w:rsidR="00D31778" w:rsidRDefault="00D31778" w:rsidP="00A70989">
      <w:pPr>
        <w:pStyle w:val="014"/>
        <w:spacing w:after="240"/>
        <w:jc w:val="right"/>
        <w:rPr>
          <w:sz w:val="24"/>
          <w:szCs w:val="24"/>
        </w:rPr>
      </w:pPr>
    </w:p>
    <w:p w:rsidR="00A70989" w:rsidRPr="00525C33" w:rsidRDefault="00A70989" w:rsidP="00A70989">
      <w:pPr>
        <w:pStyle w:val="014"/>
        <w:spacing w:after="240"/>
        <w:jc w:val="right"/>
        <w:rPr>
          <w:sz w:val="24"/>
          <w:szCs w:val="24"/>
        </w:rPr>
      </w:pPr>
      <w:r w:rsidRPr="00525C33">
        <w:rPr>
          <w:sz w:val="24"/>
          <w:szCs w:val="24"/>
        </w:rPr>
        <w:lastRenderedPageBreak/>
        <w:t>Таблица 27</w:t>
      </w:r>
    </w:p>
    <w:tbl>
      <w:tblPr>
        <w:tblW w:w="9489" w:type="dxa"/>
        <w:tblInd w:w="-25" w:type="dxa"/>
        <w:tblLayout w:type="fixed"/>
        <w:tblLook w:val="0000" w:firstRow="0" w:lastRow="0" w:firstColumn="0" w:lastColumn="0" w:noHBand="0" w:noVBand="0"/>
      </w:tblPr>
      <w:tblGrid>
        <w:gridCol w:w="5520"/>
        <w:gridCol w:w="3969"/>
      </w:tblGrid>
      <w:tr w:rsidR="00A70989" w:rsidRPr="00525C33" w:rsidTr="00D31778">
        <w:tc>
          <w:tcPr>
            <w:tcW w:w="5520" w:type="dxa"/>
            <w:tcBorders>
              <w:top w:val="single" w:sz="4" w:space="0" w:color="000000"/>
              <w:left w:val="single" w:sz="4" w:space="0" w:color="000000"/>
              <w:bottom w:val="single" w:sz="4" w:space="0" w:color="000000"/>
            </w:tcBorders>
            <w:shd w:val="clear" w:color="auto" w:fill="FFFFFF" w:themeFill="background1"/>
          </w:tcPr>
          <w:p w:rsidR="00A70989" w:rsidRPr="00525C33" w:rsidRDefault="00A70989" w:rsidP="00B52233">
            <w:pPr>
              <w:autoSpaceDE w:val="0"/>
              <w:snapToGrid w:val="0"/>
              <w:spacing w:after="240"/>
              <w:ind w:firstLine="709"/>
              <w:jc w:val="both"/>
            </w:pPr>
            <w:r w:rsidRPr="00525C33">
              <w:t>до 300 м</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70989" w:rsidRPr="00525C33" w:rsidRDefault="00A70989" w:rsidP="00D31778">
            <w:pPr>
              <w:autoSpaceDE w:val="0"/>
              <w:snapToGrid w:val="0"/>
              <w:ind w:right="176" w:firstLine="709"/>
              <w:jc w:val="both"/>
            </w:pPr>
            <w:r w:rsidRPr="00525C33">
              <w:t>60%</w:t>
            </w:r>
          </w:p>
        </w:tc>
      </w:tr>
      <w:tr w:rsidR="00A70989" w:rsidRPr="00525C33" w:rsidTr="00D31778">
        <w:tc>
          <w:tcPr>
            <w:tcW w:w="5520" w:type="dxa"/>
            <w:tcBorders>
              <w:top w:val="single" w:sz="4" w:space="0" w:color="000000"/>
              <w:left w:val="single" w:sz="4" w:space="0" w:color="000000"/>
              <w:bottom w:val="single" w:sz="4" w:space="0" w:color="000000"/>
            </w:tcBorders>
            <w:shd w:val="clear" w:color="auto" w:fill="FFFFFF" w:themeFill="background1"/>
          </w:tcPr>
          <w:p w:rsidR="00A70989" w:rsidRPr="00525C33" w:rsidRDefault="00A70989" w:rsidP="00B52233">
            <w:pPr>
              <w:autoSpaceDE w:val="0"/>
              <w:snapToGrid w:val="0"/>
              <w:ind w:firstLine="709"/>
              <w:jc w:val="both"/>
            </w:pPr>
            <w:r w:rsidRPr="00525C33">
              <w:t>св. 300 до 1000 м</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70989" w:rsidRPr="00525C33" w:rsidRDefault="00A70989" w:rsidP="00B52233">
            <w:pPr>
              <w:autoSpaceDE w:val="0"/>
              <w:snapToGrid w:val="0"/>
              <w:ind w:firstLine="709"/>
              <w:jc w:val="both"/>
            </w:pPr>
            <w:r w:rsidRPr="00525C33">
              <w:t>50%</w:t>
            </w:r>
          </w:p>
        </w:tc>
      </w:tr>
      <w:tr w:rsidR="00A70989" w:rsidRPr="00525C33" w:rsidTr="00D31778">
        <w:tc>
          <w:tcPr>
            <w:tcW w:w="5520" w:type="dxa"/>
            <w:tcBorders>
              <w:top w:val="single" w:sz="4" w:space="0" w:color="000000"/>
              <w:left w:val="single" w:sz="4" w:space="0" w:color="000000"/>
              <w:bottom w:val="single" w:sz="4" w:space="0" w:color="000000"/>
            </w:tcBorders>
            <w:shd w:val="clear" w:color="auto" w:fill="FFFFFF" w:themeFill="background1"/>
          </w:tcPr>
          <w:p w:rsidR="00A70989" w:rsidRPr="00525C33" w:rsidRDefault="00A70989" w:rsidP="00B52233">
            <w:pPr>
              <w:autoSpaceDE w:val="0"/>
              <w:snapToGrid w:val="0"/>
              <w:ind w:firstLine="709"/>
              <w:jc w:val="both"/>
            </w:pPr>
            <w:r w:rsidRPr="00525C33">
              <w:t>от 1001до 3000 м</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70989" w:rsidRPr="00525C33" w:rsidRDefault="00A70989" w:rsidP="00B52233">
            <w:pPr>
              <w:autoSpaceDE w:val="0"/>
              <w:snapToGrid w:val="0"/>
              <w:ind w:firstLine="709"/>
              <w:jc w:val="both"/>
            </w:pPr>
            <w:r w:rsidRPr="00525C33">
              <w:t>40%</w:t>
            </w:r>
          </w:p>
        </w:tc>
      </w:tr>
      <w:tr w:rsidR="00A70989" w:rsidRPr="00525C33" w:rsidTr="00D31778">
        <w:tc>
          <w:tcPr>
            <w:tcW w:w="5520" w:type="dxa"/>
            <w:tcBorders>
              <w:top w:val="single" w:sz="4" w:space="0" w:color="000000"/>
              <w:left w:val="single" w:sz="4" w:space="0" w:color="000000"/>
              <w:bottom w:val="single" w:sz="4" w:space="0" w:color="000000"/>
            </w:tcBorders>
            <w:shd w:val="clear" w:color="auto" w:fill="FFFFFF" w:themeFill="background1"/>
          </w:tcPr>
          <w:p w:rsidR="00A70989" w:rsidRPr="00525C33" w:rsidRDefault="00A70989" w:rsidP="00B52233">
            <w:pPr>
              <w:autoSpaceDE w:val="0"/>
              <w:snapToGrid w:val="0"/>
              <w:ind w:firstLine="709"/>
              <w:jc w:val="both"/>
            </w:pPr>
            <w:r w:rsidRPr="00525C33">
              <w:t>от 3001 м</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70989" w:rsidRPr="00525C33" w:rsidRDefault="00A70989" w:rsidP="00B52233">
            <w:pPr>
              <w:autoSpaceDE w:val="0"/>
              <w:snapToGrid w:val="0"/>
              <w:ind w:firstLine="709"/>
              <w:jc w:val="both"/>
            </w:pPr>
            <w:r w:rsidRPr="00525C33">
              <w:t>20%</w:t>
            </w:r>
          </w:p>
        </w:tc>
      </w:tr>
    </w:tbl>
    <w:p w:rsidR="00A70989" w:rsidRPr="00525C33" w:rsidRDefault="00A70989" w:rsidP="00A70989">
      <w:pPr>
        <w:pStyle w:val="014"/>
      </w:pPr>
    </w:p>
    <w:p w:rsidR="00A70989" w:rsidRPr="00525C33" w:rsidRDefault="00A70989" w:rsidP="00A70989">
      <w:pPr>
        <w:pStyle w:val="014"/>
        <w:rPr>
          <w:sz w:val="24"/>
          <w:szCs w:val="24"/>
        </w:rPr>
      </w:pPr>
    </w:p>
    <w:p w:rsidR="00A70989" w:rsidRPr="00525C33" w:rsidRDefault="00A70989" w:rsidP="00A70989">
      <w:pPr>
        <w:pStyle w:val="af7"/>
        <w:ind w:firstLine="567"/>
        <w:jc w:val="center"/>
        <w:outlineLvl w:val="0"/>
        <w:rPr>
          <w:rFonts w:ascii="Times New Roman" w:hAnsi="Times New Roman"/>
          <w:b/>
          <w:sz w:val="24"/>
          <w:szCs w:val="24"/>
        </w:rPr>
      </w:pPr>
      <w:bookmarkStart w:id="15" w:name="_Toc458433859"/>
      <w:r w:rsidRPr="00525C33">
        <w:rPr>
          <w:rFonts w:ascii="Times New Roman" w:hAnsi="Times New Roman"/>
          <w:b/>
          <w:sz w:val="24"/>
          <w:szCs w:val="24"/>
        </w:rPr>
        <w:t xml:space="preserve">2.11. </w:t>
      </w:r>
      <w:r w:rsidRPr="00525C33">
        <w:rPr>
          <w:rFonts w:ascii="Times New Roman" w:hAnsi="Times New Roman"/>
          <w:b/>
          <w:sz w:val="24"/>
          <w:szCs w:val="24"/>
          <w:bdr w:val="none" w:sz="0" w:space="0" w:color="auto" w:frame="1"/>
        </w:rPr>
        <w:t xml:space="preserve">Показатели </w:t>
      </w:r>
      <w:r w:rsidRPr="00525C33">
        <w:rPr>
          <w:rFonts w:ascii="Times New Roman" w:hAnsi="Times New Roman"/>
          <w:b/>
          <w:sz w:val="24"/>
          <w:szCs w:val="24"/>
        </w:rPr>
        <w:t>коммунально-складских зон</w:t>
      </w:r>
      <w:bookmarkEnd w:id="15"/>
    </w:p>
    <w:p w:rsidR="00A70989" w:rsidRPr="00525C33" w:rsidRDefault="00A70989" w:rsidP="00A70989">
      <w:pPr>
        <w:pStyle w:val="af7"/>
        <w:ind w:firstLine="708"/>
        <w:jc w:val="both"/>
        <w:rPr>
          <w:rFonts w:ascii="Times New Roman" w:hAnsi="Times New Roman"/>
          <w:sz w:val="24"/>
          <w:szCs w:val="24"/>
        </w:rPr>
      </w:pPr>
    </w:p>
    <w:p w:rsidR="00A70989" w:rsidRPr="00525C33" w:rsidRDefault="00A70989" w:rsidP="00A70989">
      <w:pPr>
        <w:pStyle w:val="ConsPlusNormal"/>
        <w:ind w:firstLine="567"/>
        <w:rPr>
          <w:rFonts w:ascii="Times New Roman" w:hAnsi="Times New Roman"/>
          <w:iCs/>
          <w:sz w:val="24"/>
          <w:szCs w:val="24"/>
        </w:rPr>
      </w:pPr>
      <w:r w:rsidRPr="00525C33">
        <w:rPr>
          <w:rFonts w:ascii="Times New Roman" w:hAnsi="Times New Roman"/>
          <w:iCs/>
          <w:sz w:val="24"/>
          <w:szCs w:val="24"/>
        </w:rPr>
        <w:t>2.11.1.Общие требования.</w:t>
      </w:r>
    </w:p>
    <w:p w:rsidR="00A70989" w:rsidRPr="00525C33" w:rsidRDefault="00A70989" w:rsidP="00A70989">
      <w:pPr>
        <w:pStyle w:val="ConsPlusNormal"/>
        <w:ind w:firstLine="567"/>
        <w:rPr>
          <w:rFonts w:ascii="Times New Roman" w:hAnsi="Times New Roman"/>
          <w:iCs/>
          <w:sz w:val="24"/>
          <w:szCs w:val="24"/>
        </w:rPr>
      </w:pPr>
      <w:r w:rsidRPr="00525C33">
        <w:rPr>
          <w:rFonts w:ascii="Times New Roman" w:hAnsi="Times New Roman"/>
          <w:iCs/>
          <w:sz w:val="24"/>
          <w:szCs w:val="24"/>
        </w:rPr>
        <w:t>Территории коммунально-складских зон предназначены для размещения коммунальных и складских объектов, логистических комплексов, объектов жилищно-коммунального хозяйства, объектов транспорта, объектов оптовой торговли.</w:t>
      </w:r>
    </w:p>
    <w:p w:rsidR="00A70989" w:rsidRPr="00525C33" w:rsidRDefault="00A70989" w:rsidP="00A70989">
      <w:pPr>
        <w:pStyle w:val="af7"/>
        <w:ind w:firstLine="708"/>
        <w:jc w:val="both"/>
        <w:rPr>
          <w:rFonts w:ascii="Times New Roman" w:hAnsi="Times New Roman"/>
          <w:sz w:val="24"/>
          <w:szCs w:val="24"/>
          <w:lang w:eastAsia="ru-RU"/>
        </w:rPr>
      </w:pPr>
      <w:r w:rsidRPr="00525C33">
        <w:rPr>
          <w:rFonts w:ascii="Times New Roman" w:hAnsi="Times New Roman"/>
          <w:sz w:val="24"/>
          <w:szCs w:val="24"/>
          <w:lang w:eastAsia="ru-RU"/>
        </w:rPr>
        <w:t>Застройка территорий коммунально-складских зон производится в соответствии с градостроительными регламентами, утвержденными в составе Правил землепользования и застройки Куркиекского сельского поселения, устанавливающими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70989" w:rsidRPr="00525C33" w:rsidRDefault="00A70989" w:rsidP="00A70989">
      <w:pPr>
        <w:pStyle w:val="ConsPlusNormal"/>
        <w:ind w:firstLine="567"/>
        <w:rPr>
          <w:rFonts w:ascii="Times New Roman" w:hAnsi="Times New Roman"/>
          <w:iCs/>
          <w:sz w:val="24"/>
          <w:szCs w:val="24"/>
        </w:rPr>
      </w:pPr>
      <w:r w:rsidRPr="00525C33">
        <w:rPr>
          <w:rFonts w:ascii="Times New Roman" w:hAnsi="Times New Roman"/>
          <w:iCs/>
          <w:sz w:val="24"/>
          <w:szCs w:val="24"/>
        </w:rPr>
        <w:t>2.11.2. Нормативные параметры застройки коммунально-складских зон.</w:t>
      </w:r>
    </w:p>
    <w:p w:rsidR="00A70989" w:rsidRPr="00525C33" w:rsidRDefault="00A70989" w:rsidP="00A70989">
      <w:pPr>
        <w:pStyle w:val="ConsPlusNormal"/>
        <w:ind w:firstLine="567"/>
        <w:rPr>
          <w:rFonts w:ascii="Times New Roman" w:hAnsi="Times New Roman"/>
          <w:iCs/>
          <w:sz w:val="24"/>
          <w:szCs w:val="24"/>
        </w:rPr>
      </w:pPr>
      <w:r w:rsidRPr="00525C33">
        <w:rPr>
          <w:rFonts w:ascii="Times New Roman" w:hAnsi="Times New Roman"/>
          <w:iCs/>
          <w:sz w:val="24"/>
          <w:szCs w:val="24"/>
        </w:rPr>
        <w:t>Размеры земельных участков складов, предназначенных для обслуживания территорий, допускается принимать из расчета 2,5 кв. м на одного человека.</w:t>
      </w:r>
    </w:p>
    <w:p w:rsidR="00A70989" w:rsidRPr="00525C33" w:rsidRDefault="00A70989" w:rsidP="00A70989">
      <w:pPr>
        <w:pStyle w:val="ConsPlusNormal"/>
        <w:ind w:firstLine="567"/>
        <w:rPr>
          <w:rFonts w:ascii="Times New Roman" w:hAnsi="Times New Roman"/>
          <w:iCs/>
          <w:sz w:val="24"/>
          <w:szCs w:val="24"/>
        </w:rPr>
      </w:pPr>
      <w:r w:rsidRPr="00525C33">
        <w:rPr>
          <w:rFonts w:ascii="Times New Roman" w:hAnsi="Times New Roman"/>
          <w:iCs/>
          <w:sz w:val="24"/>
          <w:szCs w:val="24"/>
        </w:rPr>
        <w:t xml:space="preserve">2.11.11.Рекомендуемые минимальные расчётные показатели площадей территорий и размеров земельных участков  </w:t>
      </w:r>
      <w:proofErr w:type="spellStart"/>
      <w:r w:rsidRPr="00525C33">
        <w:rPr>
          <w:rFonts w:ascii="Times New Roman" w:hAnsi="Times New Roman"/>
          <w:iCs/>
          <w:sz w:val="24"/>
          <w:szCs w:val="24"/>
        </w:rPr>
        <w:t>общетоварных</w:t>
      </w:r>
      <w:proofErr w:type="spellEnd"/>
      <w:r w:rsidRPr="00525C33">
        <w:rPr>
          <w:rFonts w:ascii="Times New Roman" w:hAnsi="Times New Roman"/>
          <w:iCs/>
          <w:sz w:val="24"/>
          <w:szCs w:val="24"/>
        </w:rPr>
        <w:t xml:space="preserve">  складов,  размещаемых на территориях Куркиекского сельского поселения, приведены в таблице 28.</w:t>
      </w:r>
    </w:p>
    <w:p w:rsidR="00A70989" w:rsidRPr="00525C33" w:rsidRDefault="00A70989" w:rsidP="00A70989">
      <w:pPr>
        <w:pStyle w:val="ConsPlusNormal"/>
        <w:ind w:firstLine="567"/>
        <w:rPr>
          <w:rFonts w:ascii="Times New Roman" w:hAnsi="Times New Roman"/>
          <w:iCs/>
          <w:sz w:val="24"/>
          <w:szCs w:val="24"/>
        </w:rPr>
      </w:pPr>
    </w:p>
    <w:p w:rsidR="00A70989" w:rsidRPr="00525C33" w:rsidRDefault="00A70989" w:rsidP="00A70989">
      <w:pPr>
        <w:pStyle w:val="ConsPlusNormal"/>
        <w:ind w:firstLine="567"/>
        <w:rPr>
          <w:rFonts w:ascii="Times New Roman" w:hAnsi="Times New Roman"/>
          <w:iCs/>
          <w:sz w:val="24"/>
          <w:szCs w:val="24"/>
        </w:rPr>
      </w:pPr>
    </w:p>
    <w:p w:rsidR="00A70989" w:rsidRPr="00525C33" w:rsidRDefault="00A70989" w:rsidP="00A70989">
      <w:pPr>
        <w:pStyle w:val="ConsPlusNormal"/>
        <w:ind w:firstLine="567"/>
        <w:jc w:val="right"/>
        <w:rPr>
          <w:rFonts w:ascii="Times New Roman" w:hAnsi="Times New Roman"/>
          <w:iCs/>
          <w:sz w:val="24"/>
          <w:szCs w:val="24"/>
        </w:rPr>
      </w:pPr>
      <w:r w:rsidRPr="00525C33">
        <w:rPr>
          <w:rFonts w:ascii="Times New Roman" w:hAnsi="Times New Roman"/>
          <w:iCs/>
          <w:sz w:val="24"/>
          <w:szCs w:val="24"/>
        </w:rPr>
        <w:t>Таблица 28</w:t>
      </w:r>
    </w:p>
    <w:tbl>
      <w:tblPr>
        <w:tblW w:w="9356" w:type="dxa"/>
        <w:tblInd w:w="108" w:type="dxa"/>
        <w:tblLayout w:type="fixed"/>
        <w:tblLook w:val="0000" w:firstRow="0" w:lastRow="0" w:firstColumn="0" w:lastColumn="0" w:noHBand="0" w:noVBand="0"/>
      </w:tblPr>
      <w:tblGrid>
        <w:gridCol w:w="2714"/>
        <w:gridCol w:w="3098"/>
        <w:gridCol w:w="3544"/>
      </w:tblGrid>
      <w:tr w:rsidR="00A70989" w:rsidRPr="00525C33" w:rsidTr="003E60E0">
        <w:trPr>
          <w:trHeight w:val="839"/>
        </w:trPr>
        <w:tc>
          <w:tcPr>
            <w:tcW w:w="2714" w:type="dxa"/>
            <w:tcBorders>
              <w:top w:val="single" w:sz="4" w:space="0" w:color="000000"/>
              <w:left w:val="single" w:sz="4" w:space="0" w:color="000000"/>
              <w:bottom w:val="single" w:sz="4" w:space="0" w:color="000000"/>
            </w:tcBorders>
            <w:shd w:val="clear" w:color="auto" w:fill="FFFFFF" w:themeFill="background1"/>
            <w:vAlign w:val="center"/>
          </w:tcPr>
          <w:p w:rsidR="00A70989" w:rsidRPr="00525C33" w:rsidRDefault="00A70989" w:rsidP="00B52233">
            <w:pPr>
              <w:suppressAutoHyphens/>
              <w:snapToGrid w:val="0"/>
              <w:jc w:val="center"/>
              <w:rPr>
                <w:b/>
                <w:lang w:eastAsia="ar-SA"/>
              </w:rPr>
            </w:pPr>
            <w:r w:rsidRPr="00525C33">
              <w:rPr>
                <w:b/>
                <w:lang w:eastAsia="ar-SA"/>
              </w:rPr>
              <w:t xml:space="preserve">Склады </w:t>
            </w:r>
          </w:p>
        </w:tc>
        <w:tc>
          <w:tcPr>
            <w:tcW w:w="3098" w:type="dxa"/>
            <w:tcBorders>
              <w:top w:val="single" w:sz="4" w:space="0" w:color="000000"/>
              <w:left w:val="single" w:sz="4" w:space="0" w:color="000000"/>
            </w:tcBorders>
            <w:shd w:val="clear" w:color="auto" w:fill="FFFFFF" w:themeFill="background1"/>
            <w:vAlign w:val="center"/>
          </w:tcPr>
          <w:p w:rsidR="00A70989" w:rsidRPr="00525C33" w:rsidRDefault="00A70989" w:rsidP="00B52233">
            <w:pPr>
              <w:suppressAutoHyphens/>
              <w:snapToGrid w:val="0"/>
              <w:jc w:val="center"/>
              <w:rPr>
                <w:b/>
                <w:lang w:eastAsia="ar-SA"/>
              </w:rPr>
            </w:pPr>
            <w:r w:rsidRPr="00525C33">
              <w:rPr>
                <w:b/>
                <w:lang w:eastAsia="ar-SA"/>
              </w:rPr>
              <w:t xml:space="preserve">Площадь складов, </w:t>
            </w:r>
          </w:p>
          <w:p w:rsidR="00A70989" w:rsidRPr="00525C33" w:rsidRDefault="00A70989" w:rsidP="00B52233">
            <w:pPr>
              <w:suppressAutoHyphens/>
              <w:jc w:val="center"/>
              <w:rPr>
                <w:b/>
                <w:lang w:eastAsia="ar-SA"/>
              </w:rPr>
            </w:pPr>
            <w:r w:rsidRPr="00525C33">
              <w:rPr>
                <w:b/>
                <w:lang w:eastAsia="ar-SA"/>
              </w:rPr>
              <w:t>кв. м.  на 1000 чел.</w:t>
            </w:r>
          </w:p>
        </w:tc>
        <w:tc>
          <w:tcPr>
            <w:tcW w:w="3544" w:type="dxa"/>
            <w:tcBorders>
              <w:top w:val="single" w:sz="4" w:space="0" w:color="000000"/>
              <w:left w:val="single" w:sz="4" w:space="0" w:color="000000"/>
              <w:right w:val="single" w:sz="4" w:space="0" w:color="000000"/>
            </w:tcBorders>
            <w:shd w:val="clear" w:color="auto" w:fill="FFFFFF" w:themeFill="background1"/>
            <w:vAlign w:val="center"/>
          </w:tcPr>
          <w:p w:rsidR="00A70989" w:rsidRPr="00525C33" w:rsidRDefault="00A70989" w:rsidP="00B52233">
            <w:pPr>
              <w:suppressAutoHyphens/>
              <w:snapToGrid w:val="0"/>
              <w:jc w:val="center"/>
              <w:rPr>
                <w:b/>
                <w:lang w:eastAsia="ar-SA"/>
              </w:rPr>
            </w:pPr>
            <w:r w:rsidRPr="00525C33">
              <w:rPr>
                <w:b/>
                <w:lang w:eastAsia="ar-SA"/>
              </w:rPr>
              <w:t xml:space="preserve">Размеры земельных участков, </w:t>
            </w:r>
          </w:p>
          <w:p w:rsidR="00A70989" w:rsidRPr="00525C33" w:rsidRDefault="00A70989" w:rsidP="00B52233">
            <w:pPr>
              <w:suppressAutoHyphens/>
              <w:jc w:val="center"/>
              <w:rPr>
                <w:b/>
                <w:lang w:eastAsia="ar-SA"/>
              </w:rPr>
            </w:pPr>
            <w:r w:rsidRPr="00525C33">
              <w:rPr>
                <w:b/>
                <w:lang w:eastAsia="ar-SA"/>
              </w:rPr>
              <w:t>кв. м. на 1000 чел.</w:t>
            </w:r>
          </w:p>
        </w:tc>
      </w:tr>
      <w:tr w:rsidR="00A70989" w:rsidRPr="00525C33" w:rsidTr="003E60E0">
        <w:trPr>
          <w:trHeight w:val="553"/>
        </w:trPr>
        <w:tc>
          <w:tcPr>
            <w:tcW w:w="2714" w:type="dxa"/>
            <w:tcBorders>
              <w:top w:val="single" w:sz="4" w:space="0" w:color="000000"/>
              <w:left w:val="single" w:sz="4" w:space="0" w:color="000000"/>
              <w:bottom w:val="single" w:sz="4" w:space="0" w:color="000000"/>
            </w:tcBorders>
            <w:shd w:val="clear" w:color="auto" w:fill="auto"/>
          </w:tcPr>
          <w:p w:rsidR="00A70989" w:rsidRPr="00525C33" w:rsidRDefault="00A70989" w:rsidP="00B52233">
            <w:pPr>
              <w:suppressAutoHyphens/>
              <w:snapToGrid w:val="0"/>
              <w:jc w:val="both"/>
              <w:rPr>
                <w:lang w:eastAsia="ar-SA"/>
              </w:rPr>
            </w:pPr>
            <w:r w:rsidRPr="00525C33">
              <w:rPr>
                <w:lang w:eastAsia="ar-SA"/>
              </w:rPr>
              <w:t>Продовольственных товаров</w:t>
            </w:r>
          </w:p>
        </w:tc>
        <w:tc>
          <w:tcPr>
            <w:tcW w:w="3098" w:type="dxa"/>
            <w:tcBorders>
              <w:top w:val="single" w:sz="4" w:space="0" w:color="000000"/>
              <w:left w:val="single" w:sz="4" w:space="0" w:color="000000"/>
              <w:bottom w:val="single" w:sz="4" w:space="0" w:color="000000"/>
            </w:tcBorders>
            <w:shd w:val="clear" w:color="auto" w:fill="auto"/>
            <w:vAlign w:val="center"/>
          </w:tcPr>
          <w:p w:rsidR="00A70989" w:rsidRPr="00525C33" w:rsidRDefault="00A70989" w:rsidP="00B52233">
            <w:pPr>
              <w:suppressAutoHyphens/>
              <w:snapToGrid w:val="0"/>
              <w:jc w:val="center"/>
              <w:rPr>
                <w:lang w:eastAsia="ar-SA"/>
              </w:rPr>
            </w:pPr>
            <w:r w:rsidRPr="00525C33">
              <w:rPr>
                <w:lang w:eastAsia="ar-SA"/>
              </w:rPr>
              <w:t>77</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89" w:rsidRPr="00525C33" w:rsidRDefault="00A70989" w:rsidP="00B52233">
            <w:pPr>
              <w:suppressAutoHyphens/>
              <w:snapToGrid w:val="0"/>
              <w:jc w:val="center"/>
              <w:rPr>
                <w:lang w:eastAsia="ar-SA"/>
              </w:rPr>
            </w:pPr>
            <w:r w:rsidRPr="00525C33">
              <w:rPr>
                <w:lang w:eastAsia="ar-SA"/>
              </w:rPr>
              <w:t>310 (210)</w:t>
            </w:r>
          </w:p>
        </w:tc>
      </w:tr>
      <w:tr w:rsidR="00A70989" w:rsidRPr="00525C33" w:rsidTr="003E60E0">
        <w:trPr>
          <w:trHeight w:val="553"/>
        </w:trPr>
        <w:tc>
          <w:tcPr>
            <w:tcW w:w="2714" w:type="dxa"/>
            <w:tcBorders>
              <w:top w:val="single" w:sz="4" w:space="0" w:color="000000"/>
              <w:left w:val="single" w:sz="4" w:space="0" w:color="000000"/>
              <w:bottom w:val="single" w:sz="4" w:space="0" w:color="000000"/>
            </w:tcBorders>
            <w:shd w:val="clear" w:color="auto" w:fill="auto"/>
          </w:tcPr>
          <w:p w:rsidR="00A70989" w:rsidRPr="00525C33" w:rsidRDefault="00A70989" w:rsidP="00B52233">
            <w:pPr>
              <w:suppressAutoHyphens/>
              <w:snapToGrid w:val="0"/>
              <w:jc w:val="both"/>
              <w:rPr>
                <w:lang w:eastAsia="ar-SA"/>
              </w:rPr>
            </w:pPr>
            <w:r w:rsidRPr="00525C33">
              <w:rPr>
                <w:lang w:eastAsia="ar-SA"/>
              </w:rPr>
              <w:t>Непродовольственных товаров</w:t>
            </w:r>
          </w:p>
        </w:tc>
        <w:tc>
          <w:tcPr>
            <w:tcW w:w="3098" w:type="dxa"/>
            <w:tcBorders>
              <w:top w:val="single" w:sz="4" w:space="0" w:color="000000"/>
              <w:left w:val="single" w:sz="4" w:space="0" w:color="000000"/>
              <w:bottom w:val="single" w:sz="4" w:space="0" w:color="000000"/>
            </w:tcBorders>
            <w:shd w:val="clear" w:color="auto" w:fill="auto"/>
            <w:vAlign w:val="center"/>
          </w:tcPr>
          <w:p w:rsidR="00A70989" w:rsidRPr="00525C33" w:rsidRDefault="00A70989" w:rsidP="00B52233">
            <w:pPr>
              <w:suppressAutoHyphens/>
              <w:snapToGrid w:val="0"/>
              <w:jc w:val="center"/>
              <w:rPr>
                <w:lang w:eastAsia="ar-SA"/>
              </w:rPr>
            </w:pPr>
            <w:r w:rsidRPr="00525C33">
              <w:rPr>
                <w:lang w:eastAsia="ar-SA"/>
              </w:rPr>
              <w:t>217</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989" w:rsidRPr="00525C33" w:rsidRDefault="00A70989" w:rsidP="00B52233">
            <w:pPr>
              <w:suppressAutoHyphens/>
              <w:snapToGrid w:val="0"/>
              <w:jc w:val="center"/>
              <w:rPr>
                <w:lang w:eastAsia="ar-SA"/>
              </w:rPr>
            </w:pPr>
            <w:r w:rsidRPr="00525C33">
              <w:rPr>
                <w:lang w:eastAsia="ar-SA"/>
              </w:rPr>
              <w:t>740 (490)</w:t>
            </w:r>
          </w:p>
        </w:tc>
      </w:tr>
    </w:tbl>
    <w:p w:rsidR="00A70989" w:rsidRPr="00525C33" w:rsidRDefault="00A70989" w:rsidP="00A70989">
      <w:pPr>
        <w:pStyle w:val="ConsPlusNormal"/>
        <w:ind w:firstLine="567"/>
        <w:rPr>
          <w:rFonts w:ascii="Times New Roman" w:hAnsi="Times New Roman"/>
          <w:iCs/>
          <w:sz w:val="24"/>
          <w:szCs w:val="24"/>
        </w:rPr>
      </w:pPr>
      <w:r w:rsidRPr="00525C33">
        <w:rPr>
          <w:rFonts w:ascii="Times New Roman" w:hAnsi="Times New Roman"/>
          <w:iCs/>
          <w:sz w:val="24"/>
          <w:szCs w:val="24"/>
        </w:rPr>
        <w:t xml:space="preserve">Значения минимальных расчетных показателей таблицы 28, указанные в скобках, относятся к размерам земельных участков многоэтажных </w:t>
      </w:r>
      <w:proofErr w:type="spellStart"/>
      <w:r w:rsidRPr="00525C33">
        <w:rPr>
          <w:rFonts w:ascii="Times New Roman" w:hAnsi="Times New Roman"/>
          <w:iCs/>
          <w:sz w:val="24"/>
          <w:szCs w:val="24"/>
        </w:rPr>
        <w:t>общетоварных</w:t>
      </w:r>
      <w:proofErr w:type="spellEnd"/>
      <w:r w:rsidRPr="00525C33">
        <w:rPr>
          <w:rFonts w:ascii="Times New Roman" w:hAnsi="Times New Roman"/>
          <w:iCs/>
          <w:sz w:val="24"/>
          <w:szCs w:val="24"/>
        </w:rPr>
        <w:t xml:space="preserve"> складов.</w:t>
      </w:r>
    </w:p>
    <w:p w:rsidR="00A70989" w:rsidRPr="00525C33" w:rsidRDefault="00A70989" w:rsidP="00A70989">
      <w:pPr>
        <w:widowControl w:val="0"/>
        <w:tabs>
          <w:tab w:val="left" w:pos="1129"/>
        </w:tabs>
        <w:suppressAutoHyphens/>
        <w:overflowPunct w:val="0"/>
        <w:autoSpaceDE w:val="0"/>
        <w:ind w:firstLine="709"/>
        <w:jc w:val="both"/>
        <w:rPr>
          <w:lang w:eastAsia="ar-SA"/>
        </w:rPr>
      </w:pPr>
    </w:p>
    <w:p w:rsidR="00A70989" w:rsidRPr="00525C33" w:rsidRDefault="00A70989" w:rsidP="00A70989">
      <w:pPr>
        <w:keepNext/>
        <w:spacing w:before="240" w:after="60"/>
        <w:jc w:val="center"/>
        <w:outlineLvl w:val="0"/>
        <w:rPr>
          <w:b/>
          <w:sz w:val="28"/>
          <w:szCs w:val="28"/>
        </w:rPr>
      </w:pPr>
      <w:bookmarkStart w:id="16" w:name="_Toc410165936"/>
      <w:bookmarkStart w:id="17" w:name="_Toc458433860"/>
      <w:r w:rsidRPr="00525C33">
        <w:rPr>
          <w:b/>
          <w:sz w:val="28"/>
          <w:szCs w:val="28"/>
        </w:rPr>
        <w:t>2.12. Инженерная подготовка и защита территории</w:t>
      </w:r>
      <w:bookmarkEnd w:id="16"/>
      <w:bookmarkEnd w:id="17"/>
    </w:p>
    <w:p w:rsidR="00A70989" w:rsidRPr="00525C33" w:rsidRDefault="00A70989" w:rsidP="00A70989"/>
    <w:p w:rsidR="00A70989" w:rsidRPr="00525C33" w:rsidRDefault="00A70989" w:rsidP="00A70989">
      <w:pPr>
        <w:ind w:firstLine="709"/>
        <w:jc w:val="both"/>
        <w:rPr>
          <w:sz w:val="24"/>
          <w:szCs w:val="24"/>
        </w:rPr>
      </w:pPr>
      <w:r w:rsidRPr="00525C33">
        <w:rPr>
          <w:sz w:val="24"/>
          <w:szCs w:val="24"/>
        </w:rPr>
        <w:t xml:space="preserve">2.12.1. Общие требования. Принятие градостроительных решений должно основываться на результатах тщательного анализа инженерно-геологической обстановки и действующих </w:t>
      </w:r>
      <w:proofErr w:type="spellStart"/>
      <w:r w:rsidRPr="00525C33">
        <w:rPr>
          <w:sz w:val="24"/>
          <w:szCs w:val="24"/>
        </w:rPr>
        <w:t>экзодинамических</w:t>
      </w:r>
      <w:proofErr w:type="spellEnd"/>
      <w:r w:rsidRPr="00525C33">
        <w:rPr>
          <w:sz w:val="24"/>
          <w:szCs w:val="24"/>
        </w:rPr>
        <w:t xml:space="preserve">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 </w:t>
      </w:r>
    </w:p>
    <w:p w:rsidR="00A70989" w:rsidRPr="00525C33" w:rsidRDefault="00A70989" w:rsidP="00A70989">
      <w:pPr>
        <w:widowControl w:val="0"/>
        <w:spacing w:line="239" w:lineRule="auto"/>
        <w:ind w:firstLine="720"/>
        <w:jc w:val="both"/>
        <w:rPr>
          <w:snapToGrid w:val="0"/>
          <w:sz w:val="24"/>
          <w:szCs w:val="24"/>
        </w:rPr>
      </w:pPr>
      <w:r w:rsidRPr="00525C33">
        <w:rPr>
          <w:snapToGrid w:val="0"/>
          <w:sz w:val="24"/>
          <w:szCs w:val="24"/>
        </w:rPr>
        <w:t xml:space="preserve">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w:t>
      </w:r>
      <w:r w:rsidRPr="00525C33">
        <w:rPr>
          <w:snapToGrid w:val="0"/>
          <w:sz w:val="24"/>
          <w:szCs w:val="24"/>
        </w:rPr>
        <w:lastRenderedPageBreak/>
        <w:t>и недопустимым нарушениям осваиваемой территории.</w:t>
      </w:r>
    </w:p>
    <w:p w:rsidR="00A70989" w:rsidRPr="00525C33" w:rsidRDefault="00A70989" w:rsidP="00A70989">
      <w:pPr>
        <w:widowControl w:val="0"/>
        <w:spacing w:line="239" w:lineRule="auto"/>
        <w:ind w:firstLine="720"/>
        <w:jc w:val="both"/>
        <w:rPr>
          <w:snapToGrid w:val="0"/>
          <w:sz w:val="24"/>
          <w:szCs w:val="24"/>
        </w:rPr>
      </w:pPr>
      <w:r w:rsidRPr="00525C33">
        <w:rPr>
          <w:sz w:val="24"/>
          <w:szCs w:val="24"/>
        </w:rPr>
        <w:t>2.12</w:t>
      </w:r>
      <w:r w:rsidRPr="00525C33">
        <w:rPr>
          <w:snapToGrid w:val="0"/>
          <w:sz w:val="24"/>
          <w:szCs w:val="24"/>
        </w:rPr>
        <w:t>.2. При планир</w:t>
      </w:r>
      <w:r w:rsidR="003E60E0">
        <w:rPr>
          <w:snapToGrid w:val="0"/>
          <w:sz w:val="24"/>
          <w:szCs w:val="24"/>
        </w:rPr>
        <w:t>овке и застройке населенных пун</w:t>
      </w:r>
      <w:r w:rsidRPr="00525C33">
        <w:rPr>
          <w:snapToGrid w:val="0"/>
          <w:sz w:val="24"/>
          <w:szCs w:val="24"/>
        </w:rPr>
        <w:t>ктов Куркиекского сельского поселения</w:t>
      </w:r>
      <w:r w:rsidR="003E60E0">
        <w:rPr>
          <w:snapToGrid w:val="0"/>
          <w:sz w:val="24"/>
          <w:szCs w:val="24"/>
        </w:rPr>
        <w:t xml:space="preserve"> </w:t>
      </w:r>
      <w:r w:rsidRPr="00525C33">
        <w:rPr>
          <w:snapToGrid w:val="0"/>
          <w:sz w:val="24"/>
          <w:szCs w:val="24"/>
        </w:rPr>
        <w:t>следует предусматривать, при необходимости, инженерную защиту от действующих факторов природного риска в соответствии с действующими нормативными документами (СНиП 22-01-95, СНиП 11-02-96, СНиП 33-01-2003, СНиП 2.06.15-85 и др.) и «Общей схемой инженерной защиты территории России от опасных процессов».</w:t>
      </w:r>
    </w:p>
    <w:p w:rsidR="00A70989" w:rsidRPr="00525C33" w:rsidRDefault="00A70989" w:rsidP="00A70989">
      <w:pPr>
        <w:widowControl w:val="0"/>
        <w:spacing w:line="239" w:lineRule="auto"/>
        <w:ind w:firstLine="709"/>
        <w:jc w:val="both"/>
        <w:rPr>
          <w:sz w:val="24"/>
          <w:szCs w:val="24"/>
        </w:rPr>
      </w:pPr>
      <w:r w:rsidRPr="00525C33">
        <w:rPr>
          <w:sz w:val="24"/>
          <w:szCs w:val="24"/>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A70989" w:rsidRPr="00525C33" w:rsidRDefault="00A70989" w:rsidP="00A70989">
      <w:pPr>
        <w:widowControl w:val="0"/>
        <w:spacing w:line="239" w:lineRule="auto"/>
        <w:ind w:firstLine="709"/>
        <w:jc w:val="both"/>
        <w:rPr>
          <w:sz w:val="24"/>
          <w:szCs w:val="24"/>
        </w:rPr>
      </w:pPr>
      <w:r w:rsidRPr="00525C33">
        <w:rPr>
          <w:sz w:val="24"/>
          <w:szCs w:val="24"/>
        </w:rPr>
        <w:t>Инженерная подготовка территории должна обеспечивать возможность градостроительного освоения территорий, подлежащих застройке.</w:t>
      </w:r>
    </w:p>
    <w:p w:rsidR="00A70989" w:rsidRPr="00525C33" w:rsidRDefault="00A70989" w:rsidP="00A70989">
      <w:pPr>
        <w:widowControl w:val="0"/>
        <w:spacing w:line="239" w:lineRule="auto"/>
        <w:ind w:firstLine="709"/>
        <w:jc w:val="both"/>
        <w:rPr>
          <w:sz w:val="24"/>
          <w:szCs w:val="24"/>
        </w:rPr>
      </w:pPr>
      <w:r w:rsidRPr="00525C33">
        <w:rPr>
          <w:sz w:val="24"/>
          <w:szCs w:val="24"/>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 </w:t>
      </w:r>
    </w:p>
    <w:p w:rsidR="00A70989" w:rsidRPr="00525C33" w:rsidRDefault="00A70989" w:rsidP="00A70989">
      <w:pPr>
        <w:widowControl w:val="0"/>
        <w:autoSpaceDE w:val="0"/>
        <w:autoSpaceDN w:val="0"/>
        <w:adjustRightInd w:val="0"/>
        <w:spacing w:line="239" w:lineRule="auto"/>
        <w:ind w:firstLine="709"/>
        <w:jc w:val="both"/>
        <w:rPr>
          <w:sz w:val="24"/>
          <w:szCs w:val="24"/>
        </w:rPr>
      </w:pPr>
      <w:r w:rsidRPr="00525C33">
        <w:rPr>
          <w:sz w:val="24"/>
          <w:szCs w:val="24"/>
        </w:rPr>
        <w:t>2.12.3. Необходимость инженерной защиты определяется в соответствии с положениями Градостроительного кодекса Российской Федерации в части развития территории Куркиекского сельского поселения:</w:t>
      </w:r>
    </w:p>
    <w:p w:rsidR="00A70989" w:rsidRPr="00525C33" w:rsidRDefault="00A70989" w:rsidP="00A70989">
      <w:pPr>
        <w:widowControl w:val="0"/>
        <w:tabs>
          <w:tab w:val="left" w:pos="1134"/>
        </w:tabs>
        <w:autoSpaceDE w:val="0"/>
        <w:autoSpaceDN w:val="0"/>
        <w:adjustRightInd w:val="0"/>
        <w:spacing w:line="239" w:lineRule="auto"/>
        <w:jc w:val="both"/>
        <w:rPr>
          <w:sz w:val="24"/>
          <w:szCs w:val="24"/>
        </w:rPr>
      </w:pPr>
      <w:r w:rsidRPr="00525C33">
        <w:rPr>
          <w:sz w:val="24"/>
          <w:szCs w:val="24"/>
        </w:rPr>
        <w:tab/>
        <w:t>1) для вновь застраиваемых и реконструируемых территорий  – в проекте генерального плана с учетом вариантности планировочных и технических решений; с учетом снижения возможных неблагоприятных последствий чрезвычайных ситуаций природного и техногенного характера;</w:t>
      </w:r>
    </w:p>
    <w:p w:rsidR="00A70989" w:rsidRPr="00525C33" w:rsidRDefault="00A70989" w:rsidP="00A70989">
      <w:pPr>
        <w:widowControl w:val="0"/>
        <w:tabs>
          <w:tab w:val="left" w:pos="1134"/>
        </w:tabs>
        <w:autoSpaceDE w:val="0"/>
        <w:autoSpaceDN w:val="0"/>
        <w:adjustRightInd w:val="0"/>
        <w:spacing w:line="239" w:lineRule="auto"/>
        <w:jc w:val="both"/>
        <w:rPr>
          <w:sz w:val="24"/>
          <w:szCs w:val="24"/>
        </w:rPr>
      </w:pPr>
      <w:r w:rsidRPr="00525C33">
        <w:rPr>
          <w:sz w:val="24"/>
          <w:szCs w:val="24"/>
        </w:rPr>
        <w:tab/>
        <w:t>2) 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снижения возможных неблагоприятных последствий чрезвычайных ситуаций природного и техногенного характера и требований заказчика.</w:t>
      </w:r>
    </w:p>
    <w:p w:rsidR="00A70989" w:rsidRPr="00525C33" w:rsidRDefault="00A70989" w:rsidP="00A70989">
      <w:pPr>
        <w:widowControl w:val="0"/>
        <w:autoSpaceDE w:val="0"/>
        <w:autoSpaceDN w:val="0"/>
        <w:adjustRightInd w:val="0"/>
        <w:spacing w:line="239" w:lineRule="auto"/>
        <w:ind w:firstLine="709"/>
        <w:jc w:val="both"/>
        <w:rPr>
          <w:sz w:val="24"/>
          <w:szCs w:val="24"/>
        </w:rPr>
      </w:pPr>
      <w:r w:rsidRPr="00525C33">
        <w:rPr>
          <w:sz w:val="24"/>
          <w:szCs w:val="24"/>
        </w:rPr>
        <w:t>2.12.4. При проектировании инженерной защиты следует обеспечивать (предусматривать):</w:t>
      </w:r>
    </w:p>
    <w:p w:rsidR="00A70989" w:rsidRPr="00525C33" w:rsidRDefault="00A70989" w:rsidP="00A70989">
      <w:pPr>
        <w:widowControl w:val="0"/>
        <w:tabs>
          <w:tab w:val="left" w:pos="1134"/>
        </w:tabs>
        <w:autoSpaceDE w:val="0"/>
        <w:autoSpaceDN w:val="0"/>
        <w:adjustRightInd w:val="0"/>
        <w:spacing w:line="239" w:lineRule="auto"/>
        <w:jc w:val="both"/>
        <w:rPr>
          <w:sz w:val="24"/>
          <w:szCs w:val="24"/>
        </w:rPr>
      </w:pPr>
      <w:r w:rsidRPr="00525C33">
        <w:rPr>
          <w:sz w:val="24"/>
          <w:szCs w:val="24"/>
        </w:rPr>
        <w:tab/>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A70989" w:rsidRPr="00525C33" w:rsidRDefault="00A70989" w:rsidP="00A70989">
      <w:pPr>
        <w:widowControl w:val="0"/>
        <w:tabs>
          <w:tab w:val="left" w:pos="1134"/>
        </w:tabs>
        <w:autoSpaceDE w:val="0"/>
        <w:autoSpaceDN w:val="0"/>
        <w:adjustRightInd w:val="0"/>
        <w:spacing w:line="239" w:lineRule="auto"/>
        <w:jc w:val="both"/>
        <w:rPr>
          <w:sz w:val="24"/>
          <w:szCs w:val="24"/>
        </w:rPr>
      </w:pPr>
      <w:r w:rsidRPr="00525C33">
        <w:rPr>
          <w:sz w:val="24"/>
          <w:szCs w:val="24"/>
        </w:rPr>
        <w:tab/>
        <w:t>2) производство работ способами, не приводящими к появлению новых и (или) интенсификации действующих геологических процессов;</w:t>
      </w:r>
    </w:p>
    <w:p w:rsidR="00A70989" w:rsidRPr="00525C33" w:rsidRDefault="00A70989" w:rsidP="00A70989">
      <w:pPr>
        <w:widowControl w:val="0"/>
        <w:tabs>
          <w:tab w:val="left" w:pos="1134"/>
        </w:tabs>
        <w:autoSpaceDE w:val="0"/>
        <w:autoSpaceDN w:val="0"/>
        <w:adjustRightInd w:val="0"/>
        <w:spacing w:line="239" w:lineRule="auto"/>
        <w:jc w:val="both"/>
        <w:rPr>
          <w:sz w:val="24"/>
          <w:szCs w:val="24"/>
        </w:rPr>
      </w:pPr>
      <w:r w:rsidRPr="00525C33">
        <w:rPr>
          <w:sz w:val="24"/>
          <w:szCs w:val="24"/>
        </w:rPr>
        <w:tab/>
        <w:t>3) сохранение заповедных зон, ландшафтов, исторических объектов и т. д.;</w:t>
      </w:r>
    </w:p>
    <w:p w:rsidR="00A70989" w:rsidRPr="00525C33" w:rsidRDefault="00A70989" w:rsidP="00A70989">
      <w:pPr>
        <w:widowControl w:val="0"/>
        <w:tabs>
          <w:tab w:val="left" w:pos="1134"/>
        </w:tabs>
        <w:autoSpaceDE w:val="0"/>
        <w:autoSpaceDN w:val="0"/>
        <w:adjustRightInd w:val="0"/>
        <w:spacing w:line="239" w:lineRule="auto"/>
        <w:jc w:val="both"/>
        <w:rPr>
          <w:sz w:val="24"/>
          <w:szCs w:val="24"/>
        </w:rPr>
      </w:pPr>
      <w:r w:rsidRPr="00525C33">
        <w:rPr>
          <w:sz w:val="24"/>
          <w:szCs w:val="24"/>
        </w:rPr>
        <w:tab/>
        <w:t>4) надлежащее архитектурное оформление сооружений инженерной защиты;</w:t>
      </w:r>
    </w:p>
    <w:p w:rsidR="00A70989" w:rsidRPr="00525C33" w:rsidRDefault="00A70989" w:rsidP="00A70989">
      <w:pPr>
        <w:pStyle w:val="af4"/>
        <w:widowControl w:val="0"/>
        <w:numPr>
          <w:ilvl w:val="0"/>
          <w:numId w:val="11"/>
        </w:numPr>
        <w:tabs>
          <w:tab w:val="left" w:pos="1134"/>
        </w:tabs>
        <w:autoSpaceDE w:val="0"/>
        <w:autoSpaceDN w:val="0"/>
        <w:adjustRightInd w:val="0"/>
        <w:spacing w:line="239" w:lineRule="auto"/>
        <w:jc w:val="both"/>
        <w:rPr>
          <w:rFonts w:eastAsia="Times New Roman"/>
          <w:sz w:val="24"/>
          <w:szCs w:val="24"/>
        </w:rPr>
      </w:pPr>
      <w:r w:rsidRPr="00525C33">
        <w:rPr>
          <w:rFonts w:eastAsia="Times New Roman"/>
          <w:sz w:val="24"/>
          <w:szCs w:val="24"/>
        </w:rPr>
        <w:t>сочетание с мероприятиями по охране окружающей среды;</w:t>
      </w:r>
    </w:p>
    <w:p w:rsidR="00A70989" w:rsidRPr="00525C33" w:rsidRDefault="00A70989" w:rsidP="00A70989">
      <w:pPr>
        <w:widowControl w:val="0"/>
        <w:tabs>
          <w:tab w:val="left" w:pos="1134"/>
        </w:tabs>
        <w:autoSpaceDE w:val="0"/>
        <w:autoSpaceDN w:val="0"/>
        <w:adjustRightInd w:val="0"/>
        <w:spacing w:line="239" w:lineRule="auto"/>
        <w:jc w:val="both"/>
        <w:rPr>
          <w:sz w:val="24"/>
          <w:szCs w:val="24"/>
        </w:rPr>
      </w:pPr>
      <w:r w:rsidRPr="00525C33">
        <w:rPr>
          <w:sz w:val="24"/>
          <w:szCs w:val="24"/>
        </w:rPr>
        <w:tab/>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A70989" w:rsidRPr="00525C33" w:rsidRDefault="00A70989" w:rsidP="00A70989">
      <w:pPr>
        <w:widowControl w:val="0"/>
        <w:autoSpaceDE w:val="0"/>
        <w:autoSpaceDN w:val="0"/>
        <w:adjustRightInd w:val="0"/>
        <w:spacing w:line="239" w:lineRule="auto"/>
        <w:ind w:firstLine="709"/>
        <w:jc w:val="both"/>
        <w:rPr>
          <w:sz w:val="24"/>
          <w:szCs w:val="24"/>
        </w:rPr>
      </w:pPr>
      <w:r w:rsidRPr="00525C33">
        <w:rPr>
          <w:sz w:val="24"/>
          <w:szCs w:val="24"/>
        </w:rPr>
        <w:t>2.12.5. Сооружения и мероприятия по защите от опасных геологических процессов должны выполняться в соответствии с требованиями СНиП 22-02-2003.</w:t>
      </w:r>
    </w:p>
    <w:p w:rsidR="00A70989" w:rsidRPr="00525C33" w:rsidRDefault="00A70989" w:rsidP="00A70989">
      <w:pPr>
        <w:widowControl w:val="0"/>
        <w:spacing w:line="239" w:lineRule="auto"/>
        <w:ind w:firstLine="709"/>
        <w:jc w:val="both"/>
        <w:rPr>
          <w:sz w:val="24"/>
          <w:szCs w:val="24"/>
        </w:rPr>
      </w:pPr>
      <w:r w:rsidRPr="00525C33">
        <w:rPr>
          <w:sz w:val="24"/>
          <w:szCs w:val="24"/>
        </w:rPr>
        <w:t>Рекультивацию и благоустройство территорий следует производить с учетом требований ГОСТ 17.5.3.04-83* и ГОСТ 17.5.3.05-84.</w:t>
      </w:r>
    </w:p>
    <w:p w:rsidR="00A70989" w:rsidRPr="00525C33" w:rsidRDefault="00A70989" w:rsidP="00A70989">
      <w:pPr>
        <w:widowControl w:val="0"/>
        <w:spacing w:line="239" w:lineRule="auto"/>
        <w:ind w:firstLine="709"/>
        <w:jc w:val="both"/>
        <w:rPr>
          <w:sz w:val="24"/>
          <w:szCs w:val="24"/>
        </w:rPr>
      </w:pPr>
      <w:r w:rsidRPr="00525C33">
        <w:rPr>
          <w:sz w:val="24"/>
          <w:szCs w:val="24"/>
        </w:rPr>
        <w:t>2.12.6. Сооружения и мероприятия для защиты от подтопления.</w:t>
      </w:r>
    </w:p>
    <w:p w:rsidR="00A70989" w:rsidRPr="00525C33" w:rsidRDefault="00A70989" w:rsidP="00A70989">
      <w:pPr>
        <w:widowControl w:val="0"/>
        <w:autoSpaceDE w:val="0"/>
        <w:autoSpaceDN w:val="0"/>
        <w:adjustRightInd w:val="0"/>
        <w:spacing w:line="239" w:lineRule="auto"/>
        <w:ind w:firstLine="709"/>
        <w:jc w:val="both"/>
        <w:rPr>
          <w:sz w:val="24"/>
          <w:szCs w:val="24"/>
        </w:rPr>
      </w:pPr>
      <w:r w:rsidRPr="00525C33">
        <w:rPr>
          <w:sz w:val="24"/>
          <w:szCs w:val="24"/>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70989" w:rsidRPr="00525C33" w:rsidRDefault="00A70989" w:rsidP="00A70989">
      <w:pPr>
        <w:widowControl w:val="0"/>
        <w:autoSpaceDE w:val="0"/>
        <w:autoSpaceDN w:val="0"/>
        <w:adjustRightInd w:val="0"/>
        <w:spacing w:line="239" w:lineRule="auto"/>
        <w:ind w:firstLine="709"/>
        <w:jc w:val="both"/>
        <w:rPr>
          <w:sz w:val="24"/>
          <w:szCs w:val="24"/>
        </w:rPr>
      </w:pPr>
      <w:r w:rsidRPr="00525C33">
        <w:rPr>
          <w:sz w:val="24"/>
          <w:szCs w:val="24"/>
        </w:rPr>
        <w:t>2.12.7. Защита от подтопления должна включать:</w:t>
      </w:r>
    </w:p>
    <w:p w:rsidR="00A70989" w:rsidRPr="00525C33" w:rsidRDefault="00A70989" w:rsidP="00A70989">
      <w:pPr>
        <w:widowControl w:val="0"/>
        <w:tabs>
          <w:tab w:val="left" w:pos="1134"/>
        </w:tabs>
        <w:autoSpaceDE w:val="0"/>
        <w:autoSpaceDN w:val="0"/>
        <w:adjustRightInd w:val="0"/>
        <w:spacing w:line="239" w:lineRule="auto"/>
        <w:jc w:val="both"/>
        <w:rPr>
          <w:sz w:val="24"/>
          <w:szCs w:val="24"/>
        </w:rPr>
      </w:pPr>
      <w:r w:rsidRPr="00525C33">
        <w:rPr>
          <w:sz w:val="24"/>
          <w:szCs w:val="24"/>
        </w:rPr>
        <w:tab/>
        <w:t xml:space="preserve">1) защиту населения от опасных явлений, связанных с пропуском паводковых </w:t>
      </w:r>
      <w:r w:rsidRPr="00525C33">
        <w:rPr>
          <w:sz w:val="24"/>
          <w:szCs w:val="24"/>
        </w:rPr>
        <w:lastRenderedPageBreak/>
        <w:t>вод в весенне-осенний период, при половодье;</w:t>
      </w:r>
    </w:p>
    <w:p w:rsidR="00A70989" w:rsidRPr="00525C33" w:rsidRDefault="00A70989" w:rsidP="00A70989">
      <w:pPr>
        <w:widowControl w:val="0"/>
        <w:tabs>
          <w:tab w:val="left" w:pos="1134"/>
        </w:tabs>
        <w:autoSpaceDE w:val="0"/>
        <w:autoSpaceDN w:val="0"/>
        <w:adjustRightInd w:val="0"/>
        <w:spacing w:line="239" w:lineRule="auto"/>
        <w:jc w:val="both"/>
        <w:rPr>
          <w:sz w:val="24"/>
          <w:szCs w:val="24"/>
        </w:rPr>
      </w:pPr>
      <w:r w:rsidRPr="00525C33">
        <w:rPr>
          <w:sz w:val="24"/>
          <w:szCs w:val="24"/>
        </w:rPr>
        <w:tab/>
        <w:t>2) локальную защиту зданий, сооружений, грунтов оснований и защиту застроенной территории в целом;</w:t>
      </w:r>
    </w:p>
    <w:p w:rsidR="00A70989" w:rsidRPr="00525C33" w:rsidRDefault="00A70989" w:rsidP="00A70989">
      <w:pPr>
        <w:widowControl w:val="0"/>
        <w:tabs>
          <w:tab w:val="left" w:pos="1134"/>
        </w:tabs>
        <w:autoSpaceDE w:val="0"/>
        <w:autoSpaceDN w:val="0"/>
        <w:adjustRightInd w:val="0"/>
        <w:spacing w:line="239" w:lineRule="auto"/>
        <w:jc w:val="both"/>
        <w:rPr>
          <w:sz w:val="24"/>
          <w:szCs w:val="24"/>
        </w:rPr>
      </w:pPr>
      <w:r w:rsidRPr="00525C33">
        <w:rPr>
          <w:sz w:val="24"/>
          <w:szCs w:val="24"/>
        </w:rPr>
        <w:tab/>
        <w:t>3) защиту сельскохозяйственных земель и природных ландшафтов, сохранение природных систем, имеющих особую научную или культурную ценность;</w:t>
      </w:r>
    </w:p>
    <w:p w:rsidR="00A70989" w:rsidRPr="00525C33" w:rsidRDefault="00A70989" w:rsidP="00A70989">
      <w:pPr>
        <w:pStyle w:val="af4"/>
        <w:widowControl w:val="0"/>
        <w:numPr>
          <w:ilvl w:val="0"/>
          <w:numId w:val="12"/>
        </w:numPr>
        <w:tabs>
          <w:tab w:val="left" w:pos="1134"/>
        </w:tabs>
        <w:autoSpaceDE w:val="0"/>
        <w:autoSpaceDN w:val="0"/>
        <w:adjustRightInd w:val="0"/>
        <w:spacing w:line="239" w:lineRule="auto"/>
        <w:jc w:val="both"/>
        <w:rPr>
          <w:rFonts w:eastAsia="Times New Roman"/>
          <w:sz w:val="24"/>
          <w:szCs w:val="24"/>
        </w:rPr>
      </w:pPr>
      <w:r w:rsidRPr="00525C33">
        <w:rPr>
          <w:rFonts w:eastAsia="Times New Roman"/>
          <w:sz w:val="24"/>
          <w:szCs w:val="24"/>
        </w:rPr>
        <w:t>водоотведение;</w:t>
      </w:r>
    </w:p>
    <w:p w:rsidR="00A70989" w:rsidRPr="00525C33" w:rsidRDefault="00A70989" w:rsidP="00A70989">
      <w:pPr>
        <w:pStyle w:val="af4"/>
        <w:widowControl w:val="0"/>
        <w:numPr>
          <w:ilvl w:val="0"/>
          <w:numId w:val="12"/>
        </w:numPr>
        <w:tabs>
          <w:tab w:val="left" w:pos="1134"/>
        </w:tabs>
        <w:autoSpaceDE w:val="0"/>
        <w:autoSpaceDN w:val="0"/>
        <w:adjustRightInd w:val="0"/>
        <w:spacing w:line="239" w:lineRule="auto"/>
        <w:jc w:val="both"/>
        <w:rPr>
          <w:rFonts w:eastAsia="Times New Roman"/>
          <w:sz w:val="24"/>
          <w:szCs w:val="24"/>
        </w:rPr>
      </w:pPr>
      <w:r w:rsidRPr="00525C33">
        <w:rPr>
          <w:rFonts w:eastAsia="Times New Roman"/>
          <w:sz w:val="24"/>
          <w:szCs w:val="24"/>
        </w:rPr>
        <w:t>утилизацию (при необходимости очистки) дренажных вод;</w:t>
      </w:r>
    </w:p>
    <w:p w:rsidR="00A70989" w:rsidRPr="00525C33" w:rsidRDefault="00A70989" w:rsidP="00A70989">
      <w:pPr>
        <w:widowControl w:val="0"/>
        <w:tabs>
          <w:tab w:val="left" w:pos="1134"/>
        </w:tabs>
        <w:autoSpaceDE w:val="0"/>
        <w:autoSpaceDN w:val="0"/>
        <w:adjustRightInd w:val="0"/>
        <w:spacing w:line="239" w:lineRule="auto"/>
        <w:jc w:val="both"/>
        <w:rPr>
          <w:sz w:val="24"/>
          <w:szCs w:val="24"/>
        </w:rPr>
      </w:pPr>
      <w:r w:rsidRPr="00525C33">
        <w:rPr>
          <w:sz w:val="24"/>
          <w:szCs w:val="24"/>
        </w:rPr>
        <w:tab/>
        <w:t xml:space="preserve">6) систему мониторинга за режимом подземных и поверхностных вод, за расходами (утечками) и напорами в </w:t>
      </w:r>
      <w:proofErr w:type="spellStart"/>
      <w:r w:rsidRPr="00525C33">
        <w:rPr>
          <w:sz w:val="24"/>
          <w:szCs w:val="24"/>
        </w:rPr>
        <w:t>водонесущих</w:t>
      </w:r>
      <w:proofErr w:type="spellEnd"/>
      <w:r w:rsidRPr="00525C33">
        <w:rPr>
          <w:sz w:val="24"/>
          <w:szCs w:val="24"/>
        </w:rPr>
        <w:t xml:space="preserve"> коммуникациях, за деформациями оснований, зданий и сооружений, а также за работой сооружений инженерной защиты.</w:t>
      </w:r>
    </w:p>
    <w:p w:rsidR="00A70989" w:rsidRPr="00525C33" w:rsidRDefault="00A70989" w:rsidP="00A70989">
      <w:pPr>
        <w:widowControl w:val="0"/>
        <w:autoSpaceDE w:val="0"/>
        <w:autoSpaceDN w:val="0"/>
        <w:adjustRightInd w:val="0"/>
        <w:spacing w:line="239" w:lineRule="auto"/>
        <w:ind w:firstLine="709"/>
        <w:jc w:val="both"/>
        <w:rPr>
          <w:sz w:val="24"/>
          <w:szCs w:val="24"/>
        </w:rPr>
      </w:pPr>
      <w:r w:rsidRPr="00525C33">
        <w:rPr>
          <w:sz w:val="24"/>
          <w:szCs w:val="24"/>
        </w:rPr>
        <w:t>2.12.8. Сооружения и мероприятия для защиты от подтопления проектируются в соответствии с требованиями СНиП 22-02-2003 и СНиП 2.06.15-85.</w:t>
      </w:r>
    </w:p>
    <w:p w:rsidR="00A70989" w:rsidRPr="00525C33" w:rsidRDefault="00A70989" w:rsidP="00A70989">
      <w:pPr>
        <w:widowControl w:val="0"/>
        <w:autoSpaceDE w:val="0"/>
        <w:autoSpaceDN w:val="0"/>
        <w:adjustRightInd w:val="0"/>
        <w:ind w:firstLine="709"/>
        <w:jc w:val="both"/>
        <w:rPr>
          <w:sz w:val="24"/>
          <w:szCs w:val="24"/>
        </w:rPr>
      </w:pPr>
      <w:r w:rsidRPr="00525C33">
        <w:rPr>
          <w:sz w:val="24"/>
          <w:szCs w:val="24"/>
        </w:rPr>
        <w:t>2.12.9.  Берегозащитные сооружения и мероприятия.</w:t>
      </w:r>
    </w:p>
    <w:p w:rsidR="00A70989" w:rsidRPr="00525C33" w:rsidRDefault="00A70989" w:rsidP="00A70989">
      <w:pPr>
        <w:widowControl w:val="0"/>
        <w:autoSpaceDE w:val="0"/>
        <w:autoSpaceDN w:val="0"/>
        <w:adjustRightInd w:val="0"/>
        <w:ind w:firstLine="709"/>
        <w:jc w:val="both"/>
        <w:rPr>
          <w:sz w:val="24"/>
          <w:szCs w:val="24"/>
        </w:rPr>
      </w:pPr>
      <w:r w:rsidRPr="00525C33">
        <w:rPr>
          <w:sz w:val="24"/>
          <w:szCs w:val="24"/>
        </w:rPr>
        <w:t>Для инженерной защиты берегов рек, озер, водохранилищ используют сооружения и мероприятия, приведенные в таблице 29.</w:t>
      </w:r>
    </w:p>
    <w:p w:rsidR="00A70989" w:rsidRPr="00525C33" w:rsidRDefault="00A70989" w:rsidP="00A70989">
      <w:pPr>
        <w:jc w:val="right"/>
        <w:rPr>
          <w:bCs/>
        </w:rPr>
      </w:pPr>
      <w:r w:rsidRPr="00525C33">
        <w:rPr>
          <w:bCs/>
        </w:rPr>
        <w:t>Таблица 29.</w:t>
      </w: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4"/>
        <w:gridCol w:w="5105"/>
      </w:tblGrid>
      <w:tr w:rsidR="00A70989" w:rsidRPr="00525C33" w:rsidTr="00B52233">
        <w:trPr>
          <w:trHeight w:val="20"/>
          <w:tblHeader/>
          <w:jc w:val="center"/>
        </w:trPr>
        <w:tc>
          <w:tcPr>
            <w:tcW w:w="5074" w:type="dxa"/>
            <w:vAlign w:val="center"/>
          </w:tcPr>
          <w:p w:rsidR="00A70989" w:rsidRPr="00525C33" w:rsidRDefault="00A70989" w:rsidP="00B52233">
            <w:pPr>
              <w:widowControl w:val="0"/>
              <w:suppressAutoHyphens/>
              <w:autoSpaceDE w:val="0"/>
              <w:autoSpaceDN w:val="0"/>
              <w:adjustRightInd w:val="0"/>
              <w:jc w:val="both"/>
              <w:rPr>
                <w:b/>
                <w:sz w:val="24"/>
                <w:szCs w:val="24"/>
              </w:rPr>
            </w:pPr>
            <w:r w:rsidRPr="00525C33">
              <w:rPr>
                <w:b/>
                <w:sz w:val="24"/>
                <w:szCs w:val="24"/>
              </w:rPr>
              <w:t>Вид сооружения и мероприятия</w:t>
            </w:r>
          </w:p>
        </w:tc>
        <w:tc>
          <w:tcPr>
            <w:tcW w:w="5105" w:type="dxa"/>
            <w:vAlign w:val="center"/>
          </w:tcPr>
          <w:p w:rsidR="00A70989" w:rsidRPr="00525C33" w:rsidRDefault="00A70989" w:rsidP="00B52233">
            <w:pPr>
              <w:widowControl w:val="0"/>
              <w:suppressAutoHyphens/>
              <w:autoSpaceDE w:val="0"/>
              <w:autoSpaceDN w:val="0"/>
              <w:adjustRightInd w:val="0"/>
              <w:jc w:val="both"/>
              <w:rPr>
                <w:b/>
                <w:sz w:val="24"/>
                <w:szCs w:val="24"/>
              </w:rPr>
            </w:pPr>
            <w:r w:rsidRPr="00525C33">
              <w:rPr>
                <w:b/>
                <w:sz w:val="24"/>
                <w:szCs w:val="24"/>
              </w:rPr>
              <w:t>Назначение сооружения и мероприятия и условия их применения</w:t>
            </w:r>
          </w:p>
        </w:tc>
      </w:tr>
      <w:tr w:rsidR="00A70989" w:rsidRPr="00525C33" w:rsidTr="00B52233">
        <w:trPr>
          <w:trHeight w:val="284"/>
          <w:jc w:val="center"/>
        </w:trPr>
        <w:tc>
          <w:tcPr>
            <w:tcW w:w="10179" w:type="dxa"/>
            <w:gridSpan w:val="2"/>
            <w:vAlign w:val="center"/>
          </w:tcPr>
          <w:p w:rsidR="00A70989" w:rsidRPr="00525C33" w:rsidRDefault="00A70989" w:rsidP="00B52233">
            <w:pPr>
              <w:widowControl w:val="0"/>
              <w:autoSpaceDE w:val="0"/>
              <w:autoSpaceDN w:val="0"/>
              <w:adjustRightInd w:val="0"/>
              <w:jc w:val="both"/>
              <w:rPr>
                <w:sz w:val="24"/>
                <w:szCs w:val="24"/>
              </w:rPr>
            </w:pPr>
            <w:r w:rsidRPr="00525C33">
              <w:rPr>
                <w:sz w:val="24"/>
                <w:szCs w:val="24"/>
              </w:rPr>
              <w:t>Волнозащитные</w:t>
            </w:r>
          </w:p>
        </w:tc>
      </w:tr>
      <w:tr w:rsidR="00A70989" w:rsidRPr="00525C33" w:rsidTr="00B52233">
        <w:trPr>
          <w:trHeight w:val="711"/>
          <w:jc w:val="center"/>
        </w:trPr>
        <w:tc>
          <w:tcPr>
            <w:tcW w:w="5074" w:type="dxa"/>
          </w:tcPr>
          <w:p w:rsidR="00A70989" w:rsidRPr="00525C33" w:rsidRDefault="00A70989" w:rsidP="00B52233">
            <w:pPr>
              <w:widowControl w:val="0"/>
              <w:autoSpaceDE w:val="0"/>
              <w:autoSpaceDN w:val="0"/>
              <w:adjustRightInd w:val="0"/>
              <w:jc w:val="both"/>
              <w:rPr>
                <w:sz w:val="24"/>
                <w:szCs w:val="24"/>
              </w:rPr>
            </w:pPr>
            <w:r w:rsidRPr="00525C33">
              <w:rPr>
                <w:iCs/>
                <w:sz w:val="24"/>
                <w:szCs w:val="24"/>
              </w:rPr>
              <w:t>Вдольбереговые</w:t>
            </w:r>
            <w:r w:rsidRPr="00525C33">
              <w:rPr>
                <w:sz w:val="24"/>
                <w:szCs w:val="24"/>
              </w:rPr>
              <w:t>:</w:t>
            </w:r>
          </w:p>
          <w:p w:rsidR="00A70989" w:rsidRPr="00525C33" w:rsidRDefault="00A70989" w:rsidP="00B52233">
            <w:pPr>
              <w:widowControl w:val="0"/>
              <w:autoSpaceDE w:val="0"/>
              <w:autoSpaceDN w:val="0"/>
              <w:adjustRightInd w:val="0"/>
              <w:ind w:right="-57"/>
              <w:jc w:val="both"/>
              <w:rPr>
                <w:sz w:val="24"/>
                <w:szCs w:val="24"/>
              </w:rPr>
            </w:pPr>
            <w:r w:rsidRPr="00525C33">
              <w:rPr>
                <w:sz w:val="24"/>
                <w:szCs w:val="24"/>
              </w:rPr>
              <w:t>Подпорные береговые стены (набережные) волноотбойного профиля из монолитного и сборного бетона и железобетона, камня, ряжей, свай</w:t>
            </w:r>
          </w:p>
        </w:tc>
        <w:tc>
          <w:tcPr>
            <w:tcW w:w="5105" w:type="dxa"/>
          </w:tcPr>
          <w:p w:rsidR="00A70989" w:rsidRPr="00525C33" w:rsidRDefault="00A70989" w:rsidP="00B52233">
            <w:pPr>
              <w:widowControl w:val="0"/>
              <w:autoSpaceDE w:val="0"/>
              <w:autoSpaceDN w:val="0"/>
              <w:adjustRightInd w:val="0"/>
              <w:jc w:val="both"/>
              <w:rPr>
                <w:sz w:val="24"/>
                <w:szCs w:val="24"/>
              </w:rPr>
            </w:pPr>
          </w:p>
          <w:p w:rsidR="00A70989" w:rsidRPr="00525C33" w:rsidRDefault="00A70989" w:rsidP="00B52233">
            <w:pPr>
              <w:widowControl w:val="0"/>
              <w:autoSpaceDE w:val="0"/>
              <w:autoSpaceDN w:val="0"/>
              <w:adjustRightInd w:val="0"/>
              <w:ind w:right="-57"/>
              <w:jc w:val="both"/>
              <w:rPr>
                <w:sz w:val="24"/>
                <w:szCs w:val="24"/>
              </w:rPr>
            </w:pPr>
            <w:r w:rsidRPr="00525C33">
              <w:rPr>
                <w:sz w:val="24"/>
                <w:szCs w:val="24"/>
              </w:rPr>
              <w:t xml:space="preserve">На водохранилищах, озерах и реках для защиты зданий и сооружений </w:t>
            </w:r>
            <w:r w:rsidRPr="00525C33">
              <w:rPr>
                <w:sz w:val="24"/>
                <w:szCs w:val="24"/>
                <w:lang w:val="en-US"/>
              </w:rPr>
              <w:t>I</w:t>
            </w:r>
            <w:r w:rsidRPr="00525C33">
              <w:rPr>
                <w:sz w:val="24"/>
                <w:szCs w:val="24"/>
              </w:rPr>
              <w:t xml:space="preserve"> и </w:t>
            </w:r>
            <w:r w:rsidRPr="00525C33">
              <w:rPr>
                <w:sz w:val="24"/>
                <w:szCs w:val="24"/>
                <w:lang w:val="en-US"/>
              </w:rPr>
              <w:t>II</w:t>
            </w:r>
            <w:r w:rsidRPr="00525C33">
              <w:rPr>
                <w:sz w:val="24"/>
                <w:szCs w:val="24"/>
              </w:rPr>
              <w:t xml:space="preserve"> классов, автомобильных и железных дорог, ценных земельных угодий</w:t>
            </w:r>
          </w:p>
        </w:tc>
      </w:tr>
      <w:tr w:rsidR="00A70989" w:rsidRPr="00525C33" w:rsidTr="00B52233">
        <w:trPr>
          <w:trHeight w:val="20"/>
          <w:jc w:val="center"/>
        </w:trPr>
        <w:tc>
          <w:tcPr>
            <w:tcW w:w="5074" w:type="dxa"/>
          </w:tcPr>
          <w:p w:rsidR="00A70989" w:rsidRPr="00525C33" w:rsidRDefault="00A70989" w:rsidP="00B52233">
            <w:pPr>
              <w:widowControl w:val="0"/>
              <w:autoSpaceDE w:val="0"/>
              <w:autoSpaceDN w:val="0"/>
              <w:adjustRightInd w:val="0"/>
              <w:jc w:val="both"/>
              <w:rPr>
                <w:sz w:val="24"/>
                <w:szCs w:val="24"/>
              </w:rPr>
            </w:pPr>
            <w:r w:rsidRPr="00525C33">
              <w:rPr>
                <w:sz w:val="24"/>
                <w:szCs w:val="24"/>
              </w:rPr>
              <w:t>Шпунтовые стенки железобетонные и металлические</w:t>
            </w:r>
          </w:p>
        </w:tc>
        <w:tc>
          <w:tcPr>
            <w:tcW w:w="5105" w:type="dxa"/>
          </w:tcPr>
          <w:p w:rsidR="00A70989" w:rsidRPr="00525C33" w:rsidRDefault="00A70989" w:rsidP="00B52233">
            <w:pPr>
              <w:widowControl w:val="0"/>
              <w:autoSpaceDE w:val="0"/>
              <w:autoSpaceDN w:val="0"/>
              <w:adjustRightInd w:val="0"/>
              <w:jc w:val="both"/>
              <w:rPr>
                <w:sz w:val="24"/>
                <w:szCs w:val="24"/>
              </w:rPr>
            </w:pPr>
            <w:r w:rsidRPr="00525C33">
              <w:rPr>
                <w:sz w:val="24"/>
                <w:szCs w:val="24"/>
              </w:rPr>
              <w:t>В основном на реках и водохранилищах</w:t>
            </w:r>
          </w:p>
        </w:tc>
      </w:tr>
      <w:tr w:rsidR="00A70989" w:rsidRPr="00525C33" w:rsidTr="00B52233">
        <w:trPr>
          <w:trHeight w:val="207"/>
          <w:jc w:val="center"/>
        </w:trPr>
        <w:tc>
          <w:tcPr>
            <w:tcW w:w="5074" w:type="dxa"/>
          </w:tcPr>
          <w:p w:rsidR="00A70989" w:rsidRPr="00525C33" w:rsidRDefault="00A70989" w:rsidP="00B52233">
            <w:pPr>
              <w:widowControl w:val="0"/>
              <w:autoSpaceDE w:val="0"/>
              <w:autoSpaceDN w:val="0"/>
              <w:adjustRightInd w:val="0"/>
              <w:jc w:val="both"/>
              <w:rPr>
                <w:sz w:val="24"/>
                <w:szCs w:val="24"/>
              </w:rPr>
            </w:pPr>
            <w:r w:rsidRPr="00525C33">
              <w:rPr>
                <w:sz w:val="24"/>
                <w:szCs w:val="24"/>
              </w:rPr>
              <w:t>Ступенчатые крепления с укреплением основания террас</w:t>
            </w:r>
          </w:p>
        </w:tc>
        <w:tc>
          <w:tcPr>
            <w:tcW w:w="5105" w:type="dxa"/>
          </w:tcPr>
          <w:p w:rsidR="00A70989" w:rsidRPr="00525C33" w:rsidRDefault="00A70989" w:rsidP="00B52233">
            <w:pPr>
              <w:widowControl w:val="0"/>
              <w:autoSpaceDE w:val="0"/>
              <w:autoSpaceDN w:val="0"/>
              <w:adjustRightInd w:val="0"/>
              <w:jc w:val="both"/>
              <w:rPr>
                <w:sz w:val="24"/>
                <w:szCs w:val="24"/>
              </w:rPr>
            </w:pPr>
            <w:r w:rsidRPr="00525C33">
              <w:rPr>
                <w:sz w:val="24"/>
                <w:szCs w:val="24"/>
              </w:rPr>
              <w:t>На водохранилищах при крутизне откосов более 15°</w:t>
            </w:r>
          </w:p>
        </w:tc>
      </w:tr>
      <w:tr w:rsidR="00A70989" w:rsidRPr="00525C33" w:rsidTr="00B52233">
        <w:trPr>
          <w:trHeight w:val="20"/>
          <w:jc w:val="center"/>
        </w:trPr>
        <w:tc>
          <w:tcPr>
            <w:tcW w:w="5074" w:type="dxa"/>
          </w:tcPr>
          <w:p w:rsidR="00A70989" w:rsidRPr="00525C33" w:rsidRDefault="00A70989" w:rsidP="00B52233">
            <w:pPr>
              <w:widowControl w:val="0"/>
              <w:autoSpaceDE w:val="0"/>
              <w:autoSpaceDN w:val="0"/>
              <w:adjustRightInd w:val="0"/>
              <w:jc w:val="both"/>
              <w:rPr>
                <w:sz w:val="24"/>
                <w:szCs w:val="24"/>
              </w:rPr>
            </w:pPr>
            <w:r w:rsidRPr="00525C33">
              <w:rPr>
                <w:sz w:val="24"/>
                <w:szCs w:val="24"/>
              </w:rPr>
              <w:t>Массивные волноломы</w:t>
            </w:r>
          </w:p>
        </w:tc>
        <w:tc>
          <w:tcPr>
            <w:tcW w:w="5105" w:type="dxa"/>
          </w:tcPr>
          <w:p w:rsidR="00A70989" w:rsidRPr="00525C33" w:rsidRDefault="00A70989" w:rsidP="00B52233">
            <w:pPr>
              <w:widowControl w:val="0"/>
              <w:autoSpaceDE w:val="0"/>
              <w:autoSpaceDN w:val="0"/>
              <w:adjustRightInd w:val="0"/>
              <w:jc w:val="both"/>
              <w:rPr>
                <w:sz w:val="24"/>
                <w:szCs w:val="24"/>
              </w:rPr>
            </w:pPr>
            <w:r w:rsidRPr="00525C33">
              <w:rPr>
                <w:sz w:val="24"/>
                <w:szCs w:val="24"/>
              </w:rPr>
              <w:t>На водохранилищах при стабильном уровне воды</w:t>
            </w:r>
          </w:p>
        </w:tc>
      </w:tr>
      <w:tr w:rsidR="00A70989" w:rsidRPr="00525C33" w:rsidTr="00B52233">
        <w:trPr>
          <w:trHeight w:val="659"/>
          <w:jc w:val="center"/>
        </w:trPr>
        <w:tc>
          <w:tcPr>
            <w:tcW w:w="5074" w:type="dxa"/>
          </w:tcPr>
          <w:p w:rsidR="00A70989" w:rsidRPr="00525C33" w:rsidRDefault="00A70989" w:rsidP="00B52233">
            <w:pPr>
              <w:widowControl w:val="0"/>
              <w:autoSpaceDE w:val="0"/>
              <w:autoSpaceDN w:val="0"/>
              <w:adjustRightInd w:val="0"/>
              <w:jc w:val="both"/>
              <w:rPr>
                <w:sz w:val="24"/>
                <w:szCs w:val="24"/>
              </w:rPr>
            </w:pPr>
            <w:r w:rsidRPr="00525C33">
              <w:rPr>
                <w:iCs/>
                <w:sz w:val="24"/>
                <w:szCs w:val="24"/>
              </w:rPr>
              <w:t>Откосные</w:t>
            </w:r>
            <w:r w:rsidRPr="00525C33">
              <w:rPr>
                <w:sz w:val="24"/>
                <w:szCs w:val="24"/>
              </w:rPr>
              <w:t>:</w:t>
            </w:r>
          </w:p>
          <w:p w:rsidR="00A70989" w:rsidRPr="00525C33" w:rsidRDefault="00A70989" w:rsidP="00B52233">
            <w:pPr>
              <w:widowControl w:val="0"/>
              <w:autoSpaceDE w:val="0"/>
              <w:autoSpaceDN w:val="0"/>
              <w:adjustRightInd w:val="0"/>
              <w:jc w:val="both"/>
              <w:rPr>
                <w:sz w:val="24"/>
                <w:szCs w:val="24"/>
              </w:rPr>
            </w:pPr>
            <w:r w:rsidRPr="00525C33">
              <w:rPr>
                <w:sz w:val="24"/>
                <w:szCs w:val="24"/>
              </w:rPr>
              <w:t>Монолитные покрытия из бетона, асфальтобетона, асфальта</w:t>
            </w:r>
          </w:p>
        </w:tc>
        <w:tc>
          <w:tcPr>
            <w:tcW w:w="5105" w:type="dxa"/>
          </w:tcPr>
          <w:p w:rsidR="00A70989" w:rsidRPr="00525C33" w:rsidRDefault="00A70989" w:rsidP="00B52233">
            <w:pPr>
              <w:widowControl w:val="0"/>
              <w:autoSpaceDE w:val="0"/>
              <w:autoSpaceDN w:val="0"/>
              <w:adjustRightInd w:val="0"/>
              <w:jc w:val="both"/>
              <w:rPr>
                <w:sz w:val="24"/>
                <w:szCs w:val="24"/>
              </w:rPr>
            </w:pPr>
          </w:p>
          <w:p w:rsidR="00A70989" w:rsidRPr="00525C33" w:rsidRDefault="00A70989" w:rsidP="00B52233">
            <w:pPr>
              <w:widowControl w:val="0"/>
              <w:autoSpaceDE w:val="0"/>
              <w:autoSpaceDN w:val="0"/>
              <w:adjustRightInd w:val="0"/>
              <w:jc w:val="both"/>
              <w:rPr>
                <w:sz w:val="24"/>
                <w:szCs w:val="24"/>
              </w:rPr>
            </w:pPr>
            <w:r w:rsidRPr="00525C33">
              <w:rPr>
                <w:sz w:val="24"/>
                <w:szCs w:val="24"/>
              </w:rPr>
              <w:t>На водохранилищах, реках, откосах подпорных земляных сооружений при достаточной их статической устойчивости</w:t>
            </w:r>
          </w:p>
        </w:tc>
      </w:tr>
      <w:tr w:rsidR="00A70989" w:rsidRPr="00525C33" w:rsidTr="00B52233">
        <w:trPr>
          <w:trHeight w:val="135"/>
          <w:jc w:val="center"/>
        </w:trPr>
        <w:tc>
          <w:tcPr>
            <w:tcW w:w="5074" w:type="dxa"/>
          </w:tcPr>
          <w:p w:rsidR="00A70989" w:rsidRPr="00525C33" w:rsidRDefault="00A70989" w:rsidP="00B52233">
            <w:pPr>
              <w:widowControl w:val="0"/>
              <w:autoSpaceDE w:val="0"/>
              <w:autoSpaceDN w:val="0"/>
              <w:adjustRightInd w:val="0"/>
              <w:jc w:val="both"/>
              <w:rPr>
                <w:sz w:val="24"/>
                <w:szCs w:val="24"/>
              </w:rPr>
            </w:pPr>
            <w:r w:rsidRPr="00525C33">
              <w:rPr>
                <w:sz w:val="24"/>
                <w:szCs w:val="24"/>
              </w:rPr>
              <w:t>Покрытия из сборных плит</w:t>
            </w:r>
          </w:p>
        </w:tc>
        <w:tc>
          <w:tcPr>
            <w:tcW w:w="5105" w:type="dxa"/>
          </w:tcPr>
          <w:p w:rsidR="00A70989" w:rsidRPr="00525C33" w:rsidRDefault="00A70989" w:rsidP="00B52233">
            <w:pPr>
              <w:widowControl w:val="0"/>
              <w:autoSpaceDE w:val="0"/>
              <w:autoSpaceDN w:val="0"/>
              <w:adjustRightInd w:val="0"/>
              <w:jc w:val="both"/>
              <w:rPr>
                <w:sz w:val="24"/>
                <w:szCs w:val="24"/>
              </w:rPr>
            </w:pPr>
            <w:r w:rsidRPr="00525C33">
              <w:rPr>
                <w:sz w:val="24"/>
                <w:szCs w:val="24"/>
              </w:rPr>
              <w:t xml:space="preserve">При волнах до </w:t>
            </w:r>
            <w:smartTag w:uri="urn:schemas-microsoft-com:office:smarttags" w:element="metricconverter">
              <w:smartTagPr>
                <w:attr w:name="ProductID" w:val="2,5 м"/>
              </w:smartTagPr>
              <w:r w:rsidRPr="00525C33">
                <w:rPr>
                  <w:sz w:val="24"/>
                  <w:szCs w:val="24"/>
                </w:rPr>
                <w:t>2,5 м</w:t>
              </w:r>
            </w:smartTag>
          </w:p>
        </w:tc>
      </w:tr>
      <w:tr w:rsidR="00A70989" w:rsidRPr="00525C33" w:rsidTr="00B52233">
        <w:trPr>
          <w:trHeight w:val="20"/>
          <w:jc w:val="center"/>
        </w:trPr>
        <w:tc>
          <w:tcPr>
            <w:tcW w:w="5074" w:type="dxa"/>
          </w:tcPr>
          <w:p w:rsidR="00A70989" w:rsidRPr="00525C33" w:rsidRDefault="00A70989" w:rsidP="00B52233">
            <w:pPr>
              <w:widowControl w:val="0"/>
              <w:autoSpaceDE w:val="0"/>
              <w:autoSpaceDN w:val="0"/>
              <w:adjustRightInd w:val="0"/>
              <w:jc w:val="both"/>
              <w:rPr>
                <w:sz w:val="24"/>
                <w:szCs w:val="24"/>
              </w:rPr>
            </w:pPr>
            <w:r w:rsidRPr="00525C33">
              <w:rPr>
                <w:sz w:val="24"/>
                <w:szCs w:val="24"/>
              </w:rPr>
              <w:t>Покрытия из гибких тюфяков и сетчатых блоков, заполненных камнем</w:t>
            </w:r>
          </w:p>
        </w:tc>
        <w:tc>
          <w:tcPr>
            <w:tcW w:w="5105" w:type="dxa"/>
          </w:tcPr>
          <w:p w:rsidR="00A70989" w:rsidRPr="00525C33" w:rsidRDefault="00A70989" w:rsidP="00B52233">
            <w:pPr>
              <w:widowControl w:val="0"/>
              <w:autoSpaceDE w:val="0"/>
              <w:autoSpaceDN w:val="0"/>
              <w:adjustRightInd w:val="0"/>
              <w:ind w:right="-57"/>
              <w:jc w:val="both"/>
              <w:rPr>
                <w:sz w:val="24"/>
                <w:szCs w:val="24"/>
              </w:rPr>
            </w:pPr>
            <w:r w:rsidRPr="00525C33">
              <w:rPr>
                <w:sz w:val="24"/>
                <w:szCs w:val="24"/>
              </w:rPr>
              <w:t>На водохранилищах, реках, откосах земляных сооружений (при пологих откосах и невысоких волнах - менее 0,5-</w:t>
            </w:r>
            <w:smartTag w:uri="urn:schemas-microsoft-com:office:smarttags" w:element="metricconverter">
              <w:smartTagPr>
                <w:attr w:name="ProductID" w:val="0,6 м"/>
              </w:smartTagPr>
              <w:r w:rsidRPr="00525C33">
                <w:rPr>
                  <w:sz w:val="24"/>
                  <w:szCs w:val="24"/>
                </w:rPr>
                <w:t>0,6 м</w:t>
              </w:r>
            </w:smartTag>
            <w:r w:rsidRPr="00525C33">
              <w:rPr>
                <w:sz w:val="24"/>
                <w:szCs w:val="24"/>
              </w:rPr>
              <w:t>)</w:t>
            </w:r>
          </w:p>
        </w:tc>
      </w:tr>
      <w:tr w:rsidR="00A70989" w:rsidRPr="00525C33" w:rsidTr="00B52233">
        <w:trPr>
          <w:trHeight w:val="20"/>
          <w:jc w:val="center"/>
        </w:trPr>
        <w:tc>
          <w:tcPr>
            <w:tcW w:w="5074" w:type="dxa"/>
          </w:tcPr>
          <w:p w:rsidR="00A70989" w:rsidRPr="00525C33" w:rsidRDefault="00A70989" w:rsidP="00B52233">
            <w:pPr>
              <w:widowControl w:val="0"/>
              <w:autoSpaceDE w:val="0"/>
              <w:autoSpaceDN w:val="0"/>
              <w:adjustRightInd w:val="0"/>
              <w:jc w:val="both"/>
              <w:rPr>
                <w:sz w:val="24"/>
                <w:szCs w:val="24"/>
              </w:rPr>
            </w:pPr>
            <w:r w:rsidRPr="00525C33">
              <w:rPr>
                <w:sz w:val="24"/>
                <w:szCs w:val="24"/>
              </w:rPr>
              <w:t>Покрытия из синтетических материалов и вторичного сырья</w:t>
            </w:r>
          </w:p>
        </w:tc>
        <w:tc>
          <w:tcPr>
            <w:tcW w:w="5105" w:type="dxa"/>
          </w:tcPr>
          <w:p w:rsidR="00A70989" w:rsidRPr="00525C33" w:rsidRDefault="00A70989" w:rsidP="00B52233">
            <w:pPr>
              <w:widowControl w:val="0"/>
              <w:autoSpaceDE w:val="0"/>
              <w:autoSpaceDN w:val="0"/>
              <w:adjustRightInd w:val="0"/>
              <w:jc w:val="both"/>
              <w:rPr>
                <w:sz w:val="24"/>
                <w:szCs w:val="24"/>
              </w:rPr>
            </w:pPr>
            <w:r w:rsidRPr="00525C33">
              <w:rPr>
                <w:sz w:val="24"/>
                <w:szCs w:val="24"/>
              </w:rPr>
              <w:t>То же</w:t>
            </w:r>
          </w:p>
        </w:tc>
      </w:tr>
      <w:tr w:rsidR="00A70989" w:rsidRPr="00525C33" w:rsidTr="00B52233">
        <w:trPr>
          <w:trHeight w:val="284"/>
          <w:jc w:val="center"/>
        </w:trPr>
        <w:tc>
          <w:tcPr>
            <w:tcW w:w="10179" w:type="dxa"/>
            <w:gridSpan w:val="2"/>
            <w:vAlign w:val="center"/>
          </w:tcPr>
          <w:p w:rsidR="00A70989" w:rsidRPr="00525C33" w:rsidRDefault="00A70989" w:rsidP="00B52233">
            <w:pPr>
              <w:widowControl w:val="0"/>
              <w:autoSpaceDE w:val="0"/>
              <w:autoSpaceDN w:val="0"/>
              <w:adjustRightInd w:val="0"/>
              <w:jc w:val="both"/>
              <w:rPr>
                <w:sz w:val="24"/>
                <w:szCs w:val="24"/>
              </w:rPr>
            </w:pPr>
            <w:proofErr w:type="spellStart"/>
            <w:r w:rsidRPr="00525C33">
              <w:rPr>
                <w:sz w:val="24"/>
                <w:szCs w:val="24"/>
              </w:rPr>
              <w:t>Волногасящие</w:t>
            </w:r>
            <w:proofErr w:type="spellEnd"/>
          </w:p>
        </w:tc>
      </w:tr>
      <w:tr w:rsidR="00A70989" w:rsidRPr="00525C33" w:rsidTr="00B52233">
        <w:trPr>
          <w:trHeight w:val="743"/>
          <w:jc w:val="center"/>
        </w:trPr>
        <w:tc>
          <w:tcPr>
            <w:tcW w:w="5074" w:type="dxa"/>
          </w:tcPr>
          <w:p w:rsidR="00A70989" w:rsidRPr="00525C33" w:rsidRDefault="00A70989" w:rsidP="00B52233">
            <w:pPr>
              <w:widowControl w:val="0"/>
              <w:autoSpaceDE w:val="0"/>
              <w:autoSpaceDN w:val="0"/>
              <w:adjustRightInd w:val="0"/>
              <w:jc w:val="both"/>
              <w:rPr>
                <w:sz w:val="24"/>
                <w:szCs w:val="24"/>
              </w:rPr>
            </w:pPr>
            <w:r w:rsidRPr="00525C33">
              <w:rPr>
                <w:iCs/>
                <w:sz w:val="24"/>
                <w:szCs w:val="24"/>
              </w:rPr>
              <w:t>Вдольбереговые</w:t>
            </w:r>
            <w:r w:rsidRPr="00525C33">
              <w:rPr>
                <w:sz w:val="24"/>
                <w:szCs w:val="24"/>
              </w:rPr>
              <w:t xml:space="preserve"> (проницаемые сооружения с пористой напорной гранью и </w:t>
            </w:r>
            <w:proofErr w:type="spellStart"/>
            <w:r w:rsidRPr="00525C33">
              <w:rPr>
                <w:sz w:val="24"/>
                <w:szCs w:val="24"/>
              </w:rPr>
              <w:t>волногасящими</w:t>
            </w:r>
            <w:proofErr w:type="spellEnd"/>
            <w:r w:rsidRPr="00525C33">
              <w:rPr>
                <w:sz w:val="24"/>
                <w:szCs w:val="24"/>
              </w:rPr>
              <w:t xml:space="preserve"> камерами)</w:t>
            </w:r>
          </w:p>
        </w:tc>
        <w:tc>
          <w:tcPr>
            <w:tcW w:w="5105" w:type="dxa"/>
          </w:tcPr>
          <w:p w:rsidR="00A70989" w:rsidRPr="00525C33" w:rsidRDefault="00A70989" w:rsidP="00B52233">
            <w:pPr>
              <w:widowControl w:val="0"/>
              <w:autoSpaceDE w:val="0"/>
              <w:autoSpaceDN w:val="0"/>
              <w:adjustRightInd w:val="0"/>
              <w:jc w:val="both"/>
              <w:rPr>
                <w:sz w:val="24"/>
                <w:szCs w:val="24"/>
              </w:rPr>
            </w:pPr>
            <w:r w:rsidRPr="00525C33">
              <w:rPr>
                <w:sz w:val="24"/>
                <w:szCs w:val="24"/>
              </w:rPr>
              <w:t>На водохранилищах</w:t>
            </w:r>
          </w:p>
        </w:tc>
      </w:tr>
      <w:tr w:rsidR="00A70989" w:rsidRPr="00525C33" w:rsidTr="00B52233">
        <w:trPr>
          <w:trHeight w:val="467"/>
          <w:jc w:val="center"/>
        </w:trPr>
        <w:tc>
          <w:tcPr>
            <w:tcW w:w="5074" w:type="dxa"/>
          </w:tcPr>
          <w:p w:rsidR="00A70989" w:rsidRPr="00525C33" w:rsidRDefault="00A70989" w:rsidP="00B52233">
            <w:pPr>
              <w:widowControl w:val="0"/>
              <w:tabs>
                <w:tab w:val="center" w:pos="2042"/>
              </w:tabs>
              <w:autoSpaceDE w:val="0"/>
              <w:autoSpaceDN w:val="0"/>
              <w:adjustRightInd w:val="0"/>
              <w:jc w:val="both"/>
              <w:rPr>
                <w:sz w:val="24"/>
                <w:szCs w:val="24"/>
              </w:rPr>
            </w:pPr>
            <w:r w:rsidRPr="00525C33">
              <w:rPr>
                <w:iCs/>
                <w:sz w:val="24"/>
                <w:szCs w:val="24"/>
              </w:rPr>
              <w:t>Откосные</w:t>
            </w:r>
            <w:r w:rsidRPr="00525C33">
              <w:rPr>
                <w:sz w:val="24"/>
                <w:szCs w:val="24"/>
              </w:rPr>
              <w:t>:</w:t>
            </w:r>
          </w:p>
          <w:p w:rsidR="00A70989" w:rsidRPr="00525C33" w:rsidRDefault="00A70989" w:rsidP="00B52233">
            <w:pPr>
              <w:widowControl w:val="0"/>
              <w:autoSpaceDE w:val="0"/>
              <w:autoSpaceDN w:val="0"/>
              <w:adjustRightInd w:val="0"/>
              <w:jc w:val="both"/>
              <w:rPr>
                <w:sz w:val="24"/>
                <w:szCs w:val="24"/>
              </w:rPr>
            </w:pPr>
            <w:r w:rsidRPr="00525C33">
              <w:rPr>
                <w:sz w:val="24"/>
                <w:szCs w:val="24"/>
              </w:rPr>
              <w:t>Наброска из камня</w:t>
            </w:r>
          </w:p>
        </w:tc>
        <w:tc>
          <w:tcPr>
            <w:tcW w:w="5105" w:type="dxa"/>
          </w:tcPr>
          <w:p w:rsidR="00A70989" w:rsidRPr="00525C33" w:rsidRDefault="00A70989" w:rsidP="00B52233">
            <w:pPr>
              <w:widowControl w:val="0"/>
              <w:autoSpaceDE w:val="0"/>
              <w:autoSpaceDN w:val="0"/>
              <w:adjustRightInd w:val="0"/>
              <w:jc w:val="both"/>
              <w:rPr>
                <w:sz w:val="24"/>
                <w:szCs w:val="24"/>
              </w:rPr>
            </w:pPr>
          </w:p>
          <w:p w:rsidR="00A70989" w:rsidRPr="00525C33" w:rsidRDefault="00A70989" w:rsidP="00B52233">
            <w:pPr>
              <w:widowControl w:val="0"/>
              <w:autoSpaceDE w:val="0"/>
              <w:autoSpaceDN w:val="0"/>
              <w:adjustRightInd w:val="0"/>
              <w:jc w:val="both"/>
              <w:rPr>
                <w:sz w:val="24"/>
                <w:szCs w:val="24"/>
              </w:rPr>
            </w:pPr>
            <w:r w:rsidRPr="00525C33">
              <w:rPr>
                <w:sz w:val="24"/>
                <w:szCs w:val="24"/>
              </w:rPr>
              <w:t>На водохранилищах, реках, откосах земляных сооружений при отсутствии рекреационного использования</w:t>
            </w:r>
          </w:p>
        </w:tc>
      </w:tr>
      <w:tr w:rsidR="00A70989" w:rsidRPr="00525C33" w:rsidTr="00B52233">
        <w:trPr>
          <w:trHeight w:val="20"/>
          <w:jc w:val="center"/>
        </w:trPr>
        <w:tc>
          <w:tcPr>
            <w:tcW w:w="5074" w:type="dxa"/>
          </w:tcPr>
          <w:p w:rsidR="00A70989" w:rsidRPr="00525C33" w:rsidRDefault="00A70989" w:rsidP="00B52233">
            <w:pPr>
              <w:widowControl w:val="0"/>
              <w:autoSpaceDE w:val="0"/>
              <w:autoSpaceDN w:val="0"/>
              <w:adjustRightInd w:val="0"/>
              <w:jc w:val="both"/>
              <w:rPr>
                <w:sz w:val="24"/>
                <w:szCs w:val="24"/>
              </w:rPr>
            </w:pPr>
            <w:r w:rsidRPr="00525C33">
              <w:rPr>
                <w:sz w:val="24"/>
                <w:szCs w:val="24"/>
              </w:rPr>
              <w:t>Наброска или укладка из фасонных блоков</w:t>
            </w:r>
          </w:p>
        </w:tc>
        <w:tc>
          <w:tcPr>
            <w:tcW w:w="5105" w:type="dxa"/>
          </w:tcPr>
          <w:p w:rsidR="00A70989" w:rsidRPr="00525C33" w:rsidRDefault="00A70989" w:rsidP="00B52233">
            <w:pPr>
              <w:widowControl w:val="0"/>
              <w:autoSpaceDE w:val="0"/>
              <w:autoSpaceDN w:val="0"/>
              <w:adjustRightInd w:val="0"/>
              <w:jc w:val="both"/>
              <w:rPr>
                <w:sz w:val="24"/>
                <w:szCs w:val="24"/>
              </w:rPr>
            </w:pPr>
            <w:r w:rsidRPr="00525C33">
              <w:rPr>
                <w:sz w:val="24"/>
                <w:szCs w:val="24"/>
              </w:rPr>
              <w:t>На водохранилищах при отсутствии рекреационного использования</w:t>
            </w:r>
          </w:p>
        </w:tc>
      </w:tr>
      <w:tr w:rsidR="00A70989" w:rsidRPr="00525C33" w:rsidTr="00B52233">
        <w:trPr>
          <w:trHeight w:val="20"/>
          <w:jc w:val="center"/>
        </w:trPr>
        <w:tc>
          <w:tcPr>
            <w:tcW w:w="5074" w:type="dxa"/>
          </w:tcPr>
          <w:p w:rsidR="00A70989" w:rsidRPr="00525C33" w:rsidRDefault="00A70989" w:rsidP="00B52233">
            <w:pPr>
              <w:widowControl w:val="0"/>
              <w:autoSpaceDE w:val="0"/>
              <w:autoSpaceDN w:val="0"/>
              <w:adjustRightInd w:val="0"/>
              <w:jc w:val="both"/>
              <w:rPr>
                <w:sz w:val="24"/>
                <w:szCs w:val="24"/>
              </w:rPr>
            </w:pPr>
            <w:r w:rsidRPr="00525C33">
              <w:rPr>
                <w:sz w:val="24"/>
                <w:szCs w:val="24"/>
              </w:rPr>
              <w:t>Искусственные свободные пляжи</w:t>
            </w:r>
          </w:p>
        </w:tc>
        <w:tc>
          <w:tcPr>
            <w:tcW w:w="5105" w:type="dxa"/>
          </w:tcPr>
          <w:p w:rsidR="00A70989" w:rsidRPr="00525C33" w:rsidRDefault="00A70989" w:rsidP="00B52233">
            <w:pPr>
              <w:widowControl w:val="0"/>
              <w:autoSpaceDE w:val="0"/>
              <w:autoSpaceDN w:val="0"/>
              <w:adjustRightInd w:val="0"/>
              <w:ind w:right="-57"/>
              <w:jc w:val="both"/>
              <w:rPr>
                <w:sz w:val="24"/>
                <w:szCs w:val="24"/>
              </w:rPr>
            </w:pPr>
            <w:r w:rsidRPr="00525C33">
              <w:rPr>
                <w:sz w:val="24"/>
                <w:szCs w:val="24"/>
              </w:rPr>
              <w:t xml:space="preserve">На водохранилищах при пологих откосах (менее 10°) в условиях слабовыраженных </w:t>
            </w:r>
            <w:r w:rsidRPr="00525C33">
              <w:rPr>
                <w:sz w:val="24"/>
                <w:szCs w:val="24"/>
              </w:rPr>
              <w:lastRenderedPageBreak/>
              <w:t>вдольбереговых перемещений наносов и стабильном уровне воды</w:t>
            </w:r>
          </w:p>
          <w:p w:rsidR="00A70989" w:rsidRPr="00525C33" w:rsidRDefault="00A70989" w:rsidP="00B52233">
            <w:pPr>
              <w:widowControl w:val="0"/>
              <w:autoSpaceDE w:val="0"/>
              <w:autoSpaceDN w:val="0"/>
              <w:adjustRightInd w:val="0"/>
              <w:ind w:right="-57"/>
              <w:jc w:val="both"/>
              <w:rPr>
                <w:sz w:val="24"/>
                <w:szCs w:val="24"/>
              </w:rPr>
            </w:pPr>
          </w:p>
        </w:tc>
      </w:tr>
      <w:tr w:rsidR="00A70989" w:rsidRPr="00525C33" w:rsidTr="00B52233">
        <w:trPr>
          <w:trHeight w:val="284"/>
          <w:jc w:val="center"/>
        </w:trPr>
        <w:tc>
          <w:tcPr>
            <w:tcW w:w="10179" w:type="dxa"/>
            <w:gridSpan w:val="2"/>
            <w:vAlign w:val="center"/>
          </w:tcPr>
          <w:p w:rsidR="00A70989" w:rsidRPr="00525C33" w:rsidRDefault="00A70989" w:rsidP="00B52233">
            <w:pPr>
              <w:widowControl w:val="0"/>
              <w:autoSpaceDE w:val="0"/>
              <w:autoSpaceDN w:val="0"/>
              <w:adjustRightInd w:val="0"/>
              <w:jc w:val="both"/>
              <w:rPr>
                <w:sz w:val="24"/>
                <w:szCs w:val="24"/>
              </w:rPr>
            </w:pPr>
            <w:proofErr w:type="spellStart"/>
            <w:r w:rsidRPr="00525C33">
              <w:rPr>
                <w:sz w:val="24"/>
                <w:szCs w:val="24"/>
              </w:rPr>
              <w:lastRenderedPageBreak/>
              <w:t>Пляжеудерживающие</w:t>
            </w:r>
            <w:proofErr w:type="spellEnd"/>
          </w:p>
        </w:tc>
      </w:tr>
      <w:tr w:rsidR="00A70989" w:rsidRPr="00525C33" w:rsidTr="00B52233">
        <w:trPr>
          <w:trHeight w:val="503"/>
          <w:jc w:val="center"/>
        </w:trPr>
        <w:tc>
          <w:tcPr>
            <w:tcW w:w="5074" w:type="dxa"/>
          </w:tcPr>
          <w:p w:rsidR="00A70989" w:rsidRPr="00525C33" w:rsidRDefault="00A70989" w:rsidP="00B52233">
            <w:pPr>
              <w:widowControl w:val="0"/>
              <w:autoSpaceDE w:val="0"/>
              <w:autoSpaceDN w:val="0"/>
              <w:adjustRightInd w:val="0"/>
              <w:jc w:val="both"/>
              <w:rPr>
                <w:sz w:val="24"/>
                <w:szCs w:val="24"/>
              </w:rPr>
            </w:pPr>
            <w:r w:rsidRPr="00525C33">
              <w:rPr>
                <w:iCs/>
                <w:sz w:val="24"/>
                <w:szCs w:val="24"/>
              </w:rPr>
              <w:t>Вдольбереговые</w:t>
            </w:r>
            <w:r w:rsidRPr="00525C33">
              <w:rPr>
                <w:sz w:val="24"/>
                <w:szCs w:val="24"/>
              </w:rPr>
              <w:t>:</w:t>
            </w:r>
          </w:p>
          <w:p w:rsidR="00A70989" w:rsidRPr="00525C33" w:rsidRDefault="00A70989" w:rsidP="00B52233">
            <w:pPr>
              <w:widowControl w:val="0"/>
              <w:autoSpaceDE w:val="0"/>
              <w:autoSpaceDN w:val="0"/>
              <w:adjustRightInd w:val="0"/>
              <w:jc w:val="both"/>
              <w:rPr>
                <w:sz w:val="24"/>
                <w:szCs w:val="24"/>
              </w:rPr>
            </w:pPr>
            <w:r w:rsidRPr="00525C33">
              <w:rPr>
                <w:sz w:val="24"/>
                <w:szCs w:val="24"/>
              </w:rPr>
              <w:t>Подводные банкеты из бетона, бетонных блоков, камня</w:t>
            </w:r>
          </w:p>
        </w:tc>
        <w:tc>
          <w:tcPr>
            <w:tcW w:w="5105" w:type="dxa"/>
          </w:tcPr>
          <w:p w:rsidR="00A70989" w:rsidRPr="00525C33" w:rsidRDefault="00A70989" w:rsidP="00B52233">
            <w:pPr>
              <w:widowControl w:val="0"/>
              <w:autoSpaceDE w:val="0"/>
              <w:autoSpaceDN w:val="0"/>
              <w:adjustRightInd w:val="0"/>
              <w:jc w:val="both"/>
              <w:rPr>
                <w:sz w:val="24"/>
                <w:szCs w:val="24"/>
              </w:rPr>
            </w:pPr>
            <w:r w:rsidRPr="00525C33">
              <w:rPr>
                <w:sz w:val="24"/>
                <w:szCs w:val="24"/>
              </w:rPr>
              <w:t> </w:t>
            </w:r>
          </w:p>
          <w:p w:rsidR="00A70989" w:rsidRPr="00525C33" w:rsidRDefault="00A70989" w:rsidP="00B52233">
            <w:pPr>
              <w:widowControl w:val="0"/>
              <w:autoSpaceDE w:val="0"/>
              <w:autoSpaceDN w:val="0"/>
              <w:adjustRightInd w:val="0"/>
              <w:jc w:val="both"/>
              <w:rPr>
                <w:sz w:val="24"/>
                <w:szCs w:val="24"/>
              </w:rPr>
            </w:pPr>
            <w:r w:rsidRPr="00525C33">
              <w:rPr>
                <w:sz w:val="24"/>
                <w:szCs w:val="24"/>
              </w:rPr>
              <w:t>На водохранилищах при небольшом волнении для закрепления пляжа</w:t>
            </w:r>
          </w:p>
        </w:tc>
      </w:tr>
      <w:tr w:rsidR="00A70989" w:rsidRPr="00525C33" w:rsidTr="00B52233">
        <w:trPr>
          <w:trHeight w:val="20"/>
          <w:jc w:val="center"/>
        </w:trPr>
        <w:tc>
          <w:tcPr>
            <w:tcW w:w="5074" w:type="dxa"/>
          </w:tcPr>
          <w:p w:rsidR="00A70989" w:rsidRPr="00525C33" w:rsidRDefault="00A70989" w:rsidP="00B52233">
            <w:pPr>
              <w:widowControl w:val="0"/>
              <w:autoSpaceDE w:val="0"/>
              <w:autoSpaceDN w:val="0"/>
              <w:adjustRightInd w:val="0"/>
              <w:ind w:right="-113"/>
              <w:jc w:val="both"/>
              <w:rPr>
                <w:sz w:val="24"/>
                <w:szCs w:val="24"/>
              </w:rPr>
            </w:pPr>
            <w:r w:rsidRPr="00525C33">
              <w:rPr>
                <w:sz w:val="24"/>
                <w:szCs w:val="24"/>
              </w:rPr>
              <w:t xml:space="preserve">Загрузка инертными на локальных участках (каменные банкеты, песчаные </w:t>
            </w:r>
            <w:proofErr w:type="spellStart"/>
            <w:r w:rsidRPr="00525C33">
              <w:rPr>
                <w:sz w:val="24"/>
                <w:szCs w:val="24"/>
              </w:rPr>
              <w:t>примывы</w:t>
            </w:r>
            <w:proofErr w:type="spellEnd"/>
            <w:r w:rsidRPr="00525C33">
              <w:rPr>
                <w:sz w:val="24"/>
                <w:szCs w:val="24"/>
              </w:rPr>
              <w:t xml:space="preserve"> и др.)</w:t>
            </w:r>
          </w:p>
        </w:tc>
        <w:tc>
          <w:tcPr>
            <w:tcW w:w="5105" w:type="dxa"/>
          </w:tcPr>
          <w:p w:rsidR="00A70989" w:rsidRPr="00525C33" w:rsidRDefault="00A70989" w:rsidP="00B52233">
            <w:pPr>
              <w:widowControl w:val="0"/>
              <w:autoSpaceDE w:val="0"/>
              <w:autoSpaceDN w:val="0"/>
              <w:adjustRightInd w:val="0"/>
              <w:jc w:val="both"/>
              <w:rPr>
                <w:sz w:val="24"/>
                <w:szCs w:val="24"/>
              </w:rPr>
            </w:pPr>
            <w:r w:rsidRPr="00525C33">
              <w:rPr>
                <w:sz w:val="24"/>
                <w:szCs w:val="24"/>
              </w:rPr>
              <w:t>На водохранилищах при относительно пологих откосах</w:t>
            </w:r>
          </w:p>
        </w:tc>
      </w:tr>
      <w:tr w:rsidR="00A70989" w:rsidRPr="00525C33" w:rsidTr="00B52233">
        <w:trPr>
          <w:trHeight w:val="493"/>
          <w:jc w:val="center"/>
        </w:trPr>
        <w:tc>
          <w:tcPr>
            <w:tcW w:w="5074" w:type="dxa"/>
          </w:tcPr>
          <w:p w:rsidR="00A70989" w:rsidRPr="00525C33" w:rsidRDefault="00A70989" w:rsidP="00B52233">
            <w:pPr>
              <w:widowControl w:val="0"/>
              <w:autoSpaceDE w:val="0"/>
              <w:autoSpaceDN w:val="0"/>
              <w:adjustRightInd w:val="0"/>
              <w:jc w:val="both"/>
              <w:rPr>
                <w:sz w:val="24"/>
                <w:szCs w:val="24"/>
              </w:rPr>
            </w:pPr>
            <w:r w:rsidRPr="00525C33">
              <w:rPr>
                <w:iCs/>
                <w:sz w:val="24"/>
                <w:szCs w:val="24"/>
              </w:rPr>
              <w:t>Поперечные</w:t>
            </w:r>
            <w:r w:rsidRPr="00525C33">
              <w:rPr>
                <w:sz w:val="24"/>
                <w:szCs w:val="24"/>
              </w:rPr>
              <w:t xml:space="preserve"> (молы, шпоры (гравитационные, свайные и др.)</w:t>
            </w:r>
          </w:p>
        </w:tc>
        <w:tc>
          <w:tcPr>
            <w:tcW w:w="5105" w:type="dxa"/>
          </w:tcPr>
          <w:p w:rsidR="00A70989" w:rsidRPr="00525C33" w:rsidRDefault="00A70989" w:rsidP="00B52233">
            <w:pPr>
              <w:widowControl w:val="0"/>
              <w:autoSpaceDE w:val="0"/>
              <w:autoSpaceDN w:val="0"/>
              <w:adjustRightInd w:val="0"/>
              <w:jc w:val="both"/>
              <w:rPr>
                <w:sz w:val="24"/>
                <w:szCs w:val="24"/>
              </w:rPr>
            </w:pPr>
            <w:r w:rsidRPr="00525C33">
              <w:rPr>
                <w:sz w:val="24"/>
                <w:szCs w:val="24"/>
              </w:rPr>
              <w:t>На водохранилищах, реках при создании и закреплении естественных и искусственных пляжей</w:t>
            </w:r>
          </w:p>
        </w:tc>
      </w:tr>
      <w:tr w:rsidR="00A70989" w:rsidRPr="00525C33" w:rsidTr="00B52233">
        <w:trPr>
          <w:trHeight w:val="284"/>
          <w:jc w:val="center"/>
        </w:trPr>
        <w:tc>
          <w:tcPr>
            <w:tcW w:w="10179" w:type="dxa"/>
            <w:gridSpan w:val="2"/>
            <w:vAlign w:val="center"/>
          </w:tcPr>
          <w:p w:rsidR="00A70989" w:rsidRPr="00525C33" w:rsidRDefault="00A70989" w:rsidP="00B52233">
            <w:pPr>
              <w:widowControl w:val="0"/>
              <w:autoSpaceDE w:val="0"/>
              <w:autoSpaceDN w:val="0"/>
              <w:adjustRightInd w:val="0"/>
              <w:jc w:val="both"/>
              <w:rPr>
                <w:sz w:val="24"/>
                <w:szCs w:val="24"/>
              </w:rPr>
            </w:pPr>
            <w:r w:rsidRPr="00525C33">
              <w:rPr>
                <w:sz w:val="24"/>
                <w:szCs w:val="24"/>
              </w:rPr>
              <w:t>Специальные</w:t>
            </w:r>
          </w:p>
        </w:tc>
      </w:tr>
      <w:tr w:rsidR="00A70989" w:rsidRPr="00525C33" w:rsidTr="00B52233">
        <w:trPr>
          <w:trHeight w:val="577"/>
          <w:jc w:val="center"/>
        </w:trPr>
        <w:tc>
          <w:tcPr>
            <w:tcW w:w="5074" w:type="dxa"/>
          </w:tcPr>
          <w:p w:rsidR="00A70989" w:rsidRPr="00525C33" w:rsidRDefault="00A70989" w:rsidP="00B52233">
            <w:pPr>
              <w:widowControl w:val="0"/>
              <w:autoSpaceDE w:val="0"/>
              <w:autoSpaceDN w:val="0"/>
              <w:adjustRightInd w:val="0"/>
              <w:ind w:right="-57"/>
              <w:jc w:val="both"/>
              <w:rPr>
                <w:sz w:val="24"/>
                <w:szCs w:val="24"/>
              </w:rPr>
            </w:pPr>
            <w:r w:rsidRPr="00525C33">
              <w:rPr>
                <w:iCs/>
                <w:sz w:val="24"/>
                <w:szCs w:val="24"/>
              </w:rPr>
              <w:t>Регулирующие</w:t>
            </w:r>
            <w:r w:rsidRPr="00525C33">
              <w:rPr>
                <w:sz w:val="24"/>
                <w:szCs w:val="24"/>
              </w:rPr>
              <w:t>:</w:t>
            </w:r>
          </w:p>
          <w:p w:rsidR="00A70989" w:rsidRPr="00525C33" w:rsidRDefault="00A70989" w:rsidP="00B52233">
            <w:pPr>
              <w:widowControl w:val="0"/>
              <w:autoSpaceDE w:val="0"/>
              <w:autoSpaceDN w:val="0"/>
              <w:adjustRightInd w:val="0"/>
              <w:ind w:right="-57"/>
              <w:jc w:val="both"/>
              <w:rPr>
                <w:iCs/>
                <w:sz w:val="24"/>
                <w:szCs w:val="24"/>
              </w:rPr>
            </w:pPr>
            <w:r w:rsidRPr="00525C33">
              <w:rPr>
                <w:sz w:val="24"/>
                <w:szCs w:val="24"/>
              </w:rPr>
              <w:t>Сооружения, имитирующие природные формы рельефа</w:t>
            </w:r>
          </w:p>
        </w:tc>
        <w:tc>
          <w:tcPr>
            <w:tcW w:w="5105" w:type="dxa"/>
          </w:tcPr>
          <w:p w:rsidR="00A70989" w:rsidRPr="00525C33" w:rsidRDefault="00A70989" w:rsidP="00B52233">
            <w:pPr>
              <w:widowControl w:val="0"/>
              <w:autoSpaceDE w:val="0"/>
              <w:autoSpaceDN w:val="0"/>
              <w:adjustRightInd w:val="0"/>
              <w:ind w:right="-57"/>
              <w:jc w:val="both"/>
              <w:rPr>
                <w:sz w:val="24"/>
                <w:szCs w:val="24"/>
              </w:rPr>
            </w:pPr>
          </w:p>
          <w:p w:rsidR="00A70989" w:rsidRPr="00525C33" w:rsidRDefault="00A70989" w:rsidP="00B52233">
            <w:pPr>
              <w:widowControl w:val="0"/>
              <w:autoSpaceDE w:val="0"/>
              <w:autoSpaceDN w:val="0"/>
              <w:adjustRightInd w:val="0"/>
              <w:ind w:right="-57"/>
              <w:jc w:val="both"/>
              <w:rPr>
                <w:sz w:val="24"/>
                <w:szCs w:val="24"/>
              </w:rPr>
            </w:pPr>
            <w:r w:rsidRPr="00525C33">
              <w:rPr>
                <w:sz w:val="24"/>
                <w:szCs w:val="24"/>
              </w:rPr>
              <w:t>На водохранилищах для регулирования береговых процессов</w:t>
            </w:r>
          </w:p>
        </w:tc>
      </w:tr>
      <w:tr w:rsidR="00A70989" w:rsidRPr="00525C33" w:rsidTr="00B52233">
        <w:trPr>
          <w:trHeight w:val="473"/>
          <w:jc w:val="center"/>
        </w:trPr>
        <w:tc>
          <w:tcPr>
            <w:tcW w:w="5074" w:type="dxa"/>
          </w:tcPr>
          <w:p w:rsidR="00A70989" w:rsidRPr="00525C33" w:rsidRDefault="00A70989" w:rsidP="00B52233">
            <w:pPr>
              <w:widowControl w:val="0"/>
              <w:autoSpaceDE w:val="0"/>
              <w:autoSpaceDN w:val="0"/>
              <w:adjustRightInd w:val="0"/>
              <w:jc w:val="both"/>
              <w:rPr>
                <w:sz w:val="24"/>
                <w:szCs w:val="24"/>
              </w:rPr>
            </w:pPr>
            <w:r w:rsidRPr="00525C33">
              <w:rPr>
                <w:sz w:val="24"/>
                <w:szCs w:val="24"/>
              </w:rPr>
              <w:t xml:space="preserve">Перебазирование запаса наносов (переброска вдоль </w:t>
            </w:r>
            <w:r w:rsidRPr="00525C33">
              <w:rPr>
                <w:spacing w:val="-2"/>
                <w:sz w:val="24"/>
                <w:szCs w:val="24"/>
              </w:rPr>
              <w:t>побережья, использование подводных карьеров и т. д.)</w:t>
            </w:r>
          </w:p>
        </w:tc>
        <w:tc>
          <w:tcPr>
            <w:tcW w:w="5105" w:type="dxa"/>
          </w:tcPr>
          <w:p w:rsidR="00A70989" w:rsidRPr="00525C33" w:rsidRDefault="00A70989" w:rsidP="00B52233">
            <w:pPr>
              <w:widowControl w:val="0"/>
              <w:autoSpaceDE w:val="0"/>
              <w:autoSpaceDN w:val="0"/>
              <w:adjustRightInd w:val="0"/>
              <w:jc w:val="both"/>
              <w:rPr>
                <w:sz w:val="24"/>
                <w:szCs w:val="24"/>
              </w:rPr>
            </w:pPr>
            <w:r w:rsidRPr="00525C33">
              <w:rPr>
                <w:sz w:val="24"/>
                <w:szCs w:val="24"/>
              </w:rPr>
              <w:t>На водохранилищах для регулирования баланса наносов</w:t>
            </w:r>
          </w:p>
        </w:tc>
      </w:tr>
      <w:tr w:rsidR="00A70989" w:rsidRPr="00525C33" w:rsidTr="00B52233">
        <w:trPr>
          <w:trHeight w:val="427"/>
          <w:jc w:val="center"/>
        </w:trPr>
        <w:tc>
          <w:tcPr>
            <w:tcW w:w="5074" w:type="dxa"/>
          </w:tcPr>
          <w:p w:rsidR="00A70989" w:rsidRPr="00525C33" w:rsidRDefault="00A70989" w:rsidP="00B52233">
            <w:pPr>
              <w:widowControl w:val="0"/>
              <w:autoSpaceDE w:val="0"/>
              <w:autoSpaceDN w:val="0"/>
              <w:adjustRightInd w:val="0"/>
              <w:ind w:right="-57"/>
              <w:jc w:val="both"/>
              <w:rPr>
                <w:sz w:val="24"/>
                <w:szCs w:val="24"/>
              </w:rPr>
            </w:pPr>
            <w:r w:rsidRPr="00525C33">
              <w:rPr>
                <w:iCs/>
                <w:sz w:val="24"/>
                <w:szCs w:val="24"/>
              </w:rPr>
              <w:t>Струенаправляющие</w:t>
            </w:r>
            <w:r w:rsidRPr="00525C33">
              <w:rPr>
                <w:sz w:val="24"/>
                <w:szCs w:val="24"/>
              </w:rPr>
              <w:t>:</w:t>
            </w:r>
          </w:p>
          <w:p w:rsidR="00A70989" w:rsidRPr="00525C33" w:rsidRDefault="00A70989" w:rsidP="00B52233">
            <w:pPr>
              <w:widowControl w:val="0"/>
              <w:autoSpaceDE w:val="0"/>
              <w:autoSpaceDN w:val="0"/>
              <w:adjustRightInd w:val="0"/>
              <w:ind w:right="-57"/>
              <w:jc w:val="both"/>
              <w:rPr>
                <w:sz w:val="24"/>
                <w:szCs w:val="24"/>
              </w:rPr>
            </w:pPr>
            <w:r w:rsidRPr="00525C33">
              <w:rPr>
                <w:sz w:val="24"/>
                <w:szCs w:val="24"/>
              </w:rPr>
              <w:t>Струенаправляющие дамбы из каменной наброски</w:t>
            </w:r>
          </w:p>
        </w:tc>
        <w:tc>
          <w:tcPr>
            <w:tcW w:w="5105" w:type="dxa"/>
          </w:tcPr>
          <w:p w:rsidR="00A70989" w:rsidRPr="00525C33" w:rsidRDefault="00A70989" w:rsidP="00B52233">
            <w:pPr>
              <w:widowControl w:val="0"/>
              <w:autoSpaceDE w:val="0"/>
              <w:autoSpaceDN w:val="0"/>
              <w:adjustRightInd w:val="0"/>
              <w:ind w:right="-57"/>
              <w:jc w:val="both"/>
              <w:rPr>
                <w:sz w:val="24"/>
                <w:szCs w:val="24"/>
              </w:rPr>
            </w:pPr>
            <w:r w:rsidRPr="00525C33">
              <w:rPr>
                <w:sz w:val="24"/>
                <w:szCs w:val="24"/>
              </w:rPr>
              <w:t> </w:t>
            </w:r>
          </w:p>
          <w:p w:rsidR="00A70989" w:rsidRPr="00525C33" w:rsidRDefault="00A70989" w:rsidP="00B52233">
            <w:pPr>
              <w:widowControl w:val="0"/>
              <w:autoSpaceDE w:val="0"/>
              <w:autoSpaceDN w:val="0"/>
              <w:adjustRightInd w:val="0"/>
              <w:ind w:right="-57"/>
              <w:jc w:val="both"/>
              <w:rPr>
                <w:sz w:val="24"/>
                <w:szCs w:val="24"/>
              </w:rPr>
            </w:pPr>
            <w:r w:rsidRPr="00525C33">
              <w:rPr>
                <w:sz w:val="24"/>
                <w:szCs w:val="24"/>
              </w:rPr>
              <w:t>На реках для защиты берегов рек и отклонения оси потока от размывания берега</w:t>
            </w:r>
          </w:p>
        </w:tc>
      </w:tr>
      <w:tr w:rsidR="00A70989" w:rsidRPr="00525C33" w:rsidTr="00B52233">
        <w:trPr>
          <w:trHeight w:val="406"/>
          <w:jc w:val="center"/>
        </w:trPr>
        <w:tc>
          <w:tcPr>
            <w:tcW w:w="5074" w:type="dxa"/>
          </w:tcPr>
          <w:p w:rsidR="00A70989" w:rsidRPr="00525C33" w:rsidRDefault="00A70989" w:rsidP="00B52233">
            <w:pPr>
              <w:widowControl w:val="0"/>
              <w:autoSpaceDE w:val="0"/>
              <w:autoSpaceDN w:val="0"/>
              <w:adjustRightInd w:val="0"/>
              <w:ind w:right="-57"/>
              <w:jc w:val="both"/>
              <w:rPr>
                <w:sz w:val="24"/>
                <w:szCs w:val="24"/>
              </w:rPr>
            </w:pPr>
            <w:r w:rsidRPr="00525C33">
              <w:rPr>
                <w:sz w:val="24"/>
                <w:szCs w:val="24"/>
              </w:rPr>
              <w:t>Струенаправляющие дамбы из грунта</w:t>
            </w:r>
          </w:p>
        </w:tc>
        <w:tc>
          <w:tcPr>
            <w:tcW w:w="5105" w:type="dxa"/>
          </w:tcPr>
          <w:p w:rsidR="00A70989" w:rsidRPr="00525C33" w:rsidRDefault="00A70989" w:rsidP="00B52233">
            <w:pPr>
              <w:widowControl w:val="0"/>
              <w:autoSpaceDE w:val="0"/>
              <w:autoSpaceDN w:val="0"/>
              <w:adjustRightInd w:val="0"/>
              <w:ind w:right="-57"/>
              <w:jc w:val="both"/>
              <w:rPr>
                <w:sz w:val="24"/>
                <w:szCs w:val="24"/>
              </w:rPr>
            </w:pPr>
            <w:r w:rsidRPr="00525C33">
              <w:rPr>
                <w:sz w:val="24"/>
                <w:szCs w:val="24"/>
              </w:rPr>
              <w:t>На реках с невысокими скоростями течения для отклонения оси потока</w:t>
            </w:r>
          </w:p>
        </w:tc>
      </w:tr>
      <w:tr w:rsidR="00A70989" w:rsidRPr="00525C33" w:rsidTr="00B52233">
        <w:trPr>
          <w:trHeight w:val="20"/>
          <w:jc w:val="center"/>
        </w:trPr>
        <w:tc>
          <w:tcPr>
            <w:tcW w:w="5074" w:type="dxa"/>
          </w:tcPr>
          <w:p w:rsidR="00A70989" w:rsidRPr="00525C33" w:rsidRDefault="00A70989" w:rsidP="00B52233">
            <w:pPr>
              <w:widowControl w:val="0"/>
              <w:autoSpaceDE w:val="0"/>
              <w:autoSpaceDN w:val="0"/>
              <w:adjustRightInd w:val="0"/>
              <w:ind w:right="-57"/>
              <w:jc w:val="both"/>
              <w:rPr>
                <w:sz w:val="24"/>
                <w:szCs w:val="24"/>
              </w:rPr>
            </w:pPr>
            <w:r w:rsidRPr="00525C33">
              <w:rPr>
                <w:sz w:val="24"/>
                <w:szCs w:val="24"/>
              </w:rPr>
              <w:t>Струенаправляющие массивные шпоры или полузапруды</w:t>
            </w:r>
          </w:p>
        </w:tc>
        <w:tc>
          <w:tcPr>
            <w:tcW w:w="5105" w:type="dxa"/>
          </w:tcPr>
          <w:p w:rsidR="00A70989" w:rsidRPr="00525C33" w:rsidRDefault="00A70989" w:rsidP="00B52233">
            <w:pPr>
              <w:widowControl w:val="0"/>
              <w:autoSpaceDE w:val="0"/>
              <w:autoSpaceDN w:val="0"/>
              <w:adjustRightInd w:val="0"/>
              <w:ind w:right="-57"/>
              <w:jc w:val="both"/>
              <w:rPr>
                <w:sz w:val="24"/>
                <w:szCs w:val="24"/>
              </w:rPr>
            </w:pPr>
            <w:r w:rsidRPr="00525C33">
              <w:rPr>
                <w:sz w:val="24"/>
                <w:szCs w:val="24"/>
              </w:rPr>
              <w:t>То же</w:t>
            </w:r>
          </w:p>
        </w:tc>
      </w:tr>
      <w:tr w:rsidR="00A70989" w:rsidRPr="00525C33" w:rsidTr="00B52233">
        <w:trPr>
          <w:trHeight w:val="273"/>
          <w:jc w:val="center"/>
        </w:trPr>
        <w:tc>
          <w:tcPr>
            <w:tcW w:w="5074" w:type="dxa"/>
          </w:tcPr>
          <w:p w:rsidR="00A70989" w:rsidRPr="00525C33" w:rsidRDefault="00A70989" w:rsidP="00B52233">
            <w:pPr>
              <w:widowControl w:val="0"/>
              <w:autoSpaceDE w:val="0"/>
              <w:autoSpaceDN w:val="0"/>
              <w:adjustRightInd w:val="0"/>
              <w:ind w:right="-57"/>
              <w:jc w:val="both"/>
              <w:rPr>
                <w:sz w:val="24"/>
                <w:szCs w:val="24"/>
              </w:rPr>
            </w:pPr>
            <w:proofErr w:type="spellStart"/>
            <w:r w:rsidRPr="00525C33">
              <w:rPr>
                <w:iCs/>
                <w:sz w:val="24"/>
                <w:szCs w:val="24"/>
              </w:rPr>
              <w:t>Склоноукрепляющие</w:t>
            </w:r>
            <w:proofErr w:type="spellEnd"/>
            <w:r w:rsidRPr="00525C33">
              <w:rPr>
                <w:sz w:val="24"/>
                <w:szCs w:val="24"/>
              </w:rPr>
              <w:t xml:space="preserve"> </w:t>
            </w:r>
          </w:p>
          <w:p w:rsidR="00A70989" w:rsidRPr="00525C33" w:rsidRDefault="00A70989" w:rsidP="00B52233">
            <w:pPr>
              <w:widowControl w:val="0"/>
              <w:autoSpaceDE w:val="0"/>
              <w:autoSpaceDN w:val="0"/>
              <w:adjustRightInd w:val="0"/>
              <w:ind w:right="-57"/>
              <w:jc w:val="both"/>
              <w:rPr>
                <w:sz w:val="24"/>
                <w:szCs w:val="24"/>
              </w:rPr>
            </w:pPr>
            <w:r w:rsidRPr="00525C33">
              <w:rPr>
                <w:sz w:val="24"/>
                <w:szCs w:val="24"/>
              </w:rPr>
              <w:t>(искусственное закрепление грунта откосов)</w:t>
            </w:r>
          </w:p>
        </w:tc>
        <w:tc>
          <w:tcPr>
            <w:tcW w:w="5105" w:type="dxa"/>
          </w:tcPr>
          <w:p w:rsidR="00A70989" w:rsidRPr="00525C33" w:rsidRDefault="00A70989" w:rsidP="00B52233">
            <w:pPr>
              <w:widowControl w:val="0"/>
              <w:autoSpaceDE w:val="0"/>
              <w:autoSpaceDN w:val="0"/>
              <w:adjustRightInd w:val="0"/>
              <w:ind w:right="-57"/>
              <w:jc w:val="both"/>
              <w:rPr>
                <w:sz w:val="24"/>
                <w:szCs w:val="24"/>
              </w:rPr>
            </w:pPr>
          </w:p>
          <w:p w:rsidR="00A70989" w:rsidRPr="00525C33" w:rsidRDefault="00A70989" w:rsidP="00B52233">
            <w:pPr>
              <w:widowControl w:val="0"/>
              <w:autoSpaceDE w:val="0"/>
              <w:autoSpaceDN w:val="0"/>
              <w:adjustRightInd w:val="0"/>
              <w:ind w:right="-57"/>
              <w:jc w:val="both"/>
              <w:rPr>
                <w:sz w:val="24"/>
                <w:szCs w:val="24"/>
              </w:rPr>
            </w:pPr>
            <w:r w:rsidRPr="00525C33">
              <w:rPr>
                <w:sz w:val="24"/>
                <w:szCs w:val="24"/>
              </w:rPr>
              <w:t xml:space="preserve">На водохранилищах, реках, откосах земляных сооружений при высоте волн до </w:t>
            </w:r>
            <w:smartTag w:uri="urn:schemas-microsoft-com:office:smarttags" w:element="metricconverter">
              <w:smartTagPr>
                <w:attr w:name="ProductID" w:val="0,5 м"/>
              </w:smartTagPr>
              <w:r w:rsidRPr="00525C33">
                <w:rPr>
                  <w:sz w:val="24"/>
                  <w:szCs w:val="24"/>
                </w:rPr>
                <w:t>0,5 м</w:t>
              </w:r>
            </w:smartTag>
          </w:p>
        </w:tc>
      </w:tr>
    </w:tbl>
    <w:p w:rsidR="00A70989" w:rsidRPr="00525C33" w:rsidRDefault="00A70989" w:rsidP="00A70989">
      <w:pPr>
        <w:widowControl w:val="0"/>
        <w:autoSpaceDE w:val="0"/>
        <w:autoSpaceDN w:val="0"/>
        <w:adjustRightInd w:val="0"/>
        <w:ind w:firstLine="709"/>
        <w:jc w:val="both"/>
        <w:rPr>
          <w:sz w:val="24"/>
          <w:szCs w:val="24"/>
        </w:rPr>
      </w:pPr>
      <w:r w:rsidRPr="00525C33">
        <w:rPr>
          <w:sz w:val="24"/>
          <w:szCs w:val="24"/>
        </w:rPr>
        <w:t>2.12</w:t>
      </w:r>
      <w:r w:rsidRPr="00525C33">
        <w:rPr>
          <w:spacing w:val="-3"/>
          <w:sz w:val="24"/>
          <w:szCs w:val="24"/>
        </w:rPr>
        <w:t>.10</w:t>
      </w:r>
      <w:r w:rsidRPr="00525C33">
        <w:rPr>
          <w:bCs/>
          <w:sz w:val="24"/>
          <w:szCs w:val="24"/>
        </w:rPr>
        <w:t>.</w:t>
      </w:r>
      <w:r w:rsidRPr="00525C33">
        <w:rPr>
          <w:sz w:val="24"/>
          <w:szCs w:val="24"/>
        </w:rPr>
        <w:t xml:space="preserve">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A70989" w:rsidRPr="00525C33" w:rsidRDefault="00A70989" w:rsidP="00A70989">
      <w:pPr>
        <w:widowControl w:val="0"/>
        <w:ind w:firstLine="708"/>
        <w:jc w:val="both"/>
        <w:rPr>
          <w:sz w:val="24"/>
          <w:szCs w:val="24"/>
        </w:rPr>
      </w:pPr>
      <w:r w:rsidRPr="00525C33">
        <w:rPr>
          <w:sz w:val="24"/>
          <w:szCs w:val="24"/>
        </w:rPr>
        <w:t>2.12.11. Мероприятия для защиты от морозного пучения грунтов следует проектировать в соответствии с требованиями СНиП 22-02-2003, СНиП 33-01-2003 и СНиП 2.06.15-85.</w:t>
      </w:r>
    </w:p>
    <w:p w:rsidR="00A70989" w:rsidRPr="00525C33" w:rsidRDefault="00A70989" w:rsidP="00A70989">
      <w:pPr>
        <w:widowControl w:val="0"/>
        <w:overflowPunct w:val="0"/>
        <w:autoSpaceDE w:val="0"/>
        <w:autoSpaceDN w:val="0"/>
        <w:adjustRightInd w:val="0"/>
        <w:ind w:firstLine="709"/>
        <w:jc w:val="both"/>
        <w:rPr>
          <w:sz w:val="24"/>
          <w:szCs w:val="24"/>
        </w:rPr>
      </w:pPr>
      <w:r w:rsidRPr="00525C33">
        <w:rPr>
          <w:sz w:val="24"/>
          <w:szCs w:val="24"/>
        </w:rPr>
        <w:t xml:space="preserve">2.12.12. Сооружения и мероприятия по защите на подрабатываемых территориях и </w:t>
      </w:r>
      <w:proofErr w:type="spellStart"/>
      <w:r w:rsidRPr="00525C33">
        <w:rPr>
          <w:sz w:val="24"/>
          <w:szCs w:val="24"/>
        </w:rPr>
        <w:t>просадочных</w:t>
      </w:r>
      <w:proofErr w:type="spellEnd"/>
      <w:r w:rsidRPr="00525C33">
        <w:rPr>
          <w:sz w:val="24"/>
          <w:szCs w:val="24"/>
        </w:rPr>
        <w:t xml:space="preserve"> грунтах следует проектировать в соответствии с требованиями СНиП 2.01.09-91.</w:t>
      </w:r>
    </w:p>
    <w:p w:rsidR="00A70989" w:rsidRPr="00525C33" w:rsidRDefault="00A70989" w:rsidP="00A70989">
      <w:pPr>
        <w:keepNext/>
        <w:spacing w:before="240" w:after="60"/>
        <w:jc w:val="center"/>
        <w:outlineLvl w:val="0"/>
        <w:rPr>
          <w:b/>
          <w:sz w:val="28"/>
          <w:szCs w:val="28"/>
        </w:rPr>
      </w:pPr>
      <w:bookmarkStart w:id="18" w:name="_Toc410165937"/>
      <w:bookmarkStart w:id="19" w:name="_Toc458433861"/>
      <w:r w:rsidRPr="00525C33">
        <w:rPr>
          <w:b/>
          <w:sz w:val="28"/>
          <w:szCs w:val="28"/>
        </w:rPr>
        <w:t xml:space="preserve">2.13.  Требования по обеспечению защиты населения и территорий от воздействия чрезвычайных ситуаций природного и техногенного характера и требования </w:t>
      </w:r>
      <w:r w:rsidRPr="00525C33">
        <w:rPr>
          <w:b/>
          <w:iCs/>
          <w:sz w:val="28"/>
          <w:szCs w:val="28"/>
        </w:rPr>
        <w:t>к</w:t>
      </w:r>
      <w:r w:rsidRPr="00525C33">
        <w:rPr>
          <w:b/>
          <w:sz w:val="28"/>
          <w:szCs w:val="28"/>
        </w:rPr>
        <w:t xml:space="preserve"> мероприятиям по гражданской обороне</w:t>
      </w:r>
      <w:bookmarkEnd w:id="18"/>
      <w:bookmarkEnd w:id="19"/>
    </w:p>
    <w:p w:rsidR="00A70989" w:rsidRPr="00525C33" w:rsidRDefault="00A70989" w:rsidP="00A70989">
      <w:pPr>
        <w:rPr>
          <w:sz w:val="24"/>
          <w:szCs w:val="24"/>
        </w:rPr>
      </w:pPr>
    </w:p>
    <w:p w:rsidR="00A70989" w:rsidRPr="003E60E0" w:rsidRDefault="00A70989" w:rsidP="00A70989">
      <w:pPr>
        <w:ind w:firstLine="567"/>
        <w:jc w:val="both"/>
        <w:rPr>
          <w:sz w:val="24"/>
          <w:szCs w:val="24"/>
        </w:rPr>
      </w:pPr>
      <w:r w:rsidRPr="003E60E0">
        <w:rPr>
          <w:sz w:val="24"/>
          <w:szCs w:val="24"/>
        </w:rPr>
        <w:t>2.13.1. В соответствии со СНиП 2.01.51-90 «Инженерно-технические мероприятия гражданской обороны» в местных  нормативах градостроительного проектирования устанавливаются требования к учету мероприятий гражданской обороны при подготовке градостроительной документации.</w:t>
      </w:r>
    </w:p>
    <w:p w:rsidR="00A70989" w:rsidRPr="003E60E0" w:rsidRDefault="00A70989" w:rsidP="00A70989">
      <w:pPr>
        <w:ind w:firstLine="567"/>
        <w:jc w:val="both"/>
        <w:rPr>
          <w:sz w:val="24"/>
          <w:szCs w:val="24"/>
        </w:rPr>
      </w:pPr>
      <w:r w:rsidRPr="003E60E0">
        <w:rPr>
          <w:sz w:val="24"/>
          <w:szCs w:val="24"/>
        </w:rPr>
        <w:lastRenderedPageBreak/>
        <w:t xml:space="preserve">Инженерно-технические мероприятия гражданской обороны и предупреждения чрезвычайных ситуаций (далее - ИТМ ГОЧС) должны учитываться </w:t>
      </w:r>
      <w:proofErr w:type="gramStart"/>
      <w:r w:rsidRPr="003E60E0">
        <w:rPr>
          <w:sz w:val="24"/>
          <w:szCs w:val="24"/>
        </w:rPr>
        <w:t>при</w:t>
      </w:r>
      <w:proofErr w:type="gramEnd"/>
      <w:r w:rsidRPr="003E60E0">
        <w:rPr>
          <w:sz w:val="24"/>
          <w:szCs w:val="24"/>
        </w:rPr>
        <w:t>:</w:t>
      </w:r>
    </w:p>
    <w:p w:rsidR="00A70989" w:rsidRPr="003E60E0" w:rsidRDefault="00A70989" w:rsidP="00A70989">
      <w:pPr>
        <w:numPr>
          <w:ilvl w:val="0"/>
          <w:numId w:val="9"/>
        </w:numPr>
        <w:tabs>
          <w:tab w:val="left" w:pos="1134"/>
        </w:tabs>
        <w:ind w:left="0" w:firstLine="1429"/>
        <w:contextualSpacing/>
        <w:jc w:val="both"/>
        <w:rPr>
          <w:sz w:val="24"/>
          <w:szCs w:val="24"/>
        </w:rPr>
      </w:pPr>
      <w:r w:rsidRPr="003E60E0">
        <w:rPr>
          <w:sz w:val="24"/>
          <w:szCs w:val="24"/>
        </w:rPr>
        <w:t>подготовке документов территориального планирования Куркиекского сельского поселения;</w:t>
      </w:r>
    </w:p>
    <w:p w:rsidR="00A70989" w:rsidRPr="003E60E0" w:rsidRDefault="00A70989" w:rsidP="00A70989">
      <w:pPr>
        <w:numPr>
          <w:ilvl w:val="0"/>
          <w:numId w:val="9"/>
        </w:numPr>
        <w:tabs>
          <w:tab w:val="left" w:pos="1134"/>
        </w:tabs>
        <w:ind w:left="0" w:firstLine="1429"/>
        <w:contextualSpacing/>
        <w:jc w:val="both"/>
        <w:rPr>
          <w:sz w:val="24"/>
          <w:szCs w:val="24"/>
        </w:rPr>
      </w:pPr>
      <w:r w:rsidRPr="003E60E0">
        <w:rPr>
          <w:sz w:val="24"/>
          <w:szCs w:val="24"/>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A70989" w:rsidRPr="003E60E0" w:rsidRDefault="00A70989" w:rsidP="00A70989">
      <w:pPr>
        <w:numPr>
          <w:ilvl w:val="0"/>
          <w:numId w:val="9"/>
        </w:numPr>
        <w:tabs>
          <w:tab w:val="left" w:pos="1134"/>
        </w:tabs>
        <w:ind w:left="0" w:firstLine="1429"/>
        <w:contextualSpacing/>
        <w:jc w:val="both"/>
        <w:rPr>
          <w:sz w:val="24"/>
          <w:szCs w:val="24"/>
        </w:rPr>
      </w:pPr>
      <w:r w:rsidRPr="003E60E0">
        <w:rPr>
          <w:sz w:val="24"/>
          <w:szCs w:val="24"/>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A70989" w:rsidRPr="003E60E0" w:rsidRDefault="00A70989" w:rsidP="00A70989">
      <w:pPr>
        <w:ind w:firstLine="567"/>
        <w:jc w:val="both"/>
        <w:rPr>
          <w:sz w:val="24"/>
          <w:szCs w:val="24"/>
        </w:rPr>
      </w:pPr>
      <w:r w:rsidRPr="003E60E0">
        <w:rPr>
          <w:sz w:val="24"/>
          <w:szCs w:val="24"/>
        </w:rPr>
        <w:t>2.13.2. 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A70989" w:rsidRPr="003E60E0" w:rsidRDefault="00A70989" w:rsidP="00A70989">
      <w:pPr>
        <w:ind w:firstLine="567"/>
        <w:jc w:val="both"/>
        <w:rPr>
          <w:sz w:val="24"/>
          <w:szCs w:val="24"/>
        </w:rPr>
      </w:pPr>
      <w:r w:rsidRPr="003E60E0">
        <w:rPr>
          <w:sz w:val="24"/>
          <w:szCs w:val="24"/>
        </w:rPr>
        <w:t xml:space="preserve">2.13.3. 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w:t>
      </w:r>
    </w:p>
    <w:p w:rsidR="00A70989" w:rsidRPr="003E60E0" w:rsidRDefault="00A70989" w:rsidP="00A70989">
      <w:pPr>
        <w:ind w:firstLine="567"/>
        <w:jc w:val="both"/>
        <w:rPr>
          <w:sz w:val="24"/>
          <w:szCs w:val="24"/>
        </w:rPr>
      </w:pPr>
      <w:r w:rsidRPr="003E60E0">
        <w:rPr>
          <w:sz w:val="24"/>
          <w:szCs w:val="24"/>
        </w:rPr>
        <w:t>2.13.4.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70989" w:rsidRPr="003E60E0" w:rsidRDefault="00A70989" w:rsidP="00A70989">
      <w:pPr>
        <w:ind w:firstLine="567"/>
        <w:jc w:val="both"/>
        <w:rPr>
          <w:sz w:val="24"/>
          <w:szCs w:val="24"/>
        </w:rPr>
      </w:pPr>
      <w:r w:rsidRPr="003E60E0">
        <w:rPr>
          <w:sz w:val="24"/>
          <w:szCs w:val="24"/>
        </w:rPr>
        <w:t>2.13.5. 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индивидуальной застройки и на территориях стадионов, парков и других озелененных территорий общего пользования допускается открытая осушительная сеть.</w:t>
      </w:r>
    </w:p>
    <w:p w:rsidR="00A70989" w:rsidRPr="003E60E0" w:rsidRDefault="00A70989" w:rsidP="00A70989">
      <w:pPr>
        <w:ind w:firstLine="567"/>
        <w:jc w:val="both"/>
        <w:rPr>
          <w:sz w:val="24"/>
          <w:szCs w:val="24"/>
        </w:rPr>
      </w:pPr>
      <w:r w:rsidRPr="003E60E0">
        <w:rPr>
          <w:sz w:val="24"/>
          <w:szCs w:val="24"/>
        </w:rPr>
        <w:t>2.13.6. 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A70989" w:rsidRPr="003E60E0" w:rsidRDefault="00A70989" w:rsidP="00A70989">
      <w:pPr>
        <w:ind w:firstLine="567"/>
        <w:jc w:val="both"/>
        <w:rPr>
          <w:sz w:val="24"/>
          <w:szCs w:val="24"/>
        </w:rPr>
      </w:pPr>
      <w:r w:rsidRPr="003E60E0">
        <w:rPr>
          <w:sz w:val="24"/>
          <w:szCs w:val="24"/>
        </w:rPr>
        <w:t xml:space="preserve">2.13.7. </w:t>
      </w:r>
      <w:proofErr w:type="gramStart"/>
      <w:r w:rsidRPr="003E60E0">
        <w:rPr>
          <w:sz w:val="24"/>
          <w:szCs w:val="24"/>
        </w:rPr>
        <w:t xml:space="preserve">При разработке генерального плана Куркиекского сельского поселения и внесения в него изменений должны выполняться требования Федерального закона от 22.07.2008 г. № 123-ФЗ «Технический регламент о требованиях пожарной безопасности» (Раздел </w:t>
      </w:r>
      <w:r w:rsidRPr="003E60E0">
        <w:rPr>
          <w:sz w:val="24"/>
          <w:szCs w:val="24"/>
          <w:lang w:val="en-US"/>
        </w:rPr>
        <w:t>II</w:t>
      </w:r>
      <w:r w:rsidRPr="003E60E0">
        <w:rPr>
          <w:sz w:val="24"/>
          <w:szCs w:val="24"/>
        </w:rPr>
        <w:t xml:space="preserve"> «</w:t>
      </w:r>
      <w:r w:rsidRPr="003E60E0">
        <w:rPr>
          <w:bCs/>
          <w:sz w:val="24"/>
          <w:szCs w:val="24"/>
        </w:rPr>
        <w:t>Требования пожарной безопасности</w:t>
      </w:r>
      <w:r w:rsidRPr="003E60E0">
        <w:rPr>
          <w:sz w:val="24"/>
          <w:szCs w:val="24"/>
        </w:rPr>
        <w:t xml:space="preserve"> </w:t>
      </w:r>
      <w:r w:rsidRPr="003E60E0">
        <w:rPr>
          <w:bCs/>
          <w:sz w:val="24"/>
          <w:szCs w:val="24"/>
        </w:rPr>
        <w:t xml:space="preserve">при проектировании, строительстве и эксплуатации поселений и городских округов»), </w:t>
      </w:r>
      <w:r w:rsidRPr="003E60E0">
        <w:rPr>
          <w:sz w:val="24"/>
          <w:szCs w:val="24"/>
        </w:rPr>
        <w:t>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w:t>
      </w:r>
      <w:proofErr w:type="gramEnd"/>
      <w:r w:rsidRPr="003E60E0">
        <w:rPr>
          <w:sz w:val="24"/>
          <w:szCs w:val="24"/>
        </w:rPr>
        <w:t xml:space="preserve"> закона от 22.07.2008 г. № 123-ФЗ «Технический регламент о требованиях пожарной безопасности».</w:t>
      </w:r>
    </w:p>
    <w:p w:rsidR="00A70989" w:rsidRPr="003E60E0" w:rsidRDefault="00A70989" w:rsidP="00A70989">
      <w:pPr>
        <w:widowControl w:val="0"/>
        <w:spacing w:line="239" w:lineRule="auto"/>
        <w:ind w:firstLine="720"/>
        <w:jc w:val="both"/>
        <w:rPr>
          <w:sz w:val="24"/>
          <w:szCs w:val="24"/>
        </w:rPr>
      </w:pPr>
      <w:r w:rsidRPr="003E60E0">
        <w:rPr>
          <w:sz w:val="24"/>
          <w:szCs w:val="24"/>
        </w:rPr>
        <w:t xml:space="preserve">2.13.8. </w:t>
      </w:r>
      <w:proofErr w:type="gramStart"/>
      <w:r w:rsidRPr="003E60E0">
        <w:rPr>
          <w:sz w:val="24"/>
          <w:szCs w:val="24"/>
        </w:rPr>
        <w:t>Согласование отступлений от требований пожарной безопасности проводится в соответствии с требованиями приказа МЧС России от 16.03.2007 г. № 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 по конкретному объекту в обоснованных случаях при наличии дополнительных требований пожарной безопасности, не установленных нормативными документами и отражающих специфику противопожарной защиты</w:t>
      </w:r>
      <w:proofErr w:type="gramEnd"/>
      <w:r w:rsidRPr="003E60E0">
        <w:rPr>
          <w:sz w:val="24"/>
          <w:szCs w:val="24"/>
        </w:rPr>
        <w:t xml:space="preserve"> конкретного объекта, и осуществляется органами Государственного пожарного надзора.</w:t>
      </w:r>
    </w:p>
    <w:p w:rsidR="00A70989" w:rsidRPr="003E60E0" w:rsidRDefault="00A70989" w:rsidP="00A70989">
      <w:pPr>
        <w:widowControl w:val="0"/>
        <w:spacing w:line="239" w:lineRule="auto"/>
        <w:ind w:firstLine="720"/>
        <w:jc w:val="both"/>
        <w:rPr>
          <w:sz w:val="24"/>
          <w:szCs w:val="24"/>
        </w:rPr>
      </w:pPr>
      <w:r w:rsidRPr="003E60E0">
        <w:rPr>
          <w:sz w:val="24"/>
          <w:szCs w:val="24"/>
        </w:rPr>
        <w:t>2.13.9. Размещение пожарных депо следует осуществлять в соответствии с требованиями главы 17 Федерального закона от 22.07.2008 г. № 123-ФЗ «Технический регламент о требованиях пожарной безопасности»</w:t>
      </w:r>
    </w:p>
    <w:p w:rsidR="00A70989" w:rsidRPr="00525C33" w:rsidRDefault="00A70989" w:rsidP="00A70989">
      <w:pPr>
        <w:pStyle w:val="afb"/>
        <w:kinsoku w:val="0"/>
        <w:overflowPunct w:val="0"/>
        <w:spacing w:after="0"/>
        <w:ind w:firstLine="851"/>
        <w:jc w:val="right"/>
        <w:rPr>
          <w:sz w:val="28"/>
          <w:szCs w:val="28"/>
        </w:rPr>
      </w:pPr>
    </w:p>
    <w:p w:rsidR="00A70989" w:rsidRPr="00525C33" w:rsidRDefault="00A70989" w:rsidP="00A70989">
      <w:pPr>
        <w:pStyle w:val="afffffff0"/>
        <w:rPr>
          <w:color w:val="auto"/>
        </w:rPr>
      </w:pPr>
      <w:bookmarkStart w:id="20" w:name="_Toc458433862"/>
      <w:r w:rsidRPr="00525C33">
        <w:rPr>
          <w:color w:val="auto"/>
        </w:rPr>
        <w:lastRenderedPageBreak/>
        <w:t>2.14. Доступность объектов для маломобильных групп населения на территории Куркиекского сельского поселения</w:t>
      </w:r>
      <w:bookmarkEnd w:id="20"/>
    </w:p>
    <w:p w:rsidR="00A70989" w:rsidRPr="00525C33" w:rsidRDefault="00A70989" w:rsidP="00A70989">
      <w:pPr>
        <w:pStyle w:val="af7"/>
        <w:ind w:firstLine="708"/>
        <w:jc w:val="both"/>
        <w:rPr>
          <w:rFonts w:ascii="Times New Roman" w:hAnsi="Times New Roman"/>
          <w:sz w:val="24"/>
          <w:szCs w:val="24"/>
        </w:rPr>
      </w:pP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2.14.1.  При планировке и застройке Куркиекского сельского поселения необходимо обеспечивать доступность объектов социальной инфраструктуры для инвалидов и маломобильных групп населения, в том числе безопасность перемещения, возможность ориентации в пространстве на основе получения своевременной информации.</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2.14.2.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2.14.3. Объекты социальной инфраструктуры должны оснащаться следующими специальными приспособлениями и оборудованием:</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 визуальной и звуковой информацией, включая специальные знаки у строящихся, ремонтируемых объектов и звуковую сигнализацию у светофоров;</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 телефонами-автоматами или иными средствами связи, доступными для инвалидов;</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 санитарно-гигиеническими помещениями;</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 пандусами и поручнями у лестниц при входах в здания;</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 пологими спусками у тротуаров в местах наземных переходов улиц, дорог, магистралей и остановок городского транспорта общего пользования;</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 специальными указателями маршрутов движения инвалидов по территории вокзалов, парков и других рекреационных зон;</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2.14.4.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 Места парковки оснащаются знаками, применяемыми в международной практике.</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2.14.5. Расстояние от остановок специализированного транспорта, перевозящих только инвалидов до входов в общественные здания  следует располагать не далее 100 м.</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2.14.6. Ширина пути движения на участке при встречном движении инвалидов на креслах-колясках должна быть не менее 1,8 м.</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lastRenderedPageBreak/>
        <w:t>2.14.7. Уклоны тротуаров для проезда инвалидов на креслах-колясках не должны превышать:</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 xml:space="preserve"> 5 % - продольный, 2 % - поперечный. В исключительных случаях допускается увеличивать продольный уклон до 10% на протяжении пути не более 10 м.</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2.14.8.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На путях движения инвалидов и маломобильных групп населения не следует размещать тактильные средства ближе 0,8 м до начала опасного участка, изменения направления движения, входа-выхода и т. п.</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2.14.9. Значение выступов основной несущей конструкции здания или сооружения, нижняя кромка которых расположена на высоте от 0,7 до 2,5 м от уровня пешеходного пути, не должно превышать 0,1 м и 0,3 м – для объекта, размещенного на отдельно стоящей опоре. В случае превышения этих значений необходимо предусматривать защитные ограждения высотой не менее 0,7 м, либо бортиком высотой не менее 0,05 м.</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 xml:space="preserve">2.14.10. Пространство для прохода, проезда и маневрирования кресла-коляски не должно сокращаться размещением на стенах зданий, сооружений и отдельных конструкциях почтовых ящиков, укрытий таксофонов, информационных щитов. </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2.14.11. Размещение площадок на участках при проектировании спортивных сооружений с учетом потребностей инвалидов осуществляется с учетом удаления их границ от заборов, стен на расстояние не менее трех метров.</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 xml:space="preserve">2.14.12. По периметру земельного участка комплекса открытых спортивных сооружений необходимо планировать размещение полос с двумя – тремя рядами деревьев и неколючих кустарников, осуществляющих </w:t>
      </w:r>
      <w:proofErr w:type="spellStart"/>
      <w:r w:rsidRPr="00525C33">
        <w:rPr>
          <w:rFonts w:ascii="Times New Roman" w:hAnsi="Times New Roman"/>
          <w:sz w:val="24"/>
          <w:szCs w:val="24"/>
        </w:rPr>
        <w:t>ветро</w:t>
      </w:r>
      <w:proofErr w:type="spellEnd"/>
      <w:r w:rsidRPr="00525C33">
        <w:rPr>
          <w:rFonts w:ascii="Times New Roman" w:hAnsi="Times New Roman"/>
          <w:sz w:val="24"/>
          <w:szCs w:val="24"/>
        </w:rPr>
        <w:t xml:space="preserve">-, пыле- и </w:t>
      </w:r>
      <w:proofErr w:type="spellStart"/>
      <w:r w:rsidRPr="00525C33">
        <w:rPr>
          <w:rFonts w:ascii="Times New Roman" w:hAnsi="Times New Roman"/>
          <w:sz w:val="24"/>
          <w:szCs w:val="24"/>
        </w:rPr>
        <w:t>шумозащиту</w:t>
      </w:r>
      <w:proofErr w:type="spellEnd"/>
      <w:r w:rsidRPr="00525C33">
        <w:rPr>
          <w:rFonts w:ascii="Times New Roman" w:hAnsi="Times New Roman"/>
          <w:sz w:val="24"/>
          <w:szCs w:val="24"/>
        </w:rPr>
        <w:t xml:space="preserve">. Отдельные площадки и открытые плавательные бассейны должны окружаться полосами кустарниковых насаждений. Минимальная ширина </w:t>
      </w:r>
      <w:proofErr w:type="spellStart"/>
      <w:r w:rsidRPr="00525C33">
        <w:rPr>
          <w:rFonts w:ascii="Times New Roman" w:hAnsi="Times New Roman"/>
          <w:sz w:val="24"/>
          <w:szCs w:val="24"/>
        </w:rPr>
        <w:t>шумозащитной</w:t>
      </w:r>
      <w:proofErr w:type="spellEnd"/>
      <w:r w:rsidRPr="00525C33">
        <w:rPr>
          <w:rFonts w:ascii="Times New Roman" w:hAnsi="Times New Roman"/>
          <w:sz w:val="24"/>
          <w:szCs w:val="24"/>
        </w:rPr>
        <w:t xml:space="preserve"> полосы должна составлять не менее 10 м при минимальной высоте деревьев – 5 м.</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2.14.13. Для дополнительной ориентации слабовидящих людей на территории участка комплекса спортивных сооружений необходимо компоновать деревья, кустарники и цветы по цвету, запаху, форме листьев.</w:t>
      </w:r>
    </w:p>
    <w:p w:rsidR="00A70989" w:rsidRPr="00525C33" w:rsidRDefault="00A70989" w:rsidP="00A70989">
      <w:pPr>
        <w:pStyle w:val="af7"/>
        <w:ind w:firstLine="708"/>
        <w:jc w:val="both"/>
        <w:rPr>
          <w:rFonts w:ascii="Times New Roman" w:hAnsi="Times New Roman"/>
          <w:sz w:val="24"/>
          <w:szCs w:val="24"/>
        </w:rPr>
      </w:pPr>
    </w:p>
    <w:p w:rsidR="00A70989" w:rsidRPr="00525C33" w:rsidRDefault="00A70989" w:rsidP="00A70989">
      <w:pPr>
        <w:pStyle w:val="afffffff0"/>
        <w:rPr>
          <w:color w:val="auto"/>
        </w:rPr>
      </w:pPr>
      <w:bookmarkStart w:id="21" w:name="_Toc458433863"/>
      <w:r w:rsidRPr="00525C33">
        <w:rPr>
          <w:color w:val="auto"/>
        </w:rPr>
        <w:t>2.15.  Охрана окружающей среды</w:t>
      </w:r>
      <w:bookmarkEnd w:id="21"/>
    </w:p>
    <w:p w:rsidR="00A70989" w:rsidRPr="00525C33" w:rsidRDefault="00A70989" w:rsidP="00A70989">
      <w:pPr>
        <w:pStyle w:val="af7"/>
        <w:ind w:firstLine="708"/>
        <w:jc w:val="both"/>
        <w:rPr>
          <w:rFonts w:ascii="Times New Roman" w:hAnsi="Times New Roman"/>
          <w:sz w:val="24"/>
          <w:szCs w:val="24"/>
        </w:rPr>
      </w:pP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2.15.1.  Общие требования.</w:t>
      </w:r>
    </w:p>
    <w:p w:rsidR="00A70989" w:rsidRPr="00525C33" w:rsidRDefault="00A70989" w:rsidP="00A70989">
      <w:pPr>
        <w:pStyle w:val="ConsPlusNormal"/>
        <w:ind w:firstLine="708"/>
        <w:rPr>
          <w:rFonts w:ascii="Times New Roman" w:hAnsi="Times New Roman"/>
          <w:sz w:val="24"/>
          <w:szCs w:val="24"/>
        </w:rPr>
      </w:pPr>
      <w:r w:rsidRPr="00525C33">
        <w:rPr>
          <w:rFonts w:ascii="Times New Roman" w:hAnsi="Times New Roman"/>
          <w:sz w:val="24"/>
          <w:szCs w:val="24"/>
        </w:rPr>
        <w:t>Планировка и застройка территории Куркиекского сельского поселения должна осуществляться на основе оценки существующего состояния окружающей среды и прогноза изменения окружающей среды с учетом предлагаемых проектных мероприятий.</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2.15.2. Рациональное использование территории.</w:t>
      </w:r>
    </w:p>
    <w:p w:rsidR="00A70989" w:rsidRPr="00525C33" w:rsidRDefault="00A70989" w:rsidP="00A70989">
      <w:pPr>
        <w:pStyle w:val="afe"/>
        <w:widowControl w:val="0"/>
        <w:spacing w:line="239" w:lineRule="auto"/>
        <w:ind w:firstLine="709"/>
        <w:jc w:val="both"/>
        <w:rPr>
          <w:rFonts w:ascii="Times New Roman" w:hAnsi="Times New Roman" w:cs="Times New Roman"/>
          <w:sz w:val="24"/>
          <w:szCs w:val="24"/>
        </w:rPr>
      </w:pPr>
      <w:r w:rsidRPr="00525C33">
        <w:rPr>
          <w:rFonts w:ascii="Times New Roman" w:hAnsi="Times New Roman"/>
          <w:sz w:val="24"/>
          <w:szCs w:val="24"/>
        </w:rPr>
        <w:t>2.15.</w:t>
      </w:r>
      <w:r w:rsidRPr="00525C33">
        <w:rPr>
          <w:rFonts w:ascii="Times New Roman" w:hAnsi="Times New Roman" w:cs="Times New Roman"/>
          <w:sz w:val="24"/>
          <w:szCs w:val="24"/>
        </w:rPr>
        <w:t>2.1. Использование территорий природного комплекса, флоры и фауны осуществляется в соответствии с Федеральными законами от 15.02.1995 г. № 33-ФЗ «Об особо охраняемых природных территориях», от 24.04.1995 г. № 52-ФЗ «О животном мире», законодательством Республики Карелия и другими нормативными правовыми документами.</w:t>
      </w:r>
    </w:p>
    <w:p w:rsidR="00A70989" w:rsidRPr="00525C33" w:rsidRDefault="00A70989" w:rsidP="00A70989">
      <w:pPr>
        <w:pStyle w:val="afe"/>
        <w:widowControl w:val="0"/>
        <w:spacing w:line="239" w:lineRule="auto"/>
        <w:ind w:firstLine="709"/>
        <w:jc w:val="both"/>
        <w:rPr>
          <w:rFonts w:ascii="Times New Roman" w:hAnsi="Times New Roman" w:cs="Times New Roman"/>
          <w:sz w:val="24"/>
          <w:szCs w:val="24"/>
        </w:rPr>
      </w:pPr>
      <w:r w:rsidRPr="00525C33">
        <w:rPr>
          <w:rFonts w:ascii="Times New Roman" w:hAnsi="Times New Roman"/>
          <w:sz w:val="24"/>
          <w:szCs w:val="24"/>
        </w:rPr>
        <w:t>2.15.</w:t>
      </w:r>
      <w:r w:rsidRPr="00525C33">
        <w:rPr>
          <w:rFonts w:ascii="Times New Roman" w:hAnsi="Times New Roman" w:cs="Times New Roman"/>
          <w:sz w:val="24"/>
          <w:szCs w:val="24"/>
        </w:rPr>
        <w:t>2.2. Для промышленных объектов, производств и сооружений, являющихся источниками воздействия на среду обитания и здоровье человека устанавливаются санитарно-защитные зоны в соответствии с требованиями СанПиН 2.2.1/2.1.1.1200-03 и настоящих местных нормативов.</w:t>
      </w:r>
    </w:p>
    <w:p w:rsidR="00A70989" w:rsidRPr="00525C33" w:rsidRDefault="00A70989" w:rsidP="00A70989">
      <w:pPr>
        <w:pStyle w:val="afe"/>
        <w:widowControl w:val="0"/>
        <w:spacing w:line="239" w:lineRule="auto"/>
        <w:ind w:firstLine="709"/>
        <w:jc w:val="both"/>
        <w:rPr>
          <w:rFonts w:ascii="Times New Roman" w:hAnsi="Times New Roman" w:cs="Times New Roman"/>
          <w:sz w:val="24"/>
          <w:szCs w:val="24"/>
        </w:rPr>
      </w:pPr>
      <w:r w:rsidRPr="00525C33">
        <w:rPr>
          <w:rFonts w:ascii="Times New Roman" w:hAnsi="Times New Roman"/>
          <w:sz w:val="24"/>
          <w:szCs w:val="24"/>
        </w:rPr>
        <w:t>2.15.</w:t>
      </w:r>
      <w:r w:rsidRPr="00525C33">
        <w:rPr>
          <w:rFonts w:ascii="Times New Roman" w:hAnsi="Times New Roman" w:cs="Times New Roman"/>
          <w:sz w:val="24"/>
          <w:szCs w:val="24"/>
        </w:rPr>
        <w:t>3. Охрана атмосферного воздуха.</w:t>
      </w:r>
    </w:p>
    <w:p w:rsidR="00A70989" w:rsidRPr="00525C33" w:rsidRDefault="00A70989" w:rsidP="00A70989">
      <w:pPr>
        <w:pStyle w:val="afb"/>
        <w:spacing w:after="0" w:line="100" w:lineRule="atLeast"/>
        <w:ind w:firstLine="714"/>
        <w:jc w:val="both"/>
        <w:rPr>
          <w:rFonts w:cs="Times New Roman"/>
        </w:rPr>
      </w:pPr>
      <w:r w:rsidRPr="00525C33">
        <w:t>2.15.</w:t>
      </w:r>
      <w:r w:rsidRPr="00525C33">
        <w:rPr>
          <w:rFonts w:cs="Times New Roman"/>
        </w:rPr>
        <w:t xml:space="preserve">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w:t>
      </w:r>
      <w:r w:rsidRPr="00525C33">
        <w:rPr>
          <w:rFonts w:cs="Times New Roman"/>
        </w:rPr>
        <w:lastRenderedPageBreak/>
        <w:t xml:space="preserve">ориентировочные безопасные уровни воздействия (ОБУВ) для каждого из загрязняющих веществ с учетом суммации биологического действия веществ или продуктов их трансформации в атмосфере,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70989" w:rsidRPr="00525C33" w:rsidRDefault="00A70989" w:rsidP="00A70989">
      <w:pPr>
        <w:pStyle w:val="afb"/>
        <w:spacing w:after="0" w:line="100" w:lineRule="atLeast"/>
        <w:ind w:firstLine="714"/>
        <w:jc w:val="both"/>
        <w:rPr>
          <w:rFonts w:cs="Times New Roman"/>
        </w:rPr>
      </w:pPr>
      <w:r w:rsidRPr="00525C33">
        <w:rPr>
          <w:rFonts w:cs="Times New Roman"/>
        </w:rPr>
        <w:t xml:space="preserve">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70989" w:rsidRPr="00525C33" w:rsidRDefault="00A70989" w:rsidP="00A70989">
      <w:pPr>
        <w:pStyle w:val="afb"/>
        <w:spacing w:after="0" w:line="100" w:lineRule="atLeast"/>
        <w:ind w:firstLine="714"/>
        <w:jc w:val="both"/>
        <w:rPr>
          <w:rFonts w:cs="Times New Roman"/>
        </w:rPr>
      </w:pPr>
      <w:r w:rsidRPr="00525C33">
        <w:t>2.15.</w:t>
      </w:r>
      <w:r w:rsidRPr="00525C33">
        <w:rPr>
          <w:rFonts w:cs="Times New Roman"/>
        </w:rPr>
        <w:t xml:space="preserve">3.2. Предельно допустимые концентрации вредных веществ на территории населенного пункта принимаются в соответствии с требованиями ГН 2.1.6.1338-03 «Предельно допустимые концентрации (ПДК) загрязняющих веществ в атмосферном воздухе населенных мест», ГН 2.1.6.2309-07 «Ориентировочные безопасные уровни воздействия (ОБУВ) загрязняющих веществ в атмосферном воздухе населенных мест» и СанПиН 2.1.6.1032-01 «Гигиенические требования к обеспечению качества атмосферного воздуха населенных мест». </w:t>
      </w:r>
    </w:p>
    <w:p w:rsidR="00A70989" w:rsidRPr="00525C33" w:rsidRDefault="00A70989" w:rsidP="00A70989">
      <w:pPr>
        <w:pStyle w:val="afb"/>
        <w:spacing w:after="0" w:line="100" w:lineRule="atLeast"/>
        <w:ind w:firstLine="714"/>
        <w:jc w:val="both"/>
        <w:rPr>
          <w:rFonts w:cs="Times New Roman"/>
        </w:rPr>
      </w:pPr>
      <w:r w:rsidRPr="00525C33">
        <w:t>2.15.</w:t>
      </w:r>
      <w:r w:rsidRPr="00525C33">
        <w:rPr>
          <w:rFonts w:cs="Times New Roman"/>
        </w:rPr>
        <w:t>4. Охрана водных объектов.</w:t>
      </w:r>
    </w:p>
    <w:p w:rsidR="00A70989" w:rsidRPr="00525C33" w:rsidRDefault="00A70989" w:rsidP="00A70989">
      <w:pPr>
        <w:pStyle w:val="afb"/>
        <w:spacing w:after="0" w:line="100" w:lineRule="atLeast"/>
        <w:ind w:firstLine="714"/>
        <w:jc w:val="both"/>
        <w:rPr>
          <w:rFonts w:cs="Times New Roman"/>
        </w:rPr>
      </w:pPr>
      <w:r w:rsidRPr="00525C33">
        <w:t>2.15.</w:t>
      </w:r>
      <w:r w:rsidRPr="00525C33">
        <w:rPr>
          <w:rFonts w:cs="Times New Roman"/>
        </w:rPr>
        <w:t xml:space="preserve">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70989" w:rsidRPr="00525C33" w:rsidRDefault="00A70989" w:rsidP="00A70989">
      <w:pPr>
        <w:pStyle w:val="afb"/>
        <w:spacing w:after="0" w:line="100" w:lineRule="atLeast"/>
        <w:ind w:firstLine="714"/>
        <w:jc w:val="both"/>
        <w:rPr>
          <w:rFonts w:cs="Times New Roman"/>
        </w:rPr>
      </w:pPr>
      <w:r w:rsidRPr="00525C33">
        <w:t>2.15.</w:t>
      </w:r>
      <w:r w:rsidRPr="00525C33">
        <w:rPr>
          <w:rFonts w:cs="Times New Roman"/>
        </w:rPr>
        <w:t xml:space="preserve">4.2. 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«Гигиенические требования к охране поверхностных вод», 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ГН 2.1.5.2307-07 «Ориентировочно допустимые уровни (ОДУ) химических веществ в воде водных объектов хозяйственно-питьевого и культурно-бытового водопользования». </w:t>
      </w:r>
    </w:p>
    <w:p w:rsidR="00A70989" w:rsidRPr="00525C33" w:rsidRDefault="00A70989" w:rsidP="00A70989">
      <w:pPr>
        <w:pStyle w:val="afe"/>
        <w:widowControl w:val="0"/>
        <w:spacing w:line="239" w:lineRule="auto"/>
        <w:ind w:firstLine="709"/>
        <w:jc w:val="both"/>
        <w:rPr>
          <w:rFonts w:ascii="Times New Roman" w:hAnsi="Times New Roman" w:cs="Times New Roman"/>
          <w:sz w:val="24"/>
          <w:szCs w:val="24"/>
        </w:rPr>
      </w:pPr>
    </w:p>
    <w:p w:rsidR="00A70989" w:rsidRPr="00525C33" w:rsidRDefault="00A70989" w:rsidP="00A70989">
      <w:pPr>
        <w:pStyle w:val="afe"/>
        <w:widowControl w:val="0"/>
        <w:spacing w:line="239" w:lineRule="auto"/>
        <w:ind w:firstLine="709"/>
        <w:jc w:val="both"/>
        <w:rPr>
          <w:rFonts w:ascii="Times New Roman" w:hAnsi="Times New Roman" w:cs="Times New Roman"/>
          <w:sz w:val="24"/>
          <w:szCs w:val="24"/>
        </w:rPr>
        <w:sectPr w:rsidR="00A70989" w:rsidRPr="00525C33" w:rsidSect="00B52233">
          <w:pgSz w:w="11906" w:h="16838" w:code="9"/>
          <w:pgMar w:top="1134" w:right="850" w:bottom="1134" w:left="1701" w:header="709" w:footer="709" w:gutter="0"/>
          <w:cols w:space="708"/>
          <w:titlePg/>
          <w:docGrid w:linePitch="360"/>
        </w:sectPr>
      </w:pPr>
    </w:p>
    <w:p w:rsidR="00A70989" w:rsidRPr="00525C33" w:rsidRDefault="00A70989" w:rsidP="00A70989">
      <w:pPr>
        <w:pStyle w:val="afe"/>
        <w:widowControl w:val="0"/>
        <w:spacing w:line="239" w:lineRule="auto"/>
        <w:ind w:firstLine="709"/>
        <w:jc w:val="both"/>
        <w:rPr>
          <w:rFonts w:ascii="Times New Roman" w:hAnsi="Times New Roman" w:cs="Times New Roman"/>
          <w:sz w:val="24"/>
          <w:szCs w:val="24"/>
        </w:rPr>
      </w:pPr>
    </w:p>
    <w:p w:rsidR="00A70989" w:rsidRPr="00525C33" w:rsidRDefault="00A70989" w:rsidP="00A70989">
      <w:pPr>
        <w:pStyle w:val="af7"/>
        <w:ind w:left="360"/>
        <w:jc w:val="center"/>
        <w:outlineLvl w:val="0"/>
        <w:rPr>
          <w:rFonts w:ascii="Times New Roman" w:hAnsi="Times New Roman"/>
          <w:b/>
          <w:sz w:val="28"/>
          <w:szCs w:val="28"/>
        </w:rPr>
      </w:pPr>
      <w:bookmarkStart w:id="22" w:name="_Toc458433864"/>
      <w:r w:rsidRPr="00525C33">
        <w:rPr>
          <w:rFonts w:ascii="Times New Roman" w:hAnsi="Times New Roman"/>
          <w:b/>
          <w:sz w:val="28"/>
          <w:szCs w:val="28"/>
        </w:rPr>
        <w:t>Часть 3. Правила и область применения</w:t>
      </w:r>
      <w:bookmarkEnd w:id="22"/>
      <w:r w:rsidRPr="00525C33">
        <w:rPr>
          <w:rFonts w:ascii="Times New Roman" w:hAnsi="Times New Roman"/>
          <w:b/>
          <w:sz w:val="28"/>
          <w:szCs w:val="28"/>
        </w:rPr>
        <w:t xml:space="preserve"> </w:t>
      </w:r>
    </w:p>
    <w:p w:rsidR="00A70989" w:rsidRPr="00525C33" w:rsidRDefault="00A70989" w:rsidP="00A70989">
      <w:pPr>
        <w:pStyle w:val="af7"/>
        <w:ind w:firstLine="708"/>
        <w:jc w:val="both"/>
        <w:rPr>
          <w:rFonts w:ascii="Times New Roman" w:hAnsi="Times New Roman"/>
          <w:sz w:val="24"/>
          <w:szCs w:val="24"/>
        </w:rPr>
      </w:pP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 xml:space="preserve">3.1. В Местных нормативах определяются виды объектов и территорий, создание условий для которых муниципальное образование обеспечивает полностью или частично. Виды объектов и территорий обусловлены вопросами местного значения, исполнение которых возложено на муниципальное образование согласно Федеральному закону «Об общих принципах организации местного самоуправления в Российской Федерации. </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 xml:space="preserve">3.2. Определенные Местными нормативами объекты и территории в соответствующих случаях (при использовании институтов комплексного освоения свободных от застройки территорий, развития застроенных территорий) могут создаваться за счёт победителей аукционов с участием, или без участия средств бюджета (о чём указывается по результатам соответствующих расчётов в проектах договоров до проведения аукционов). </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 xml:space="preserve">3.3. Создание всех объектов, включая те, которые не определены Местными нормативами, происходит по выбору правообладателей земельных участков в соответствии с градостроительными регламентами, содержащимися в правилах землепользования и застройки Куркиекского сельского поселения. В частности, иные объекты социальной инфраструктуры, не определённые Местными нормативами, создаются за счёт частных лиц с участием, или без участия бюджетных средств различных уровней. </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 xml:space="preserve">3.4. Объекты социальной инфраструктуры регионального значения создаются за счёт регионального бюджета и нормируются региональными нормативами градостроительного проектирования; могут определяться путём назначения в документации по планировке территории земельных участков, свободных от прав третьих лиц, для создания условий возведения объектов инфраструктуры регионального значения. </w:t>
      </w:r>
    </w:p>
    <w:p w:rsidR="00A70989"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 xml:space="preserve">3.5. </w:t>
      </w:r>
      <w:proofErr w:type="gramStart"/>
      <w:r w:rsidRPr="00525C33">
        <w:rPr>
          <w:rFonts w:ascii="Times New Roman" w:hAnsi="Times New Roman"/>
          <w:sz w:val="24"/>
          <w:szCs w:val="24"/>
        </w:rPr>
        <w:t>Иные показатели, необходимые при осуществлении градостроительной деятельности в границах Куркиекского сельского поселения и не установленные Местными нормативами, Правилами землепользования и застройки и Генеральным планом Куркиекского сельского поселения, принимаются в соответствии с региональными нормативами градостроительного проектирования Республики Карелия, требованиями нормативных правовых актов Российской Федерации, области,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 субъектами</w:t>
      </w:r>
      <w:proofErr w:type="gramEnd"/>
      <w:r w:rsidRPr="00525C33">
        <w:rPr>
          <w:rFonts w:ascii="Times New Roman" w:hAnsi="Times New Roman"/>
          <w:sz w:val="24"/>
          <w:szCs w:val="24"/>
        </w:rPr>
        <w:t xml:space="preserve"> градостроительной деятельности на территории Куркиекского сельского поселения.</w:t>
      </w:r>
    </w:p>
    <w:p w:rsidR="003E60E0" w:rsidRPr="00525C33" w:rsidRDefault="003E60E0" w:rsidP="00A70989">
      <w:pPr>
        <w:pStyle w:val="af7"/>
        <w:ind w:firstLine="708"/>
        <w:jc w:val="both"/>
        <w:rPr>
          <w:rFonts w:ascii="Times New Roman" w:hAnsi="Times New Roman"/>
          <w:sz w:val="24"/>
          <w:szCs w:val="24"/>
        </w:rPr>
      </w:pPr>
      <w:bookmarkStart w:id="23" w:name="_GoBack"/>
      <w:bookmarkEnd w:id="23"/>
    </w:p>
    <w:p w:rsidR="00A70989" w:rsidRPr="00525C33" w:rsidRDefault="00A70989" w:rsidP="00A70989">
      <w:pPr>
        <w:pStyle w:val="af7"/>
        <w:ind w:firstLine="708"/>
        <w:jc w:val="center"/>
        <w:rPr>
          <w:rFonts w:ascii="Times New Roman" w:hAnsi="Times New Roman"/>
          <w:b/>
          <w:sz w:val="24"/>
          <w:szCs w:val="24"/>
        </w:rPr>
      </w:pPr>
      <w:r w:rsidRPr="00525C33">
        <w:rPr>
          <w:rFonts w:ascii="Times New Roman" w:hAnsi="Times New Roman"/>
          <w:b/>
          <w:sz w:val="24"/>
          <w:szCs w:val="24"/>
        </w:rPr>
        <w:t>Правила применения Местных нормативов и расчетных показателей</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3.6. При применении Местных нормативов и расчетных показателей, содержащихся в основной части Местных нормативов, следует учитывать следующие правила:</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ab/>
        <w:t>Планировочная организация территорий должна учитывать архитектурные традиции, ландшафтные и другие местные особенности;</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ab/>
        <w:t>Для территорий с преобладанием сложившейся жилой застройки должно быть предусмотрено:</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w:t>
      </w:r>
      <w:r w:rsidRPr="00525C33">
        <w:rPr>
          <w:rFonts w:ascii="Times New Roman" w:hAnsi="Times New Roman"/>
          <w:sz w:val="24"/>
          <w:szCs w:val="24"/>
        </w:rPr>
        <w:tab/>
        <w:t>упорядочение планировочной структуры и сети улиц;</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w:t>
      </w:r>
      <w:r w:rsidRPr="00525C33">
        <w:rPr>
          <w:rFonts w:ascii="Times New Roman" w:hAnsi="Times New Roman"/>
          <w:sz w:val="24"/>
          <w:szCs w:val="24"/>
        </w:rPr>
        <w:tab/>
        <w:t>благоустройство и озеленение территории;</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w:t>
      </w:r>
      <w:r w:rsidRPr="00525C33">
        <w:rPr>
          <w:rFonts w:ascii="Times New Roman" w:hAnsi="Times New Roman"/>
          <w:sz w:val="24"/>
          <w:szCs w:val="24"/>
        </w:rPr>
        <w:tab/>
        <w:t>максимальное сохранение своеобразия архитектурного облика жилых и общественных зданий;</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w:t>
      </w:r>
      <w:r w:rsidRPr="00525C33">
        <w:rPr>
          <w:rFonts w:ascii="Times New Roman" w:hAnsi="Times New Roman"/>
          <w:sz w:val="24"/>
          <w:szCs w:val="24"/>
        </w:rPr>
        <w:tab/>
        <w:t>приспособление под современное использование памятников истории и культуры с учетом требований законодательства Российской Федерации об объектах культурного наследия;</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lastRenderedPageBreak/>
        <w:t>-</w:t>
      </w:r>
      <w:r w:rsidRPr="00525C33">
        <w:rPr>
          <w:rFonts w:ascii="Times New Roman" w:hAnsi="Times New Roman"/>
          <w:sz w:val="24"/>
          <w:szCs w:val="24"/>
        </w:rPr>
        <w:tab/>
        <w:t>пространственная взаимосвязь элементов планировочной структуры, жилой застройки, объектов социального и коммунально-бытового назначения, озелененных и иных территорий общего пользования.</w:t>
      </w:r>
    </w:p>
    <w:p w:rsidR="00A70989" w:rsidRPr="00525C33" w:rsidRDefault="00A70989" w:rsidP="00A70989">
      <w:pPr>
        <w:pStyle w:val="af7"/>
        <w:ind w:firstLine="708"/>
        <w:jc w:val="both"/>
        <w:rPr>
          <w:rFonts w:ascii="Times New Roman" w:hAnsi="Times New Roman"/>
          <w:sz w:val="24"/>
          <w:szCs w:val="24"/>
        </w:rPr>
      </w:pPr>
    </w:p>
    <w:p w:rsidR="00A70989" w:rsidRPr="00525C33" w:rsidRDefault="00A70989" w:rsidP="00A70989">
      <w:pPr>
        <w:pStyle w:val="af7"/>
        <w:ind w:firstLine="708"/>
        <w:jc w:val="both"/>
        <w:rPr>
          <w:rFonts w:ascii="Times New Roman" w:hAnsi="Times New Roman"/>
          <w:sz w:val="24"/>
          <w:szCs w:val="24"/>
        </w:rPr>
      </w:pPr>
    </w:p>
    <w:p w:rsidR="00A70989" w:rsidRPr="00525C33" w:rsidRDefault="00A70989" w:rsidP="00A70989">
      <w:pPr>
        <w:pStyle w:val="af7"/>
        <w:ind w:firstLine="708"/>
        <w:jc w:val="center"/>
        <w:rPr>
          <w:rFonts w:ascii="Times New Roman" w:hAnsi="Times New Roman"/>
          <w:b/>
          <w:sz w:val="24"/>
          <w:szCs w:val="24"/>
        </w:rPr>
      </w:pPr>
      <w:r w:rsidRPr="00525C33">
        <w:rPr>
          <w:rFonts w:ascii="Times New Roman" w:hAnsi="Times New Roman"/>
          <w:b/>
          <w:sz w:val="24"/>
          <w:szCs w:val="24"/>
        </w:rPr>
        <w:t>Обязательность применения местных нормативов градостроительного проектирования</w:t>
      </w:r>
    </w:p>
    <w:p w:rsidR="00A70989" w:rsidRPr="00525C33" w:rsidRDefault="00A70989" w:rsidP="00A70989">
      <w:pPr>
        <w:pStyle w:val="af7"/>
        <w:ind w:firstLine="708"/>
        <w:jc w:val="both"/>
        <w:rPr>
          <w:rFonts w:ascii="Times New Roman" w:hAnsi="Times New Roman"/>
          <w:sz w:val="24"/>
          <w:szCs w:val="24"/>
        </w:rPr>
      </w:pP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3.7. Местные нормативы градостроительного проектирования обязательны в следующих случаях:</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ab/>
        <w:t xml:space="preserve">Для Куркиекского сельского поселения - в отношении: </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w:t>
      </w:r>
      <w:r w:rsidRPr="00525C33">
        <w:rPr>
          <w:rFonts w:ascii="Times New Roman" w:hAnsi="Times New Roman"/>
          <w:sz w:val="24"/>
          <w:szCs w:val="24"/>
        </w:rPr>
        <w:tab/>
        <w:t xml:space="preserve">тех объектов и территорий, соответствующие показатели для которых определены в Местных нормативах для использования при подготовке, согласовании и утверждении документов градостроительного проектирования; </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w:t>
      </w:r>
      <w:r w:rsidRPr="00525C33">
        <w:rPr>
          <w:rFonts w:ascii="Times New Roman" w:hAnsi="Times New Roman"/>
          <w:sz w:val="24"/>
          <w:szCs w:val="24"/>
        </w:rPr>
        <w:tab/>
        <w:t>земельных участков комплексного освоения и застроенных территорий развития, в отношении которых согласно договорам с победителями аукционов муниципальное образование взяло на себя бюджетные обязательства (часть обязательств) по созданию соответствующих объектов.</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ab/>
        <w:t xml:space="preserve">Для победителей аукционов (на право развития застроенных территорий, а также на права аренды земельных участков для их комплексного освоения в целях жилищного строительства) – в отношении: </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w:t>
      </w:r>
      <w:r w:rsidRPr="00525C33">
        <w:rPr>
          <w:rFonts w:ascii="Times New Roman" w:hAnsi="Times New Roman"/>
          <w:sz w:val="24"/>
          <w:szCs w:val="24"/>
        </w:rPr>
        <w:tab/>
        <w:t xml:space="preserve">подготовки документации по планировке территории, что является одним из неотъемлемых обязательств по договору с муниципальным образованием; </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w:t>
      </w:r>
      <w:r w:rsidRPr="00525C33">
        <w:rPr>
          <w:rFonts w:ascii="Times New Roman" w:hAnsi="Times New Roman"/>
          <w:sz w:val="24"/>
          <w:szCs w:val="24"/>
        </w:rPr>
        <w:tab/>
        <w:t>создания объектов инженерной инфраструктуры в пределах земельного участка, территории, а также создания объектов социальной инфраструктуры – в случаях, когда их создание в соответствии с Местными нормативами и согласно договору определено как обязательство застройщика (победителя аукциона).</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ab/>
        <w:t>Для лиц подготавливающих документацию территориального планирования, по планировке территории, которая перед утверждением проверяется уполномоченным органом муниципального образования на соответствие требованиям технических регламентов, градостроительным регламентам, а также положениям и значениям Местных нормативов.</w:t>
      </w:r>
    </w:p>
    <w:p w:rsidR="00A70989" w:rsidRPr="00525C33" w:rsidRDefault="00A70989" w:rsidP="00A70989">
      <w:pPr>
        <w:pStyle w:val="af7"/>
        <w:ind w:firstLine="708"/>
        <w:jc w:val="both"/>
        <w:rPr>
          <w:rFonts w:ascii="Times New Roman" w:hAnsi="Times New Roman"/>
          <w:sz w:val="24"/>
          <w:szCs w:val="24"/>
        </w:rPr>
      </w:pPr>
    </w:p>
    <w:p w:rsidR="00A70989" w:rsidRPr="00525C33" w:rsidRDefault="00A70989" w:rsidP="00A70989">
      <w:pPr>
        <w:pStyle w:val="af7"/>
        <w:ind w:firstLine="708"/>
        <w:jc w:val="center"/>
        <w:rPr>
          <w:rFonts w:ascii="Times New Roman" w:hAnsi="Times New Roman"/>
          <w:b/>
          <w:sz w:val="24"/>
          <w:szCs w:val="24"/>
        </w:rPr>
      </w:pPr>
      <w:r w:rsidRPr="00525C33">
        <w:rPr>
          <w:rFonts w:ascii="Times New Roman" w:hAnsi="Times New Roman"/>
          <w:b/>
          <w:sz w:val="24"/>
          <w:szCs w:val="24"/>
        </w:rPr>
        <w:t>Область применения местных нормативов градостроительного проектирования</w:t>
      </w:r>
    </w:p>
    <w:p w:rsidR="00A70989" w:rsidRPr="00525C33" w:rsidRDefault="00A70989" w:rsidP="00A70989">
      <w:pPr>
        <w:pStyle w:val="af7"/>
        <w:ind w:firstLine="708"/>
        <w:jc w:val="both"/>
        <w:rPr>
          <w:rFonts w:ascii="Times New Roman" w:hAnsi="Times New Roman"/>
          <w:sz w:val="24"/>
          <w:szCs w:val="24"/>
        </w:rPr>
      </w:pP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3.8. Местные нормативы градостроительного проектирования применяются в случаях:</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При подготовке проектов документов территориального планирования, градостроительного зонирования и документации по планировке территории городского поселения, а также при внесении изменений в указанные виды градостроительной документации.</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При согласовании проектов документов территориального планирования с органами местной администрации городского поселения, а также в случаях, предусмотренных Градостроительным кодексом РФ.</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При проверке подготовленной документации по планировке территории на соответствие требованиям, предусмотренным частью 10 ст.45 Градостроительного кодекса РФ.</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 xml:space="preserve">Населением и иными заинтересованными субъектами, местными общественными организациями, при проведении публичных слушаний по проекту генерального плана, проекту правил землепользования и застройки, проекту планировки территории и проекту </w:t>
      </w:r>
      <w:r w:rsidRPr="00525C33">
        <w:rPr>
          <w:rFonts w:ascii="Times New Roman" w:hAnsi="Times New Roman"/>
          <w:sz w:val="24"/>
          <w:szCs w:val="24"/>
        </w:rPr>
        <w:lastRenderedPageBreak/>
        <w:t>межевания территории, подготовленному в составе документации по планировке территории.</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Орган исполнительной власти Республики Карелия, уполномоченный на осуществление государственной экспертизы проектов документов территориального планирования муниципальных образований, вправе принять во внимание положения местных нормативов градостроительного проектирования при проведении экспертизы таких проектов.</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Орган исполнительной власти Республики Карелия, уполномоченный на осуществление контроля за соблюдением законодательства о градостроительной деятельности органами местного самоуправления, вправе при осуществлении контрольных полномочий опираться на положения местных нормативов градостроительного проектирования для обоснования выявленных нарушений в муниципальной градостроительной документации.</w:t>
      </w:r>
    </w:p>
    <w:p w:rsidR="00A70989" w:rsidRPr="00525C33" w:rsidRDefault="00A70989" w:rsidP="00A70989">
      <w:pPr>
        <w:pStyle w:val="af7"/>
        <w:ind w:firstLine="708"/>
        <w:jc w:val="both"/>
        <w:rPr>
          <w:rFonts w:ascii="Times New Roman" w:hAnsi="Times New Roman"/>
          <w:sz w:val="24"/>
          <w:szCs w:val="24"/>
        </w:rPr>
      </w:pPr>
    </w:p>
    <w:p w:rsidR="00A70989" w:rsidRPr="00525C33" w:rsidRDefault="00A70989" w:rsidP="00A70989">
      <w:pPr>
        <w:pStyle w:val="af7"/>
        <w:ind w:firstLine="708"/>
        <w:jc w:val="center"/>
        <w:rPr>
          <w:rFonts w:ascii="Times New Roman" w:hAnsi="Times New Roman"/>
          <w:b/>
          <w:sz w:val="24"/>
          <w:szCs w:val="24"/>
        </w:rPr>
      </w:pPr>
      <w:r w:rsidRPr="00525C33">
        <w:rPr>
          <w:rFonts w:ascii="Times New Roman" w:hAnsi="Times New Roman"/>
          <w:b/>
          <w:sz w:val="24"/>
          <w:szCs w:val="24"/>
        </w:rPr>
        <w:t>Правила применения расчетных показателей при работе с документами территориального планирования</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 xml:space="preserve">3.9. При подготовке и утверждении Генерального плана, в том числе при внесении изменений в Генеральный план, а так же при проверке и согласовании таких проектов, осуществляется учет нормативов градостроительного проектирования Куркиекского сельского поселения в части соблюдения минимального уровня обеспеченности объектами местного значения городского поселения, относящимися к областям, указанным в пункте 1 части 3 статьи 19 Градостроительного кодекса Российской Федерации, иными объектами местного значения городского поселения населения Куркиекского сельского поселения, и обоснования места их размещения с учетом максимально допустимого уровня территориальной доступности таких объектов для населения городского поселения. </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 xml:space="preserve">3.10. При проведении публичных слушаний по проектам внесения изменений в Генеральный план, осуществляется контроль за размещением объектов местного значения городского поселения согласно нормативам градостроительного проектирования Куркиекского сельского поселения подлежащих учету при внесении изменений в Генеральный план. </w:t>
      </w:r>
    </w:p>
    <w:p w:rsidR="00A70989" w:rsidRPr="00525C33" w:rsidRDefault="00A70989" w:rsidP="00A70989">
      <w:pPr>
        <w:pStyle w:val="af7"/>
        <w:ind w:firstLine="708"/>
        <w:jc w:val="both"/>
        <w:rPr>
          <w:rFonts w:ascii="Times New Roman" w:hAnsi="Times New Roman"/>
          <w:sz w:val="24"/>
          <w:szCs w:val="24"/>
        </w:rPr>
      </w:pPr>
    </w:p>
    <w:p w:rsidR="00A70989" w:rsidRPr="00525C33" w:rsidRDefault="00A70989" w:rsidP="00A70989">
      <w:pPr>
        <w:pStyle w:val="af7"/>
        <w:ind w:firstLine="708"/>
        <w:jc w:val="center"/>
        <w:rPr>
          <w:rFonts w:ascii="Times New Roman" w:hAnsi="Times New Roman"/>
          <w:b/>
          <w:sz w:val="24"/>
          <w:szCs w:val="24"/>
        </w:rPr>
      </w:pPr>
      <w:r w:rsidRPr="00525C33">
        <w:rPr>
          <w:rFonts w:ascii="Times New Roman" w:hAnsi="Times New Roman"/>
          <w:b/>
          <w:sz w:val="24"/>
          <w:szCs w:val="24"/>
        </w:rPr>
        <w:t>Правила применения расчетных показателей при работе с документацией по планировке территории</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3.11.</w:t>
      </w:r>
      <w:r w:rsidRPr="00525C33">
        <w:rPr>
          <w:rFonts w:ascii="Times New Roman" w:hAnsi="Times New Roman"/>
          <w:sz w:val="24"/>
          <w:szCs w:val="24"/>
        </w:rPr>
        <w:tab/>
        <w:t xml:space="preserve">При подготовке и утверждении документации по планировке территории осуществляется учет нормативов градостроительного проектирования Куркиекского сельского поселения в части соблюдения минимального уровня обеспеченности объектами местного значения городского поселения, относящимися к областям, указанным в пункте 1 части 3 статьи 19 Градостроительного кодекса Российской Федерации, объектами местного значения городского поселения населения Куркиекского сельского поселения, и обоснования места их размещения с учетом максимально допустимого уровня территориальной доступности таких объектов для населения Куркиекского сельского поселения. </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3.12.</w:t>
      </w:r>
      <w:r w:rsidRPr="00525C33">
        <w:rPr>
          <w:rFonts w:ascii="Times New Roman" w:hAnsi="Times New Roman"/>
          <w:sz w:val="24"/>
          <w:szCs w:val="24"/>
        </w:rPr>
        <w:tab/>
        <w:t xml:space="preserve">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проверяется соблюдение положений нормативов градостроительного проектирования в части соблюдения расчетных показателей. </w:t>
      </w: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lastRenderedPageBreak/>
        <w:t>3.13.</w:t>
      </w:r>
      <w:r w:rsidRPr="00525C33">
        <w:rPr>
          <w:rFonts w:ascii="Times New Roman" w:hAnsi="Times New Roman"/>
          <w:sz w:val="24"/>
          <w:szCs w:val="24"/>
        </w:rPr>
        <w:tab/>
        <w:t xml:space="preserve">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Генерального плана, положений нормативов градостроительного проектирования Куркиекского сельского поселения, подлежащих учету при подготовке документации по планировке территории. </w:t>
      </w:r>
    </w:p>
    <w:p w:rsidR="00A70989" w:rsidRPr="00525C33" w:rsidRDefault="00A70989" w:rsidP="00A70989">
      <w:pPr>
        <w:pStyle w:val="af7"/>
        <w:ind w:firstLine="708"/>
        <w:jc w:val="both"/>
        <w:rPr>
          <w:rFonts w:ascii="Times New Roman" w:hAnsi="Times New Roman"/>
          <w:sz w:val="24"/>
          <w:szCs w:val="24"/>
        </w:rPr>
      </w:pPr>
    </w:p>
    <w:p w:rsidR="00A70989" w:rsidRPr="00525C33" w:rsidRDefault="00A70989" w:rsidP="00A70989">
      <w:pPr>
        <w:pStyle w:val="af7"/>
        <w:ind w:firstLine="708"/>
        <w:jc w:val="center"/>
        <w:rPr>
          <w:rFonts w:ascii="Times New Roman" w:hAnsi="Times New Roman"/>
          <w:b/>
          <w:sz w:val="24"/>
          <w:szCs w:val="24"/>
        </w:rPr>
      </w:pPr>
      <w:r w:rsidRPr="00525C33">
        <w:rPr>
          <w:rFonts w:ascii="Times New Roman" w:hAnsi="Times New Roman"/>
          <w:b/>
          <w:sz w:val="24"/>
          <w:szCs w:val="24"/>
        </w:rPr>
        <w:t>Правила применения расчетных показателей в иных областях</w:t>
      </w:r>
    </w:p>
    <w:p w:rsidR="00A70989" w:rsidRPr="00525C33" w:rsidRDefault="00A70989" w:rsidP="00A70989">
      <w:pPr>
        <w:pStyle w:val="af7"/>
        <w:ind w:firstLine="708"/>
        <w:jc w:val="center"/>
        <w:rPr>
          <w:rFonts w:ascii="Times New Roman" w:hAnsi="Times New Roman"/>
          <w:b/>
          <w:sz w:val="24"/>
          <w:szCs w:val="24"/>
        </w:rPr>
      </w:pPr>
    </w:p>
    <w:p w:rsidR="00A70989" w:rsidRPr="00525C33" w:rsidRDefault="00A70989" w:rsidP="00A70989">
      <w:pPr>
        <w:pStyle w:val="af7"/>
        <w:ind w:firstLine="708"/>
        <w:jc w:val="both"/>
        <w:rPr>
          <w:rFonts w:ascii="Times New Roman" w:hAnsi="Times New Roman"/>
          <w:sz w:val="24"/>
          <w:szCs w:val="24"/>
        </w:rPr>
      </w:pPr>
      <w:r w:rsidRPr="00525C33">
        <w:rPr>
          <w:rFonts w:ascii="Times New Roman" w:hAnsi="Times New Roman"/>
          <w:sz w:val="24"/>
          <w:szCs w:val="24"/>
        </w:rPr>
        <w:t>3.14.</w:t>
      </w:r>
      <w:r w:rsidRPr="00525C33">
        <w:rPr>
          <w:rFonts w:ascii="Times New Roman" w:hAnsi="Times New Roman"/>
          <w:sz w:val="24"/>
          <w:szCs w:val="24"/>
        </w:rPr>
        <w:tab/>
        <w:t xml:space="preserve">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городского поселения, иными объектами местного значения городского поселения, населения Куркиекского сельского поселения, и расчетных показателей максимально допустимого уровня территориальной доступности таких объектов для населения Куркиекского сельского поселения, проверяется соблюдение положений нормативов градостроительного проектирования Куркиекского сельского поселения, в части соблюдения расчетных показателей. </w:t>
      </w:r>
    </w:p>
    <w:p w:rsidR="00A70989" w:rsidRPr="00525C33" w:rsidRDefault="00A70989" w:rsidP="00A70989">
      <w:pPr>
        <w:ind w:left="-567" w:firstLine="567"/>
      </w:pPr>
    </w:p>
    <w:p w:rsidR="0063166B" w:rsidRPr="00525C33" w:rsidRDefault="0063166B" w:rsidP="0063166B"/>
    <w:p w:rsidR="00521D69" w:rsidRPr="00525C33" w:rsidRDefault="00521D69" w:rsidP="00521D69">
      <w:pPr>
        <w:ind w:firstLine="709"/>
        <w:jc w:val="both"/>
        <w:rPr>
          <w:sz w:val="28"/>
          <w:szCs w:val="28"/>
        </w:rPr>
      </w:pPr>
    </w:p>
    <w:p w:rsidR="00521D69" w:rsidRPr="00525C33" w:rsidRDefault="00521D69" w:rsidP="00521D69">
      <w:pPr>
        <w:spacing w:line="276" w:lineRule="auto"/>
        <w:ind w:firstLine="708"/>
        <w:rPr>
          <w:sz w:val="28"/>
          <w:szCs w:val="28"/>
        </w:rPr>
      </w:pPr>
      <w:r w:rsidRPr="00525C33">
        <w:rPr>
          <w:i/>
          <w:sz w:val="28"/>
          <w:szCs w:val="28"/>
        </w:rPr>
        <w:t xml:space="preserve"> </w:t>
      </w:r>
    </w:p>
    <w:p w:rsidR="00C67F09" w:rsidRPr="00525C33" w:rsidRDefault="00C67F09"/>
    <w:sectPr w:rsidR="00C67F09" w:rsidRPr="00525C33" w:rsidSect="00661943">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318" w:rsidRDefault="00B70318" w:rsidP="008B52CD">
      <w:r>
        <w:separator/>
      </w:r>
    </w:p>
  </w:endnote>
  <w:endnote w:type="continuationSeparator" w:id="0">
    <w:p w:rsidR="00B70318" w:rsidRDefault="00B70318" w:rsidP="008B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aettenschweiler">
    <w:panose1 w:val="020B070604090206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penSymbol">
    <w:altName w:val="Times New Roman"/>
    <w:charset w:val="CC"/>
    <w:family w:val="auto"/>
    <w:pitch w:val="default"/>
  </w:font>
  <w:font w:name="Verdana">
    <w:panose1 w:val="020B0604030504040204"/>
    <w:charset w:val="CC"/>
    <w:family w:val="swiss"/>
    <w:pitch w:val="variable"/>
    <w:sig w:usb0="A10006FF" w:usb1="4000205B" w:usb2="00000010" w:usb3="00000000" w:csb0="0000019F" w:csb1="00000000"/>
  </w:font>
  <w:font w:name="Antiqua">
    <w:altName w:val="Times New Roman"/>
    <w:panose1 w:val="00000400000000000000"/>
    <w:charset w:val="00"/>
    <w:family w:val="auto"/>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1622"/>
      <w:docPartObj>
        <w:docPartGallery w:val="Page Numbers (Bottom of Page)"/>
        <w:docPartUnique/>
      </w:docPartObj>
    </w:sdtPr>
    <w:sdtContent>
      <w:p w:rsidR="00D31778" w:rsidRDefault="00D31778">
        <w:pPr>
          <w:pStyle w:val="af"/>
          <w:jc w:val="right"/>
        </w:pPr>
        <w:r>
          <w:fldChar w:fldCharType="begin"/>
        </w:r>
        <w:r>
          <w:instrText xml:space="preserve"> PAGE   \* MERGEFORMAT </w:instrText>
        </w:r>
        <w:r>
          <w:fldChar w:fldCharType="separate"/>
        </w:r>
        <w:r w:rsidR="003E60E0">
          <w:rPr>
            <w:noProof/>
          </w:rPr>
          <w:t>66</w:t>
        </w:r>
        <w:r>
          <w:rPr>
            <w:noProof/>
          </w:rPr>
          <w:fldChar w:fldCharType="end"/>
        </w:r>
      </w:p>
    </w:sdtContent>
  </w:sdt>
  <w:p w:rsidR="00D31778" w:rsidRDefault="00D3177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318" w:rsidRDefault="00B70318" w:rsidP="008B52CD">
      <w:r>
        <w:separator/>
      </w:r>
    </w:p>
  </w:footnote>
  <w:footnote w:type="continuationSeparator" w:id="0">
    <w:p w:rsidR="00B70318" w:rsidRDefault="00B70318" w:rsidP="008B5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2"/>
    <w:lvl w:ilvl="0">
      <w:start w:val="1"/>
      <w:numFmt w:val="bullet"/>
      <w:lvlText w:val=""/>
      <w:lvlJc w:val="left"/>
      <w:pPr>
        <w:tabs>
          <w:tab w:val="num" w:pos="2847"/>
        </w:tabs>
        <w:ind w:left="2847" w:hanging="360"/>
      </w:pPr>
      <w:rPr>
        <w:rFonts w:ascii="Symbol" w:hAnsi="Symbol"/>
        <w:b/>
      </w:rPr>
    </w:lvl>
    <w:lvl w:ilvl="1">
      <w:start w:val="1"/>
      <w:numFmt w:val="bullet"/>
      <w:lvlText w:val=""/>
      <w:lvlJc w:val="left"/>
      <w:pPr>
        <w:tabs>
          <w:tab w:val="num" w:pos="2007"/>
        </w:tabs>
        <w:ind w:left="2007" w:hanging="360"/>
      </w:pPr>
      <w:rPr>
        <w:rFonts w:ascii="Wingdings" w:hAnsi="Wingdings"/>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b/>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b/>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1">
    <w:nsid w:val="00000BB3"/>
    <w:multiLevelType w:val="hybridMultilevel"/>
    <w:tmpl w:val="1BCCA99C"/>
    <w:lvl w:ilvl="0" w:tplc="32065D2E">
      <w:start w:val="1"/>
      <w:numFmt w:val="decimal"/>
      <w:lvlText w:val="%1."/>
      <w:lvlJc w:val="left"/>
    </w:lvl>
    <w:lvl w:ilvl="1" w:tplc="0CF42FCA">
      <w:numFmt w:val="decimal"/>
      <w:lvlText w:val=""/>
      <w:lvlJc w:val="left"/>
    </w:lvl>
    <w:lvl w:ilvl="2" w:tplc="C6540CA8">
      <w:numFmt w:val="decimal"/>
      <w:lvlText w:val=""/>
      <w:lvlJc w:val="left"/>
    </w:lvl>
    <w:lvl w:ilvl="3" w:tplc="ED5EED1A">
      <w:numFmt w:val="decimal"/>
      <w:lvlText w:val=""/>
      <w:lvlJc w:val="left"/>
    </w:lvl>
    <w:lvl w:ilvl="4" w:tplc="8A322162">
      <w:numFmt w:val="decimal"/>
      <w:lvlText w:val=""/>
      <w:lvlJc w:val="left"/>
    </w:lvl>
    <w:lvl w:ilvl="5" w:tplc="FC865086">
      <w:numFmt w:val="decimal"/>
      <w:lvlText w:val=""/>
      <w:lvlJc w:val="left"/>
    </w:lvl>
    <w:lvl w:ilvl="6" w:tplc="ADFC36DE">
      <w:numFmt w:val="decimal"/>
      <w:lvlText w:val=""/>
      <w:lvlJc w:val="left"/>
    </w:lvl>
    <w:lvl w:ilvl="7" w:tplc="52EA6660">
      <w:numFmt w:val="decimal"/>
      <w:lvlText w:val=""/>
      <w:lvlJc w:val="left"/>
    </w:lvl>
    <w:lvl w:ilvl="8" w:tplc="D99265DE">
      <w:numFmt w:val="decimal"/>
      <w:lvlText w:val=""/>
      <w:lvlJc w:val="left"/>
    </w:lvl>
  </w:abstractNum>
  <w:abstractNum w:abstractNumId="2">
    <w:nsid w:val="000012DB"/>
    <w:multiLevelType w:val="hybridMultilevel"/>
    <w:tmpl w:val="5D74A3AA"/>
    <w:lvl w:ilvl="0" w:tplc="4DC88872">
      <w:start w:val="3"/>
      <w:numFmt w:val="decimal"/>
      <w:lvlText w:val="%1."/>
      <w:lvlJc w:val="left"/>
    </w:lvl>
    <w:lvl w:ilvl="1" w:tplc="E7543684">
      <w:numFmt w:val="decimal"/>
      <w:lvlText w:val=""/>
      <w:lvlJc w:val="left"/>
    </w:lvl>
    <w:lvl w:ilvl="2" w:tplc="F8AA1960">
      <w:numFmt w:val="decimal"/>
      <w:lvlText w:val=""/>
      <w:lvlJc w:val="left"/>
    </w:lvl>
    <w:lvl w:ilvl="3" w:tplc="EDB036D4">
      <w:numFmt w:val="decimal"/>
      <w:lvlText w:val=""/>
      <w:lvlJc w:val="left"/>
    </w:lvl>
    <w:lvl w:ilvl="4" w:tplc="C4905D44">
      <w:numFmt w:val="decimal"/>
      <w:lvlText w:val=""/>
      <w:lvlJc w:val="left"/>
    </w:lvl>
    <w:lvl w:ilvl="5" w:tplc="8D5444E4">
      <w:numFmt w:val="decimal"/>
      <w:lvlText w:val=""/>
      <w:lvlJc w:val="left"/>
    </w:lvl>
    <w:lvl w:ilvl="6" w:tplc="657016A4">
      <w:numFmt w:val="decimal"/>
      <w:lvlText w:val=""/>
      <w:lvlJc w:val="left"/>
    </w:lvl>
    <w:lvl w:ilvl="7" w:tplc="E7B230AC">
      <w:numFmt w:val="decimal"/>
      <w:lvlText w:val=""/>
      <w:lvlJc w:val="left"/>
    </w:lvl>
    <w:lvl w:ilvl="8" w:tplc="93A257B2">
      <w:numFmt w:val="decimal"/>
      <w:lvlText w:val=""/>
      <w:lvlJc w:val="left"/>
    </w:lvl>
  </w:abstractNum>
  <w:abstractNum w:abstractNumId="3">
    <w:nsid w:val="0AC606E2"/>
    <w:multiLevelType w:val="hybridMultilevel"/>
    <w:tmpl w:val="D71CFE6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D64774"/>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9272F5C"/>
    <w:multiLevelType w:val="hybridMultilevel"/>
    <w:tmpl w:val="6122DDD6"/>
    <w:lvl w:ilvl="0" w:tplc="FFFFFFFF">
      <w:start w:val="1"/>
      <w:numFmt w:val="bullet"/>
      <w:pStyle w:val="a"/>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AD7557A"/>
    <w:multiLevelType w:val="multilevel"/>
    <w:tmpl w:val="5E2AC9A6"/>
    <w:styleLink w:val="a0"/>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7">
    <w:nsid w:val="3D262DD9"/>
    <w:multiLevelType w:val="hybridMultilevel"/>
    <w:tmpl w:val="7720A374"/>
    <w:lvl w:ilvl="0" w:tplc="6186B1C4">
      <w:start w:val="1"/>
      <w:numFmt w:val="decimal"/>
      <w:lvlText w:val="%1."/>
      <w:lvlJc w:val="left"/>
      <w:pPr>
        <w:ind w:left="975" w:hanging="9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E0E5498"/>
    <w:multiLevelType w:val="hybridMultilevel"/>
    <w:tmpl w:val="720A6C24"/>
    <w:lvl w:ilvl="0" w:tplc="28F6E0B8">
      <w:start w:val="5"/>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9">
    <w:nsid w:val="43B37D20"/>
    <w:multiLevelType w:val="hybridMultilevel"/>
    <w:tmpl w:val="1AF0DF60"/>
    <w:lvl w:ilvl="0" w:tplc="E328120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73F6D6D"/>
    <w:multiLevelType w:val="hybridMultilevel"/>
    <w:tmpl w:val="DC483F14"/>
    <w:lvl w:ilvl="0" w:tplc="5CF8ECB8">
      <w:start w:val="4"/>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1">
    <w:nsid w:val="4E990D15"/>
    <w:multiLevelType w:val="hybridMultilevel"/>
    <w:tmpl w:val="1F64AD90"/>
    <w:lvl w:ilvl="0" w:tplc="8494852E">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2610E76"/>
    <w:multiLevelType w:val="hybridMultilevel"/>
    <w:tmpl w:val="C8BA0010"/>
    <w:lvl w:ilvl="0" w:tplc="B0009FF0">
      <w:start w:val="1"/>
      <w:numFmt w:val="bullet"/>
      <w:pStyle w:val="0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91F3640"/>
    <w:multiLevelType w:val="hybridMultilevel"/>
    <w:tmpl w:val="B74C5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054FCB"/>
    <w:multiLevelType w:val="hybridMultilevel"/>
    <w:tmpl w:val="249E4298"/>
    <w:lvl w:ilvl="0" w:tplc="46E2B672">
      <w:start w:val="1"/>
      <w:numFmt w:val="decimal"/>
      <w:pStyle w:val="a1"/>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322A37"/>
    <w:multiLevelType w:val="hybridMultilevel"/>
    <w:tmpl w:val="EF2C0326"/>
    <w:lvl w:ilvl="0" w:tplc="356E1EA4">
      <w:start w:val="1"/>
      <w:numFmt w:val="decimal"/>
      <w:pStyle w:val="a2"/>
      <w:suff w:val="space"/>
      <w:lvlText w:val="%1)"/>
      <w:lvlJc w:val="left"/>
      <w:pPr>
        <w:ind w:left="0" w:firstLine="709"/>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FC938C5"/>
    <w:multiLevelType w:val="hybridMultilevel"/>
    <w:tmpl w:val="8304A1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024B8F"/>
    <w:multiLevelType w:val="hybridMultilevel"/>
    <w:tmpl w:val="C9E86C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1945B3"/>
    <w:multiLevelType w:val="hybridMultilevel"/>
    <w:tmpl w:val="9BDA6946"/>
    <w:lvl w:ilvl="0" w:tplc="281ABB3C">
      <w:start w:val="1"/>
      <w:numFmt w:val="decimal"/>
      <w:pStyle w:val="a3"/>
      <w:lvlText w:val="Раздел %1."/>
      <w:lvlJc w:val="left"/>
      <w:pPr>
        <w:ind w:left="2061"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9">
    <w:nsid w:val="7EB1258F"/>
    <w:multiLevelType w:val="hybridMultilevel"/>
    <w:tmpl w:val="438EFF4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15"/>
  </w:num>
  <w:num w:numId="6">
    <w:abstractNumId w:val="14"/>
  </w:num>
  <w:num w:numId="7">
    <w:abstractNumId w:val="12"/>
  </w:num>
  <w:num w:numId="8">
    <w:abstractNumId w:val="0"/>
  </w:num>
  <w:num w:numId="9">
    <w:abstractNumId w:val="17"/>
  </w:num>
  <w:num w:numId="10">
    <w:abstractNumId w:val="18"/>
  </w:num>
  <w:num w:numId="11">
    <w:abstractNumId w:val="8"/>
  </w:num>
  <w:num w:numId="12">
    <w:abstractNumId w:val="10"/>
  </w:num>
  <w:num w:numId="13">
    <w:abstractNumId w:val="9"/>
  </w:num>
  <w:num w:numId="14">
    <w:abstractNumId w:val="16"/>
  </w:num>
  <w:num w:numId="15">
    <w:abstractNumId w:val="11"/>
  </w:num>
  <w:num w:numId="16">
    <w:abstractNumId w:val="4"/>
  </w:num>
  <w:num w:numId="17">
    <w:abstractNumId w:val="19"/>
  </w:num>
  <w:num w:numId="18">
    <w:abstractNumId w:val="3"/>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1D69"/>
    <w:rsid w:val="00000183"/>
    <w:rsid w:val="000533A7"/>
    <w:rsid w:val="000D33F3"/>
    <w:rsid w:val="00225028"/>
    <w:rsid w:val="002763C5"/>
    <w:rsid w:val="00293A6E"/>
    <w:rsid w:val="003B4D8B"/>
    <w:rsid w:val="003D6A65"/>
    <w:rsid w:val="003E60E0"/>
    <w:rsid w:val="0046440F"/>
    <w:rsid w:val="004741CA"/>
    <w:rsid w:val="00493148"/>
    <w:rsid w:val="00521D69"/>
    <w:rsid w:val="00525C33"/>
    <w:rsid w:val="005B7EAC"/>
    <w:rsid w:val="005D4F64"/>
    <w:rsid w:val="0063166B"/>
    <w:rsid w:val="00661943"/>
    <w:rsid w:val="007223C1"/>
    <w:rsid w:val="008B52CD"/>
    <w:rsid w:val="0099437A"/>
    <w:rsid w:val="009E52E6"/>
    <w:rsid w:val="00A70989"/>
    <w:rsid w:val="00A963F1"/>
    <w:rsid w:val="00AF036D"/>
    <w:rsid w:val="00B52233"/>
    <w:rsid w:val="00B64466"/>
    <w:rsid w:val="00B70318"/>
    <w:rsid w:val="00C67F09"/>
    <w:rsid w:val="00CB72DD"/>
    <w:rsid w:val="00D31778"/>
    <w:rsid w:val="00EA3DCC"/>
    <w:rsid w:val="00FA5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521D69"/>
    <w:pPr>
      <w:spacing w:after="0" w:line="240" w:lineRule="auto"/>
    </w:pPr>
    <w:rPr>
      <w:rFonts w:ascii="Times New Roman" w:eastAsia="Times New Roman" w:hAnsi="Times New Roman" w:cs="Times New Roman"/>
      <w:sz w:val="20"/>
      <w:szCs w:val="20"/>
      <w:lang w:eastAsia="ru-RU"/>
    </w:rPr>
  </w:style>
  <w:style w:type="paragraph" w:styleId="1">
    <w:name w:val="heading 1"/>
    <w:basedOn w:val="a4"/>
    <w:next w:val="a4"/>
    <w:link w:val="10"/>
    <w:uiPriority w:val="9"/>
    <w:qFormat/>
    <w:rsid w:val="006316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4"/>
    <w:next w:val="a4"/>
    <w:link w:val="20"/>
    <w:qFormat/>
    <w:rsid w:val="00521D69"/>
    <w:pPr>
      <w:keepNext/>
      <w:jc w:val="right"/>
      <w:outlineLvl w:val="1"/>
    </w:pPr>
    <w:rPr>
      <w:sz w:val="28"/>
    </w:rPr>
  </w:style>
  <w:style w:type="paragraph" w:styleId="3">
    <w:name w:val="heading 3"/>
    <w:basedOn w:val="a4"/>
    <w:next w:val="a4"/>
    <w:link w:val="30"/>
    <w:qFormat/>
    <w:rsid w:val="0063166B"/>
    <w:pPr>
      <w:keepNext/>
      <w:spacing w:before="240" w:after="60"/>
      <w:outlineLvl w:val="2"/>
    </w:pPr>
    <w:rPr>
      <w:rFonts w:ascii="Arial" w:hAnsi="Arial" w:cs="Arial"/>
      <w:b/>
      <w:bCs/>
      <w:sz w:val="26"/>
      <w:szCs w:val="26"/>
    </w:rPr>
  </w:style>
  <w:style w:type="paragraph" w:styleId="4">
    <w:name w:val="heading 4"/>
    <w:basedOn w:val="a4"/>
    <w:next w:val="a4"/>
    <w:link w:val="40"/>
    <w:qFormat/>
    <w:rsid w:val="00521D69"/>
    <w:pPr>
      <w:keepNext/>
      <w:keepLines/>
      <w:spacing w:before="200"/>
      <w:outlineLvl w:val="3"/>
    </w:pPr>
    <w:rPr>
      <w:rFonts w:ascii="Cambria" w:hAnsi="Cambria"/>
      <w:b/>
      <w:bCs/>
      <w:i/>
      <w:iCs/>
      <w:color w:val="4F81BD"/>
    </w:rPr>
  </w:style>
  <w:style w:type="paragraph" w:styleId="5">
    <w:name w:val="heading 5"/>
    <w:basedOn w:val="a4"/>
    <w:next w:val="a4"/>
    <w:link w:val="50"/>
    <w:qFormat/>
    <w:rsid w:val="0063166B"/>
    <w:pPr>
      <w:keepNext/>
      <w:ind w:right="322"/>
      <w:jc w:val="center"/>
      <w:outlineLvl w:val="4"/>
    </w:pPr>
    <w:rPr>
      <w:sz w:val="24"/>
      <w:szCs w:val="24"/>
      <w:lang w:eastAsia="en-US"/>
    </w:rPr>
  </w:style>
  <w:style w:type="paragraph" w:styleId="6">
    <w:name w:val="heading 6"/>
    <w:basedOn w:val="a4"/>
    <w:next w:val="a4"/>
    <w:link w:val="60"/>
    <w:qFormat/>
    <w:rsid w:val="0063166B"/>
    <w:pPr>
      <w:spacing w:before="240" w:after="60"/>
      <w:outlineLvl w:val="5"/>
    </w:pPr>
    <w:rPr>
      <w:rFonts w:ascii="Calibri" w:hAnsi="Calibri"/>
      <w:b/>
      <w:bCs/>
      <w:color w:val="000000"/>
      <w:sz w:val="22"/>
      <w:szCs w:val="22"/>
      <w:lang w:eastAsia="en-US"/>
    </w:rPr>
  </w:style>
  <w:style w:type="paragraph" w:styleId="7">
    <w:name w:val="heading 7"/>
    <w:basedOn w:val="a4"/>
    <w:next w:val="a4"/>
    <w:link w:val="70"/>
    <w:qFormat/>
    <w:rsid w:val="0063166B"/>
    <w:pPr>
      <w:spacing w:before="240" w:after="60"/>
      <w:outlineLvl w:val="6"/>
    </w:pPr>
    <w:rPr>
      <w:rFonts w:ascii="Calibri" w:hAnsi="Calibri"/>
      <w:color w:val="000000"/>
      <w:sz w:val="24"/>
      <w:szCs w:val="24"/>
      <w:lang w:eastAsia="en-US"/>
    </w:rPr>
  </w:style>
  <w:style w:type="paragraph" w:styleId="8">
    <w:name w:val="heading 8"/>
    <w:basedOn w:val="a4"/>
    <w:next w:val="a4"/>
    <w:link w:val="80"/>
    <w:qFormat/>
    <w:rsid w:val="0063166B"/>
    <w:pPr>
      <w:spacing w:before="240" w:after="60"/>
      <w:outlineLvl w:val="7"/>
    </w:pPr>
    <w:rPr>
      <w:rFonts w:ascii="Calibri" w:hAnsi="Calibri"/>
      <w:i/>
      <w:iCs/>
      <w:color w:val="000000"/>
      <w:sz w:val="24"/>
      <w:szCs w:val="24"/>
      <w:lang w:eastAsia="en-US"/>
    </w:rPr>
  </w:style>
  <w:style w:type="paragraph" w:styleId="9">
    <w:name w:val="heading 9"/>
    <w:basedOn w:val="a4"/>
    <w:next w:val="a4"/>
    <w:link w:val="90"/>
    <w:uiPriority w:val="99"/>
    <w:qFormat/>
    <w:rsid w:val="0063166B"/>
    <w:pPr>
      <w:keepNext/>
      <w:jc w:val="both"/>
      <w:outlineLvl w:val="8"/>
    </w:pPr>
    <w:rPr>
      <w:rFonts w:ascii="Cambria" w:hAnsi="Cambria"/>
      <w:color w:val="000000"/>
      <w:sz w:val="22"/>
      <w:szCs w:val="22"/>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0">
    <w:name w:val="Заголовок 2 Знак"/>
    <w:basedOn w:val="a5"/>
    <w:link w:val="2"/>
    <w:rsid w:val="00521D69"/>
    <w:rPr>
      <w:rFonts w:ascii="Times New Roman" w:eastAsia="Times New Roman" w:hAnsi="Times New Roman" w:cs="Times New Roman"/>
      <w:sz w:val="28"/>
      <w:szCs w:val="20"/>
      <w:lang w:eastAsia="ru-RU"/>
    </w:rPr>
  </w:style>
  <w:style w:type="character" w:customStyle="1" w:styleId="40">
    <w:name w:val="Заголовок 4 Знак"/>
    <w:basedOn w:val="a5"/>
    <w:link w:val="4"/>
    <w:rsid w:val="00521D69"/>
    <w:rPr>
      <w:rFonts w:ascii="Cambria" w:eastAsia="Times New Roman" w:hAnsi="Cambria" w:cs="Times New Roman"/>
      <w:b/>
      <w:bCs/>
      <w:i/>
      <w:iCs/>
      <w:color w:val="4F81BD"/>
      <w:sz w:val="20"/>
      <w:szCs w:val="20"/>
      <w:lang w:eastAsia="ru-RU"/>
    </w:rPr>
  </w:style>
  <w:style w:type="paragraph" w:styleId="a8">
    <w:name w:val="Body Text Indent"/>
    <w:aliases w:val="Основной текст 1,Нумерованный список !!,Надин стиль"/>
    <w:basedOn w:val="a4"/>
    <w:link w:val="a9"/>
    <w:uiPriority w:val="99"/>
    <w:unhideWhenUsed/>
    <w:rsid w:val="00521D69"/>
    <w:pPr>
      <w:spacing w:after="120"/>
      <w:ind w:left="283"/>
    </w:pPr>
  </w:style>
  <w:style w:type="character" w:customStyle="1" w:styleId="a9">
    <w:name w:val="Основной текст с отступом Знак"/>
    <w:aliases w:val="Основной текст 1 Знак,Нумерованный список !! Знак1,Надин стиль Знак1"/>
    <w:basedOn w:val="a5"/>
    <w:link w:val="a8"/>
    <w:uiPriority w:val="99"/>
    <w:rsid w:val="00521D69"/>
    <w:rPr>
      <w:rFonts w:ascii="Times New Roman" w:eastAsia="Times New Roman" w:hAnsi="Times New Roman" w:cs="Times New Roman"/>
      <w:sz w:val="20"/>
      <w:szCs w:val="20"/>
      <w:lang w:eastAsia="ru-RU"/>
    </w:rPr>
  </w:style>
  <w:style w:type="character" w:styleId="aa">
    <w:name w:val="Hyperlink"/>
    <w:basedOn w:val="a5"/>
    <w:uiPriority w:val="99"/>
    <w:unhideWhenUsed/>
    <w:rsid w:val="00000183"/>
    <w:rPr>
      <w:color w:val="0000FF"/>
      <w:u w:val="single"/>
    </w:rPr>
  </w:style>
  <w:style w:type="paragraph" w:styleId="ab">
    <w:name w:val="Normal (Web)"/>
    <w:basedOn w:val="a4"/>
    <w:uiPriority w:val="99"/>
    <w:unhideWhenUsed/>
    <w:rsid w:val="00000183"/>
    <w:pPr>
      <w:spacing w:before="100" w:beforeAutospacing="1" w:after="100" w:afterAutospacing="1"/>
    </w:pPr>
    <w:rPr>
      <w:sz w:val="24"/>
      <w:szCs w:val="24"/>
    </w:rPr>
  </w:style>
  <w:style w:type="paragraph" w:customStyle="1" w:styleId="ConsPlusNormal">
    <w:name w:val="ConsPlusNormal"/>
    <w:link w:val="ConsPlusNormal0"/>
    <w:rsid w:val="006316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5"/>
    <w:link w:val="1"/>
    <w:uiPriority w:val="9"/>
    <w:rsid w:val="0063166B"/>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5"/>
    <w:link w:val="3"/>
    <w:uiPriority w:val="9"/>
    <w:rsid w:val="0063166B"/>
    <w:rPr>
      <w:rFonts w:ascii="Arial" w:eastAsia="Times New Roman" w:hAnsi="Arial" w:cs="Arial"/>
      <w:b/>
      <w:bCs/>
      <w:sz w:val="26"/>
      <w:szCs w:val="26"/>
      <w:lang w:eastAsia="ru-RU"/>
    </w:rPr>
  </w:style>
  <w:style w:type="character" w:customStyle="1" w:styleId="50">
    <w:name w:val="Заголовок 5 Знак"/>
    <w:basedOn w:val="a5"/>
    <w:link w:val="5"/>
    <w:rsid w:val="0063166B"/>
    <w:rPr>
      <w:rFonts w:ascii="Times New Roman" w:eastAsia="Times New Roman" w:hAnsi="Times New Roman" w:cs="Times New Roman"/>
      <w:sz w:val="24"/>
      <w:szCs w:val="24"/>
    </w:rPr>
  </w:style>
  <w:style w:type="character" w:customStyle="1" w:styleId="60">
    <w:name w:val="Заголовок 6 Знак"/>
    <w:basedOn w:val="a5"/>
    <w:link w:val="6"/>
    <w:rsid w:val="0063166B"/>
    <w:rPr>
      <w:rFonts w:ascii="Calibri" w:eastAsia="Times New Roman" w:hAnsi="Calibri" w:cs="Times New Roman"/>
      <w:b/>
      <w:bCs/>
      <w:color w:val="000000"/>
    </w:rPr>
  </w:style>
  <w:style w:type="character" w:customStyle="1" w:styleId="70">
    <w:name w:val="Заголовок 7 Знак"/>
    <w:basedOn w:val="a5"/>
    <w:link w:val="7"/>
    <w:rsid w:val="0063166B"/>
    <w:rPr>
      <w:rFonts w:ascii="Calibri" w:eastAsia="Times New Roman" w:hAnsi="Calibri" w:cs="Times New Roman"/>
      <w:color w:val="000000"/>
      <w:sz w:val="24"/>
      <w:szCs w:val="24"/>
    </w:rPr>
  </w:style>
  <w:style w:type="character" w:customStyle="1" w:styleId="80">
    <w:name w:val="Заголовок 8 Знак"/>
    <w:basedOn w:val="a5"/>
    <w:link w:val="8"/>
    <w:rsid w:val="0063166B"/>
    <w:rPr>
      <w:rFonts w:ascii="Calibri" w:eastAsia="Times New Roman" w:hAnsi="Calibri" w:cs="Times New Roman"/>
      <w:i/>
      <w:iCs/>
      <w:color w:val="000000"/>
      <w:sz w:val="24"/>
      <w:szCs w:val="24"/>
    </w:rPr>
  </w:style>
  <w:style w:type="character" w:customStyle="1" w:styleId="90">
    <w:name w:val="Заголовок 9 Знак"/>
    <w:basedOn w:val="a5"/>
    <w:link w:val="9"/>
    <w:uiPriority w:val="99"/>
    <w:rsid w:val="0063166B"/>
    <w:rPr>
      <w:rFonts w:ascii="Cambria" w:eastAsia="Times New Roman" w:hAnsi="Cambria" w:cs="Times New Roman"/>
      <w:color w:val="000000"/>
    </w:rPr>
  </w:style>
  <w:style w:type="table" w:styleId="ac">
    <w:name w:val="Table Grid"/>
    <w:basedOn w:val="a6"/>
    <w:uiPriority w:val="59"/>
    <w:rsid w:val="00631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aliases w:val="ВерхКолонтитул"/>
    <w:basedOn w:val="a4"/>
    <w:link w:val="ae"/>
    <w:uiPriority w:val="99"/>
    <w:unhideWhenUsed/>
    <w:rsid w:val="0063166B"/>
    <w:pPr>
      <w:tabs>
        <w:tab w:val="center" w:pos="4677"/>
        <w:tab w:val="right" w:pos="9355"/>
      </w:tabs>
    </w:pPr>
    <w:rPr>
      <w:rFonts w:eastAsiaTheme="minorEastAsia"/>
      <w:sz w:val="22"/>
      <w:szCs w:val="22"/>
    </w:rPr>
  </w:style>
  <w:style w:type="character" w:customStyle="1" w:styleId="ae">
    <w:name w:val="Верхний колонтитул Знак"/>
    <w:aliases w:val="ВерхКолонтитул Знак"/>
    <w:basedOn w:val="a5"/>
    <w:link w:val="ad"/>
    <w:uiPriority w:val="99"/>
    <w:rsid w:val="0063166B"/>
    <w:rPr>
      <w:rFonts w:ascii="Times New Roman" w:eastAsiaTheme="minorEastAsia" w:hAnsi="Times New Roman" w:cs="Times New Roman"/>
      <w:lang w:eastAsia="ru-RU"/>
    </w:rPr>
  </w:style>
  <w:style w:type="paragraph" w:styleId="af">
    <w:name w:val="footer"/>
    <w:basedOn w:val="a4"/>
    <w:link w:val="af0"/>
    <w:uiPriority w:val="99"/>
    <w:unhideWhenUsed/>
    <w:rsid w:val="0063166B"/>
    <w:pPr>
      <w:tabs>
        <w:tab w:val="center" w:pos="4677"/>
        <w:tab w:val="right" w:pos="9355"/>
      </w:tabs>
    </w:pPr>
    <w:rPr>
      <w:rFonts w:eastAsiaTheme="minorEastAsia"/>
      <w:sz w:val="22"/>
      <w:szCs w:val="22"/>
    </w:rPr>
  </w:style>
  <w:style w:type="character" w:customStyle="1" w:styleId="af0">
    <w:name w:val="Нижний колонтитул Знак"/>
    <w:basedOn w:val="a5"/>
    <w:link w:val="af"/>
    <w:uiPriority w:val="99"/>
    <w:rsid w:val="0063166B"/>
    <w:rPr>
      <w:rFonts w:ascii="Times New Roman" w:eastAsiaTheme="minorEastAsia" w:hAnsi="Times New Roman" w:cs="Times New Roman"/>
      <w:lang w:eastAsia="ru-RU"/>
    </w:rPr>
  </w:style>
  <w:style w:type="paragraph" w:customStyle="1" w:styleId="11">
    <w:name w:val="Оглавление 11"/>
    <w:basedOn w:val="a4"/>
    <w:uiPriority w:val="1"/>
    <w:qFormat/>
    <w:rsid w:val="0063166B"/>
    <w:pPr>
      <w:widowControl w:val="0"/>
      <w:autoSpaceDE w:val="0"/>
      <w:autoSpaceDN w:val="0"/>
      <w:spacing w:before="38"/>
      <w:ind w:left="860"/>
    </w:pPr>
    <w:rPr>
      <w:sz w:val="24"/>
      <w:szCs w:val="24"/>
      <w:lang w:bidi="ru-RU"/>
    </w:rPr>
  </w:style>
  <w:style w:type="paragraph" w:customStyle="1" w:styleId="21">
    <w:name w:val="Оглавление 21"/>
    <w:basedOn w:val="a4"/>
    <w:uiPriority w:val="1"/>
    <w:qFormat/>
    <w:rsid w:val="0063166B"/>
    <w:pPr>
      <w:widowControl w:val="0"/>
      <w:autoSpaceDE w:val="0"/>
      <w:autoSpaceDN w:val="0"/>
      <w:spacing w:before="100"/>
      <w:ind w:left="342" w:firstLine="708"/>
      <w:jc w:val="both"/>
    </w:pPr>
    <w:rPr>
      <w:sz w:val="24"/>
      <w:szCs w:val="24"/>
      <w:lang w:bidi="ru-RU"/>
    </w:rPr>
  </w:style>
  <w:style w:type="paragraph" w:customStyle="1" w:styleId="31">
    <w:name w:val="Оглавление 31"/>
    <w:basedOn w:val="a4"/>
    <w:uiPriority w:val="1"/>
    <w:qFormat/>
    <w:rsid w:val="0063166B"/>
    <w:pPr>
      <w:widowControl w:val="0"/>
      <w:autoSpaceDE w:val="0"/>
      <w:autoSpaceDN w:val="0"/>
      <w:spacing w:before="142"/>
      <w:ind w:left="582" w:firstLine="708"/>
    </w:pPr>
    <w:rPr>
      <w:sz w:val="24"/>
      <w:szCs w:val="24"/>
      <w:lang w:bidi="ru-RU"/>
    </w:rPr>
  </w:style>
  <w:style w:type="paragraph" w:customStyle="1" w:styleId="41">
    <w:name w:val="Оглавление 41"/>
    <w:basedOn w:val="a4"/>
    <w:uiPriority w:val="1"/>
    <w:qFormat/>
    <w:rsid w:val="0063166B"/>
    <w:pPr>
      <w:widowControl w:val="0"/>
      <w:autoSpaceDE w:val="0"/>
      <w:autoSpaceDN w:val="0"/>
      <w:spacing w:before="142"/>
      <w:ind w:left="822" w:firstLine="708"/>
    </w:pPr>
    <w:rPr>
      <w:sz w:val="24"/>
      <w:szCs w:val="24"/>
      <w:lang w:bidi="ru-RU"/>
    </w:rPr>
  </w:style>
  <w:style w:type="paragraph" w:styleId="af1">
    <w:name w:val="Balloon Text"/>
    <w:basedOn w:val="a4"/>
    <w:link w:val="af2"/>
    <w:unhideWhenUsed/>
    <w:rsid w:val="0063166B"/>
    <w:rPr>
      <w:rFonts w:ascii="Tahoma" w:eastAsiaTheme="minorEastAsia" w:hAnsi="Tahoma" w:cs="Tahoma"/>
      <w:sz w:val="16"/>
      <w:szCs w:val="16"/>
    </w:rPr>
  </w:style>
  <w:style w:type="character" w:customStyle="1" w:styleId="af2">
    <w:name w:val="Текст выноски Знак"/>
    <w:basedOn w:val="a5"/>
    <w:link w:val="af1"/>
    <w:rsid w:val="0063166B"/>
    <w:rPr>
      <w:rFonts w:ascii="Tahoma" w:eastAsiaTheme="minorEastAsia" w:hAnsi="Tahoma" w:cs="Tahoma"/>
      <w:sz w:val="16"/>
      <w:szCs w:val="16"/>
      <w:lang w:eastAsia="ru-RU"/>
    </w:rPr>
  </w:style>
  <w:style w:type="paragraph" w:styleId="af3">
    <w:name w:val="TOC Heading"/>
    <w:basedOn w:val="1"/>
    <w:next w:val="a4"/>
    <w:uiPriority w:val="39"/>
    <w:unhideWhenUsed/>
    <w:qFormat/>
    <w:rsid w:val="0063166B"/>
    <w:pPr>
      <w:spacing w:line="276" w:lineRule="auto"/>
      <w:outlineLvl w:val="9"/>
    </w:pPr>
    <w:rPr>
      <w:lang w:eastAsia="en-US"/>
    </w:rPr>
  </w:style>
  <w:style w:type="paragraph" w:styleId="22">
    <w:name w:val="toc 2"/>
    <w:aliases w:val="МГП Содержание раздел 2"/>
    <w:basedOn w:val="a4"/>
    <w:next w:val="a4"/>
    <w:autoRedefine/>
    <w:uiPriority w:val="39"/>
    <w:unhideWhenUsed/>
    <w:qFormat/>
    <w:rsid w:val="0063166B"/>
    <w:pPr>
      <w:spacing w:after="100" w:line="276" w:lineRule="auto"/>
      <w:ind w:left="220"/>
    </w:pPr>
    <w:rPr>
      <w:rFonts w:asciiTheme="minorHAnsi" w:eastAsiaTheme="minorEastAsia" w:hAnsiTheme="minorHAnsi" w:cstheme="minorBidi"/>
      <w:sz w:val="22"/>
      <w:szCs w:val="22"/>
      <w:lang w:eastAsia="en-US"/>
    </w:rPr>
  </w:style>
  <w:style w:type="paragraph" w:styleId="12">
    <w:name w:val="toc 1"/>
    <w:aliases w:val="МГП Содержание раздел 1"/>
    <w:basedOn w:val="a4"/>
    <w:next w:val="a4"/>
    <w:autoRedefine/>
    <w:uiPriority w:val="39"/>
    <w:unhideWhenUsed/>
    <w:qFormat/>
    <w:rsid w:val="0063166B"/>
    <w:pPr>
      <w:spacing w:after="100" w:line="276" w:lineRule="auto"/>
    </w:pPr>
    <w:rPr>
      <w:rFonts w:asciiTheme="minorHAnsi" w:eastAsiaTheme="minorEastAsia" w:hAnsiTheme="minorHAnsi" w:cstheme="minorBidi"/>
      <w:sz w:val="22"/>
      <w:szCs w:val="22"/>
      <w:lang w:eastAsia="en-US"/>
    </w:rPr>
  </w:style>
  <w:style w:type="paragraph" w:styleId="32">
    <w:name w:val="toc 3"/>
    <w:aliases w:val="МГП Содержание раздел 3"/>
    <w:basedOn w:val="a4"/>
    <w:next w:val="a4"/>
    <w:autoRedefine/>
    <w:uiPriority w:val="39"/>
    <w:unhideWhenUsed/>
    <w:qFormat/>
    <w:rsid w:val="0063166B"/>
    <w:pPr>
      <w:spacing w:after="100" w:line="276" w:lineRule="auto"/>
      <w:ind w:left="440"/>
    </w:pPr>
    <w:rPr>
      <w:rFonts w:asciiTheme="minorHAnsi" w:eastAsiaTheme="minorEastAsia" w:hAnsiTheme="minorHAnsi" w:cstheme="minorBidi"/>
      <w:sz w:val="22"/>
      <w:szCs w:val="22"/>
      <w:lang w:eastAsia="en-US"/>
    </w:rPr>
  </w:style>
  <w:style w:type="table" w:customStyle="1" w:styleId="23">
    <w:name w:val="Сетка таблицы2"/>
    <w:basedOn w:val="a6"/>
    <w:next w:val="ac"/>
    <w:rsid w:val="006316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4"/>
    <w:uiPriority w:val="99"/>
    <w:qFormat/>
    <w:rsid w:val="0063166B"/>
    <w:pPr>
      <w:ind w:left="720"/>
      <w:contextualSpacing/>
    </w:pPr>
    <w:rPr>
      <w:rFonts w:eastAsiaTheme="minorEastAsia"/>
      <w:sz w:val="22"/>
      <w:szCs w:val="22"/>
    </w:rPr>
  </w:style>
  <w:style w:type="paragraph" w:styleId="HTML">
    <w:name w:val="HTML Preformatted"/>
    <w:basedOn w:val="a4"/>
    <w:link w:val="HTML0"/>
    <w:rsid w:val="0063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5"/>
    <w:link w:val="HTML"/>
    <w:rsid w:val="0063166B"/>
    <w:rPr>
      <w:rFonts w:ascii="Courier New" w:eastAsia="Times New Roman" w:hAnsi="Courier New" w:cs="Courier New"/>
      <w:sz w:val="20"/>
      <w:szCs w:val="20"/>
      <w:lang w:eastAsia="ru-RU"/>
    </w:rPr>
  </w:style>
  <w:style w:type="paragraph" w:customStyle="1" w:styleId="Char">
    <w:name w:val="Char Знак"/>
    <w:basedOn w:val="a4"/>
    <w:rsid w:val="0063166B"/>
    <w:pPr>
      <w:spacing w:before="100" w:beforeAutospacing="1" w:after="100" w:afterAutospacing="1"/>
    </w:pPr>
    <w:rPr>
      <w:rFonts w:ascii="Tahoma" w:hAnsi="Tahoma"/>
      <w:lang w:val="en-US" w:eastAsia="en-US"/>
    </w:rPr>
  </w:style>
  <w:style w:type="paragraph" w:customStyle="1" w:styleId="Default">
    <w:name w:val="Default"/>
    <w:uiPriority w:val="99"/>
    <w:rsid w:val="0063166B"/>
    <w:pPr>
      <w:autoSpaceDE w:val="0"/>
      <w:autoSpaceDN w:val="0"/>
      <w:adjustRightInd w:val="0"/>
      <w:spacing w:after="0" w:line="240" w:lineRule="auto"/>
    </w:pPr>
    <w:rPr>
      <w:rFonts w:ascii="Haettenschweiler" w:eastAsia="Calibri" w:hAnsi="Haettenschweiler" w:cs="Haettenschweiler"/>
      <w:color w:val="000000"/>
      <w:sz w:val="24"/>
      <w:szCs w:val="24"/>
    </w:rPr>
  </w:style>
  <w:style w:type="character" w:customStyle="1" w:styleId="ConsPlusNormal0">
    <w:name w:val="ConsPlusNormal Знак"/>
    <w:link w:val="ConsPlusNormal"/>
    <w:locked/>
    <w:rsid w:val="0063166B"/>
    <w:rPr>
      <w:rFonts w:ascii="Arial" w:eastAsia="Times New Roman" w:hAnsi="Arial" w:cs="Arial"/>
      <w:sz w:val="20"/>
      <w:szCs w:val="20"/>
      <w:lang w:eastAsia="ru-RU"/>
    </w:rPr>
  </w:style>
  <w:style w:type="paragraph" w:customStyle="1" w:styleId="S">
    <w:name w:val="S_Обычный"/>
    <w:basedOn w:val="a4"/>
    <w:link w:val="S0"/>
    <w:qFormat/>
    <w:rsid w:val="0063166B"/>
    <w:pPr>
      <w:spacing w:line="360" w:lineRule="auto"/>
      <w:ind w:firstLine="709"/>
      <w:jc w:val="both"/>
    </w:pPr>
    <w:rPr>
      <w:rFonts w:eastAsia="Calibri"/>
      <w:sz w:val="24"/>
    </w:rPr>
  </w:style>
  <w:style w:type="character" w:customStyle="1" w:styleId="S0">
    <w:name w:val="S_Обычный Знак"/>
    <w:link w:val="S"/>
    <w:uiPriority w:val="99"/>
    <w:locked/>
    <w:rsid w:val="0063166B"/>
    <w:rPr>
      <w:rFonts w:ascii="Times New Roman" w:eastAsia="Calibri" w:hAnsi="Times New Roman" w:cs="Times New Roman"/>
      <w:sz w:val="24"/>
      <w:szCs w:val="20"/>
      <w:lang w:eastAsia="ru-RU"/>
    </w:rPr>
  </w:style>
  <w:style w:type="paragraph" w:customStyle="1" w:styleId="s00">
    <w:name w:val="s0"/>
    <w:basedOn w:val="a4"/>
    <w:uiPriority w:val="99"/>
    <w:rsid w:val="0063166B"/>
    <w:pPr>
      <w:spacing w:before="100" w:beforeAutospacing="1" w:after="100" w:afterAutospacing="1"/>
    </w:pPr>
    <w:rPr>
      <w:sz w:val="24"/>
      <w:szCs w:val="24"/>
    </w:rPr>
  </w:style>
  <w:style w:type="character" w:customStyle="1" w:styleId="af5">
    <w:name w:val="Основной текст_"/>
    <w:basedOn w:val="a5"/>
    <w:link w:val="24"/>
    <w:locked/>
    <w:rsid w:val="0063166B"/>
    <w:rPr>
      <w:rFonts w:cs="Times New Roman"/>
      <w:sz w:val="25"/>
      <w:szCs w:val="25"/>
      <w:shd w:val="clear" w:color="auto" w:fill="FFFFFF"/>
    </w:rPr>
  </w:style>
  <w:style w:type="paragraph" w:customStyle="1" w:styleId="24">
    <w:name w:val="Основной текст2"/>
    <w:basedOn w:val="a4"/>
    <w:link w:val="af5"/>
    <w:rsid w:val="0063166B"/>
    <w:pPr>
      <w:shd w:val="clear" w:color="auto" w:fill="FFFFFF"/>
      <w:spacing w:line="278" w:lineRule="exact"/>
    </w:pPr>
    <w:rPr>
      <w:rFonts w:asciiTheme="minorHAnsi" w:eastAsiaTheme="minorHAnsi" w:hAnsiTheme="minorHAnsi"/>
      <w:sz w:val="25"/>
      <w:szCs w:val="25"/>
      <w:lang w:eastAsia="en-US"/>
    </w:rPr>
  </w:style>
  <w:style w:type="character" w:customStyle="1" w:styleId="af6">
    <w:name w:val="Основной текст + Полужирный"/>
    <w:aliases w:val="Интервал 0 pt"/>
    <w:basedOn w:val="a5"/>
    <w:uiPriority w:val="99"/>
    <w:rsid w:val="0063166B"/>
    <w:rPr>
      <w:rFonts w:cs="Times New Roman"/>
      <w:b/>
      <w:bCs/>
      <w:spacing w:val="-10"/>
      <w:sz w:val="25"/>
      <w:szCs w:val="25"/>
      <w:shd w:val="clear" w:color="auto" w:fill="FFFFFF"/>
    </w:rPr>
  </w:style>
  <w:style w:type="paragraph" w:customStyle="1" w:styleId="ConsNormal">
    <w:name w:val="ConsNormal"/>
    <w:link w:val="ConsNormal0"/>
    <w:uiPriority w:val="99"/>
    <w:rsid w:val="0063166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No Spacing"/>
    <w:link w:val="af8"/>
    <w:uiPriority w:val="1"/>
    <w:qFormat/>
    <w:rsid w:val="0063166B"/>
    <w:pPr>
      <w:spacing w:after="0" w:line="240" w:lineRule="auto"/>
    </w:pPr>
    <w:rPr>
      <w:rFonts w:ascii="Calibri" w:eastAsia="Calibri" w:hAnsi="Calibri" w:cs="Times New Roman"/>
    </w:rPr>
  </w:style>
  <w:style w:type="paragraph" w:customStyle="1" w:styleId="af9">
    <w:name w:val="Абзац"/>
    <w:basedOn w:val="a4"/>
    <w:link w:val="afa"/>
    <w:qFormat/>
    <w:rsid w:val="0063166B"/>
    <w:pPr>
      <w:spacing w:before="120" w:after="60"/>
      <w:ind w:firstLine="567"/>
      <w:jc w:val="both"/>
    </w:pPr>
    <w:rPr>
      <w:rFonts w:eastAsia="Calibri"/>
      <w:sz w:val="24"/>
      <w:lang w:eastAsia="en-US"/>
    </w:rPr>
  </w:style>
  <w:style w:type="character" w:customStyle="1" w:styleId="afa">
    <w:name w:val="Абзац Знак"/>
    <w:link w:val="af9"/>
    <w:locked/>
    <w:rsid w:val="0063166B"/>
    <w:rPr>
      <w:rFonts w:ascii="Times New Roman" w:eastAsia="Calibri" w:hAnsi="Times New Roman" w:cs="Times New Roman"/>
      <w:sz w:val="24"/>
      <w:szCs w:val="20"/>
    </w:rPr>
  </w:style>
  <w:style w:type="paragraph" w:styleId="afb">
    <w:name w:val="Body Text"/>
    <w:aliases w:val="bt"/>
    <w:basedOn w:val="a4"/>
    <w:link w:val="afc"/>
    <w:uiPriority w:val="99"/>
    <w:rsid w:val="0063166B"/>
    <w:pPr>
      <w:widowControl w:val="0"/>
      <w:suppressAutoHyphens/>
      <w:spacing w:after="120"/>
    </w:pPr>
    <w:rPr>
      <w:rFonts w:eastAsia="SimSun" w:cs="Tahoma"/>
      <w:kern w:val="1"/>
      <w:sz w:val="24"/>
      <w:szCs w:val="24"/>
      <w:lang w:eastAsia="hi-IN" w:bidi="hi-IN"/>
    </w:rPr>
  </w:style>
  <w:style w:type="character" w:customStyle="1" w:styleId="afc">
    <w:name w:val="Основной текст Знак"/>
    <w:aliases w:val="bt Знак"/>
    <w:basedOn w:val="a5"/>
    <w:link w:val="afb"/>
    <w:uiPriority w:val="99"/>
    <w:rsid w:val="0063166B"/>
    <w:rPr>
      <w:rFonts w:ascii="Times New Roman" w:eastAsia="SimSun" w:hAnsi="Times New Roman" w:cs="Tahoma"/>
      <w:kern w:val="1"/>
      <w:sz w:val="24"/>
      <w:szCs w:val="24"/>
      <w:lang w:eastAsia="hi-IN" w:bidi="hi-IN"/>
    </w:rPr>
  </w:style>
  <w:style w:type="paragraph" w:customStyle="1" w:styleId="afd">
    <w:name w:val="Содержимое таблицы"/>
    <w:basedOn w:val="a4"/>
    <w:uiPriority w:val="99"/>
    <w:rsid w:val="0063166B"/>
    <w:pPr>
      <w:widowControl w:val="0"/>
      <w:suppressLineNumbers/>
      <w:suppressAutoHyphens/>
    </w:pPr>
    <w:rPr>
      <w:rFonts w:eastAsia="SimSun" w:cs="Tahoma"/>
      <w:kern w:val="1"/>
      <w:sz w:val="24"/>
      <w:szCs w:val="24"/>
      <w:lang w:eastAsia="hi-IN" w:bidi="hi-IN"/>
    </w:rPr>
  </w:style>
  <w:style w:type="character" w:customStyle="1" w:styleId="WW8Num51z0">
    <w:name w:val="WW8Num51z0"/>
    <w:uiPriority w:val="99"/>
    <w:rsid w:val="0063166B"/>
    <w:rPr>
      <w:rFonts w:ascii="OpenSymbol" w:hAnsi="OpenSymbol"/>
    </w:rPr>
  </w:style>
  <w:style w:type="paragraph" w:styleId="afe">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4"/>
    <w:link w:val="aff"/>
    <w:uiPriority w:val="99"/>
    <w:rsid w:val="0063166B"/>
    <w:rPr>
      <w:rFonts w:ascii="Courier New" w:hAnsi="Courier New" w:cs="Courier New"/>
    </w:rPr>
  </w:style>
  <w:style w:type="character" w:customStyle="1" w:styleId="aff">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w:basedOn w:val="a5"/>
    <w:link w:val="afe"/>
    <w:uiPriority w:val="99"/>
    <w:rsid w:val="0063166B"/>
    <w:rPr>
      <w:rFonts w:ascii="Courier New" w:eastAsia="Times New Roman" w:hAnsi="Courier New" w:cs="Courier New"/>
      <w:sz w:val="20"/>
      <w:szCs w:val="20"/>
      <w:lang w:eastAsia="ru-RU"/>
    </w:rPr>
  </w:style>
  <w:style w:type="paragraph" w:customStyle="1" w:styleId="-">
    <w:name w:val="Геоград-ТХ"/>
    <w:basedOn w:val="a4"/>
    <w:link w:val="-0"/>
    <w:uiPriority w:val="99"/>
    <w:rsid w:val="0063166B"/>
    <w:pPr>
      <w:spacing w:before="120" w:after="120" w:line="276" w:lineRule="auto"/>
      <w:ind w:firstLine="851"/>
      <w:contextualSpacing/>
      <w:jc w:val="both"/>
    </w:pPr>
    <w:rPr>
      <w:rFonts w:eastAsia="Calibri"/>
      <w:sz w:val="28"/>
      <w:lang w:eastAsia="en-US"/>
    </w:rPr>
  </w:style>
  <w:style w:type="character" w:customStyle="1" w:styleId="-0">
    <w:name w:val="Геоград-ТХ Знак"/>
    <w:link w:val="-"/>
    <w:uiPriority w:val="99"/>
    <w:locked/>
    <w:rsid w:val="0063166B"/>
    <w:rPr>
      <w:rFonts w:ascii="Times New Roman" w:eastAsia="Calibri" w:hAnsi="Times New Roman" w:cs="Times New Roman"/>
      <w:sz w:val="28"/>
      <w:szCs w:val="20"/>
    </w:rPr>
  </w:style>
  <w:style w:type="paragraph" w:customStyle="1" w:styleId="1BE92B2CA75D4A32AFD4B072B27109A0">
    <w:name w:val="1BE92B2CA75D4A32AFD4B072B27109A0"/>
    <w:uiPriority w:val="99"/>
    <w:rsid w:val="0063166B"/>
    <w:rPr>
      <w:rFonts w:ascii="Calibri" w:eastAsia="Times New Roman" w:hAnsi="Calibri" w:cs="Times New Roman"/>
      <w:lang w:val="en-US"/>
    </w:rPr>
  </w:style>
  <w:style w:type="character" w:customStyle="1" w:styleId="ConsNonformat">
    <w:name w:val="ConsNonformat Знак"/>
    <w:link w:val="ConsNonformat0"/>
    <w:uiPriority w:val="99"/>
    <w:locked/>
    <w:rsid w:val="0063166B"/>
    <w:rPr>
      <w:rFonts w:ascii="Courier New" w:hAnsi="Courier New" w:cs="Courier New"/>
    </w:rPr>
  </w:style>
  <w:style w:type="paragraph" w:customStyle="1" w:styleId="ConsNonformat0">
    <w:name w:val="ConsNonformat"/>
    <w:link w:val="ConsNonformat"/>
    <w:uiPriority w:val="99"/>
    <w:rsid w:val="0063166B"/>
    <w:pPr>
      <w:widowControl w:val="0"/>
      <w:autoSpaceDE w:val="0"/>
      <w:autoSpaceDN w:val="0"/>
      <w:adjustRightInd w:val="0"/>
      <w:spacing w:after="0" w:line="240" w:lineRule="auto"/>
    </w:pPr>
    <w:rPr>
      <w:rFonts w:ascii="Courier New" w:hAnsi="Courier New" w:cs="Courier New"/>
    </w:rPr>
  </w:style>
  <w:style w:type="paragraph" w:customStyle="1" w:styleId="51">
    <w:name w:val="5 МГП Обычный текст"/>
    <w:basedOn w:val="a4"/>
    <w:link w:val="52"/>
    <w:uiPriority w:val="99"/>
    <w:rsid w:val="0063166B"/>
    <w:pPr>
      <w:spacing w:line="276" w:lineRule="auto"/>
      <w:ind w:firstLine="709"/>
      <w:jc w:val="both"/>
    </w:pPr>
    <w:rPr>
      <w:rFonts w:eastAsia="Calibri"/>
      <w:sz w:val="22"/>
      <w:lang w:eastAsia="en-US"/>
    </w:rPr>
  </w:style>
  <w:style w:type="character" w:customStyle="1" w:styleId="52">
    <w:name w:val="5 МГП Обычный текст Знак"/>
    <w:link w:val="51"/>
    <w:uiPriority w:val="99"/>
    <w:locked/>
    <w:rsid w:val="0063166B"/>
    <w:rPr>
      <w:rFonts w:ascii="Times New Roman" w:eastAsia="Calibri" w:hAnsi="Times New Roman" w:cs="Times New Roman"/>
      <w:szCs w:val="20"/>
    </w:rPr>
  </w:style>
  <w:style w:type="paragraph" w:customStyle="1" w:styleId="-1">
    <w:name w:val="Н-Таблица"/>
    <w:basedOn w:val="a4"/>
    <w:qFormat/>
    <w:rsid w:val="0063166B"/>
    <w:pPr>
      <w:keepLines/>
      <w:spacing w:after="120"/>
    </w:pPr>
    <w:rPr>
      <w:rFonts w:ascii="Tahoma" w:hAnsi="Tahoma" w:cs="Tahoma"/>
      <w:color w:val="000000"/>
      <w:sz w:val="22"/>
      <w:lang w:eastAsia="en-US"/>
    </w:rPr>
  </w:style>
  <w:style w:type="paragraph" w:customStyle="1" w:styleId="--">
    <w:name w:val="Н-таблица-шапка"/>
    <w:basedOn w:val="-1"/>
    <w:qFormat/>
    <w:rsid w:val="0063166B"/>
    <w:pPr>
      <w:keepNext/>
      <w:jc w:val="center"/>
    </w:pPr>
  </w:style>
  <w:style w:type="character" w:customStyle="1" w:styleId="blk">
    <w:name w:val="blk"/>
    <w:basedOn w:val="a5"/>
    <w:uiPriority w:val="99"/>
    <w:rsid w:val="0063166B"/>
    <w:rPr>
      <w:rFonts w:cs="Times New Roman"/>
    </w:rPr>
  </w:style>
  <w:style w:type="character" w:customStyle="1" w:styleId="110">
    <w:name w:val="Заголовок 1 Знак1"/>
    <w:aliases w:val="Заголовок 1 Знак Знак1"/>
    <w:uiPriority w:val="99"/>
    <w:locked/>
    <w:rsid w:val="0063166B"/>
    <w:rPr>
      <w:rFonts w:ascii="Arial" w:hAnsi="Arial"/>
      <w:b/>
      <w:color w:val="000000"/>
      <w:kern w:val="32"/>
      <w:sz w:val="32"/>
    </w:rPr>
  </w:style>
  <w:style w:type="paragraph" w:customStyle="1" w:styleId="aff0">
    <w:name w:val="Знак"/>
    <w:basedOn w:val="a4"/>
    <w:uiPriority w:val="99"/>
    <w:rsid w:val="0063166B"/>
    <w:pPr>
      <w:spacing w:after="160" w:line="240" w:lineRule="exact"/>
    </w:pPr>
    <w:rPr>
      <w:rFonts w:ascii="Verdana" w:hAnsi="Verdana"/>
      <w:sz w:val="24"/>
      <w:szCs w:val="24"/>
      <w:lang w:val="en-US" w:eastAsia="en-US"/>
    </w:rPr>
  </w:style>
  <w:style w:type="character" w:customStyle="1" w:styleId="13">
    <w:name w:val="Заголовок 1 Знак Знак"/>
    <w:uiPriority w:val="99"/>
    <w:rsid w:val="0063166B"/>
    <w:rPr>
      <w:rFonts w:ascii="Arial" w:hAnsi="Arial"/>
      <w:b/>
      <w:color w:val="000000"/>
      <w:kern w:val="32"/>
      <w:sz w:val="32"/>
      <w:lang w:val="ru-RU" w:eastAsia="ru-RU"/>
    </w:rPr>
  </w:style>
  <w:style w:type="character" w:customStyle="1" w:styleId="14">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ак Знак1"/>
    <w:uiPriority w:val="99"/>
    <w:locked/>
    <w:rsid w:val="0063166B"/>
    <w:rPr>
      <w:rFonts w:ascii="Courier New" w:hAnsi="Courier New"/>
      <w:color w:val="000000"/>
    </w:rPr>
  </w:style>
  <w:style w:type="character" w:styleId="aff1">
    <w:name w:val="page number"/>
    <w:basedOn w:val="a5"/>
    <w:uiPriority w:val="99"/>
    <w:rsid w:val="0063166B"/>
    <w:rPr>
      <w:rFonts w:cs="Times New Roman"/>
    </w:rPr>
  </w:style>
  <w:style w:type="paragraph" w:styleId="aff2">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4"/>
    <w:link w:val="aff3"/>
    <w:uiPriority w:val="99"/>
    <w:qFormat/>
    <w:rsid w:val="0063166B"/>
    <w:pPr>
      <w:jc w:val="center"/>
    </w:pPr>
    <w:rPr>
      <w:rFonts w:ascii="Cambria" w:hAnsi="Cambria"/>
      <w:b/>
      <w:bCs/>
      <w:color w:val="000000"/>
      <w:kern w:val="28"/>
      <w:sz w:val="32"/>
      <w:szCs w:val="32"/>
      <w:lang w:eastAsia="en-US"/>
    </w:rPr>
  </w:style>
  <w:style w:type="character" w:customStyle="1" w:styleId="aff3">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5"/>
    <w:link w:val="aff2"/>
    <w:uiPriority w:val="99"/>
    <w:rsid w:val="0063166B"/>
    <w:rPr>
      <w:rFonts w:ascii="Cambria" w:eastAsia="Times New Roman" w:hAnsi="Cambria" w:cs="Times New Roman"/>
      <w:b/>
      <w:bCs/>
      <w:color w:val="000000"/>
      <w:kern w:val="28"/>
      <w:sz w:val="32"/>
      <w:szCs w:val="32"/>
    </w:rPr>
  </w:style>
  <w:style w:type="paragraph" w:styleId="aff4">
    <w:name w:val="Document Map"/>
    <w:basedOn w:val="a4"/>
    <w:link w:val="aff5"/>
    <w:rsid w:val="0063166B"/>
    <w:pPr>
      <w:shd w:val="clear" w:color="auto" w:fill="000080"/>
    </w:pPr>
    <w:rPr>
      <w:color w:val="000000"/>
      <w:sz w:val="2"/>
      <w:lang w:eastAsia="en-US"/>
    </w:rPr>
  </w:style>
  <w:style w:type="character" w:customStyle="1" w:styleId="aff5">
    <w:name w:val="Схема документа Знак"/>
    <w:basedOn w:val="a5"/>
    <w:link w:val="aff4"/>
    <w:rsid w:val="0063166B"/>
    <w:rPr>
      <w:rFonts w:ascii="Times New Roman" w:eastAsia="Times New Roman" w:hAnsi="Times New Roman" w:cs="Times New Roman"/>
      <w:color w:val="000000"/>
      <w:sz w:val="2"/>
      <w:szCs w:val="20"/>
      <w:shd w:val="clear" w:color="auto" w:fill="000080"/>
    </w:rPr>
  </w:style>
  <w:style w:type="paragraph" w:styleId="aff6">
    <w:name w:val="Block Text"/>
    <w:basedOn w:val="a4"/>
    <w:uiPriority w:val="99"/>
    <w:rsid w:val="0063166B"/>
    <w:pPr>
      <w:ind w:left="1418" w:right="452"/>
      <w:jc w:val="both"/>
    </w:pPr>
    <w:rPr>
      <w:sz w:val="28"/>
    </w:rPr>
  </w:style>
  <w:style w:type="paragraph" w:styleId="33">
    <w:name w:val="Body Text Indent 3"/>
    <w:basedOn w:val="a4"/>
    <w:link w:val="34"/>
    <w:uiPriority w:val="99"/>
    <w:rsid w:val="0063166B"/>
    <w:pPr>
      <w:spacing w:after="120"/>
      <w:ind w:left="283"/>
    </w:pPr>
    <w:rPr>
      <w:color w:val="000000"/>
      <w:sz w:val="16"/>
      <w:szCs w:val="16"/>
      <w:lang w:eastAsia="en-US"/>
    </w:rPr>
  </w:style>
  <w:style w:type="character" w:customStyle="1" w:styleId="34">
    <w:name w:val="Основной текст с отступом 3 Знак"/>
    <w:basedOn w:val="a5"/>
    <w:link w:val="33"/>
    <w:uiPriority w:val="99"/>
    <w:rsid w:val="0063166B"/>
    <w:rPr>
      <w:rFonts w:ascii="Times New Roman" w:eastAsia="Times New Roman" w:hAnsi="Times New Roman" w:cs="Times New Roman"/>
      <w:color w:val="000000"/>
      <w:sz w:val="16"/>
      <w:szCs w:val="16"/>
    </w:rPr>
  </w:style>
  <w:style w:type="paragraph" w:styleId="25">
    <w:name w:val="Body Text Indent 2"/>
    <w:basedOn w:val="a4"/>
    <w:link w:val="26"/>
    <w:uiPriority w:val="99"/>
    <w:rsid w:val="0063166B"/>
    <w:pPr>
      <w:spacing w:after="120" w:line="480" w:lineRule="auto"/>
      <w:ind w:left="283"/>
    </w:pPr>
    <w:rPr>
      <w:color w:val="000000"/>
      <w:sz w:val="28"/>
      <w:szCs w:val="28"/>
      <w:lang w:eastAsia="en-US"/>
    </w:rPr>
  </w:style>
  <w:style w:type="character" w:customStyle="1" w:styleId="26">
    <w:name w:val="Основной текст с отступом 2 Знак"/>
    <w:basedOn w:val="a5"/>
    <w:link w:val="25"/>
    <w:uiPriority w:val="99"/>
    <w:rsid w:val="0063166B"/>
    <w:rPr>
      <w:rFonts w:ascii="Times New Roman" w:eastAsia="Times New Roman" w:hAnsi="Times New Roman" w:cs="Times New Roman"/>
      <w:color w:val="000000"/>
      <w:sz w:val="28"/>
      <w:szCs w:val="28"/>
    </w:rPr>
  </w:style>
  <w:style w:type="paragraph" w:styleId="27">
    <w:name w:val="Body Text 2"/>
    <w:basedOn w:val="a4"/>
    <w:link w:val="28"/>
    <w:uiPriority w:val="99"/>
    <w:rsid w:val="0063166B"/>
    <w:pPr>
      <w:ind w:right="322"/>
      <w:jc w:val="both"/>
    </w:pPr>
    <w:rPr>
      <w:sz w:val="24"/>
      <w:szCs w:val="24"/>
      <w:lang w:eastAsia="en-US"/>
    </w:rPr>
  </w:style>
  <w:style w:type="character" w:customStyle="1" w:styleId="28">
    <w:name w:val="Основной текст 2 Знак"/>
    <w:basedOn w:val="a5"/>
    <w:link w:val="27"/>
    <w:uiPriority w:val="99"/>
    <w:rsid w:val="0063166B"/>
    <w:rPr>
      <w:rFonts w:ascii="Times New Roman" w:eastAsia="Times New Roman" w:hAnsi="Times New Roman" w:cs="Times New Roman"/>
      <w:sz w:val="24"/>
      <w:szCs w:val="24"/>
    </w:rPr>
  </w:style>
  <w:style w:type="paragraph" w:styleId="35">
    <w:name w:val="Body Text 3"/>
    <w:basedOn w:val="a4"/>
    <w:link w:val="36"/>
    <w:uiPriority w:val="99"/>
    <w:rsid w:val="0063166B"/>
    <w:pPr>
      <w:jc w:val="both"/>
    </w:pPr>
    <w:rPr>
      <w:color w:val="000000"/>
      <w:sz w:val="16"/>
      <w:szCs w:val="16"/>
      <w:lang w:eastAsia="en-US"/>
    </w:rPr>
  </w:style>
  <w:style w:type="character" w:customStyle="1" w:styleId="36">
    <w:name w:val="Основной текст 3 Знак"/>
    <w:basedOn w:val="a5"/>
    <w:link w:val="35"/>
    <w:uiPriority w:val="99"/>
    <w:rsid w:val="0063166B"/>
    <w:rPr>
      <w:rFonts w:ascii="Times New Roman" w:eastAsia="Times New Roman" w:hAnsi="Times New Roman" w:cs="Times New Roman"/>
      <w:color w:val="000000"/>
      <w:sz w:val="16"/>
      <w:szCs w:val="16"/>
    </w:rPr>
  </w:style>
  <w:style w:type="paragraph" w:customStyle="1" w:styleId="FR1">
    <w:name w:val="FR1"/>
    <w:uiPriority w:val="99"/>
    <w:rsid w:val="0063166B"/>
    <w:pPr>
      <w:spacing w:after="0" w:line="420" w:lineRule="auto"/>
      <w:ind w:firstLine="720"/>
    </w:pPr>
    <w:rPr>
      <w:rFonts w:ascii="Arial" w:eastAsia="Times New Roman" w:hAnsi="Arial" w:cs="Times New Roman"/>
      <w:sz w:val="28"/>
      <w:szCs w:val="20"/>
      <w:lang w:eastAsia="ru-RU"/>
    </w:rPr>
  </w:style>
  <w:style w:type="paragraph" w:customStyle="1" w:styleId="BodyText21">
    <w:name w:val="Body Text 21"/>
    <w:basedOn w:val="a4"/>
    <w:uiPriority w:val="99"/>
    <w:rsid w:val="0063166B"/>
    <w:pPr>
      <w:widowControl w:val="0"/>
      <w:overflowPunct w:val="0"/>
      <w:autoSpaceDE w:val="0"/>
      <w:autoSpaceDN w:val="0"/>
      <w:adjustRightInd w:val="0"/>
      <w:ind w:left="1080"/>
    </w:pPr>
    <w:rPr>
      <w:sz w:val="28"/>
    </w:rPr>
  </w:style>
  <w:style w:type="paragraph" w:customStyle="1" w:styleId="BodyTextIndent31">
    <w:name w:val="Body Text Indent 31"/>
    <w:basedOn w:val="a4"/>
    <w:uiPriority w:val="99"/>
    <w:rsid w:val="0063166B"/>
    <w:pPr>
      <w:overflowPunct w:val="0"/>
      <w:autoSpaceDE w:val="0"/>
      <w:autoSpaceDN w:val="0"/>
      <w:adjustRightInd w:val="0"/>
      <w:ind w:firstLine="708"/>
      <w:jc w:val="both"/>
    </w:pPr>
    <w:rPr>
      <w:sz w:val="28"/>
    </w:rPr>
  </w:style>
  <w:style w:type="paragraph" w:customStyle="1" w:styleId="BodyText31">
    <w:name w:val="Body Text 31"/>
    <w:basedOn w:val="a4"/>
    <w:uiPriority w:val="99"/>
    <w:rsid w:val="0063166B"/>
    <w:pPr>
      <w:overflowPunct w:val="0"/>
      <w:autoSpaceDE w:val="0"/>
      <w:autoSpaceDN w:val="0"/>
      <w:adjustRightInd w:val="0"/>
      <w:jc w:val="both"/>
    </w:pPr>
    <w:rPr>
      <w:sz w:val="28"/>
    </w:rPr>
  </w:style>
  <w:style w:type="paragraph" w:customStyle="1" w:styleId="BodyTextIndent21">
    <w:name w:val="Body Text Indent 21"/>
    <w:basedOn w:val="a4"/>
    <w:uiPriority w:val="99"/>
    <w:rsid w:val="0063166B"/>
    <w:pPr>
      <w:overflowPunct w:val="0"/>
      <w:autoSpaceDE w:val="0"/>
      <w:autoSpaceDN w:val="0"/>
      <w:adjustRightInd w:val="0"/>
      <w:ind w:firstLine="705"/>
      <w:jc w:val="both"/>
    </w:pPr>
    <w:rPr>
      <w:sz w:val="28"/>
    </w:rPr>
  </w:style>
  <w:style w:type="paragraph" w:customStyle="1" w:styleId="Heading">
    <w:name w:val="Heading"/>
    <w:uiPriority w:val="99"/>
    <w:rsid w:val="0063166B"/>
    <w:pPr>
      <w:overflowPunct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Preformat">
    <w:name w:val="Preformat"/>
    <w:uiPriority w:val="99"/>
    <w:rsid w:val="0063166B"/>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uiPriority w:val="99"/>
    <w:rsid w:val="0063166B"/>
    <w:pPr>
      <w:spacing w:before="100" w:after="0" w:line="360" w:lineRule="auto"/>
      <w:ind w:left="80" w:firstLine="820"/>
    </w:pPr>
    <w:rPr>
      <w:rFonts w:ascii="Arial" w:eastAsia="Times New Roman" w:hAnsi="Arial" w:cs="Times New Roman"/>
      <w:sz w:val="24"/>
      <w:szCs w:val="20"/>
      <w:lang w:eastAsia="ru-RU"/>
    </w:rPr>
  </w:style>
  <w:style w:type="paragraph" w:styleId="aff7">
    <w:name w:val="List"/>
    <w:basedOn w:val="a4"/>
    <w:uiPriority w:val="99"/>
    <w:rsid w:val="0063166B"/>
    <w:pPr>
      <w:ind w:left="283" w:hanging="283"/>
    </w:pPr>
    <w:rPr>
      <w:sz w:val="28"/>
    </w:rPr>
  </w:style>
  <w:style w:type="paragraph" w:customStyle="1" w:styleId="aff8">
    <w:name w:val="Текст абзаца"/>
    <w:basedOn w:val="a4"/>
    <w:autoRedefine/>
    <w:uiPriority w:val="99"/>
    <w:rsid w:val="0063166B"/>
    <w:pPr>
      <w:ind w:left="142"/>
      <w:jc w:val="center"/>
    </w:pPr>
    <w:rPr>
      <w:b/>
      <w:sz w:val="32"/>
      <w:szCs w:val="32"/>
    </w:rPr>
  </w:style>
  <w:style w:type="paragraph" w:customStyle="1" w:styleId="BodyText22">
    <w:name w:val="Body Text 22"/>
    <w:basedOn w:val="a4"/>
    <w:uiPriority w:val="99"/>
    <w:rsid w:val="0063166B"/>
    <w:pPr>
      <w:overflowPunct w:val="0"/>
      <w:autoSpaceDE w:val="0"/>
      <w:autoSpaceDN w:val="0"/>
      <w:adjustRightInd w:val="0"/>
      <w:spacing w:line="360" w:lineRule="auto"/>
      <w:ind w:firstLine="720"/>
      <w:jc w:val="both"/>
      <w:textAlignment w:val="baseline"/>
    </w:pPr>
    <w:rPr>
      <w:rFonts w:ascii="Tahoma" w:hAnsi="Tahoma"/>
      <w:sz w:val="24"/>
    </w:rPr>
  </w:style>
  <w:style w:type="paragraph" w:customStyle="1" w:styleId="aff9">
    <w:name w:val="Слайд"/>
    <w:basedOn w:val="aff8"/>
    <w:autoRedefine/>
    <w:uiPriority w:val="99"/>
    <w:rsid w:val="0063166B"/>
  </w:style>
  <w:style w:type="character" w:customStyle="1" w:styleId="15">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63166B"/>
    <w:rPr>
      <w:sz w:val="24"/>
      <w:lang w:val="ru-RU" w:eastAsia="ru-RU"/>
    </w:rPr>
  </w:style>
  <w:style w:type="character" w:customStyle="1" w:styleId="affa">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Название Знак1,Название Знак Знак Знак Знак Знак Знак Знак Знак Знак Знак Знак Знак Знак Знак Знак2"/>
    <w:uiPriority w:val="99"/>
    <w:rsid w:val="0063166B"/>
    <w:rPr>
      <w:b/>
      <w:sz w:val="24"/>
      <w:lang w:val="ru-RU" w:eastAsia="ru-RU"/>
    </w:rPr>
  </w:style>
  <w:style w:type="paragraph" w:customStyle="1" w:styleId="affb">
    <w:name w:val="Ариал"/>
    <w:basedOn w:val="a4"/>
    <w:uiPriority w:val="99"/>
    <w:rsid w:val="0063166B"/>
    <w:pPr>
      <w:spacing w:before="120" w:after="120" w:line="360" w:lineRule="auto"/>
      <w:ind w:firstLine="851"/>
      <w:jc w:val="both"/>
    </w:pPr>
    <w:rPr>
      <w:rFonts w:ascii="Arial" w:hAnsi="Arial" w:cs="Arial"/>
      <w:sz w:val="24"/>
    </w:rPr>
  </w:style>
  <w:style w:type="character" w:customStyle="1" w:styleId="affc">
    <w:name w:val="Ариал Знак"/>
    <w:uiPriority w:val="99"/>
    <w:rsid w:val="0063166B"/>
    <w:rPr>
      <w:rFonts w:ascii="Arial" w:hAnsi="Arial"/>
      <w:sz w:val="24"/>
      <w:lang w:val="ru-RU" w:eastAsia="ru-RU"/>
    </w:rPr>
  </w:style>
  <w:style w:type="paragraph" w:customStyle="1" w:styleId="1Arial12">
    <w:name w:val="Заголовок 1_Arial 12 полужирный"/>
    <w:basedOn w:val="1"/>
    <w:uiPriority w:val="99"/>
    <w:rsid w:val="0063166B"/>
    <w:pPr>
      <w:keepLines w:val="0"/>
      <w:spacing w:before="100" w:beforeAutospacing="1"/>
      <w:jc w:val="center"/>
    </w:pPr>
    <w:rPr>
      <w:rFonts w:ascii="Arial" w:eastAsia="Times New Roman" w:hAnsi="Arial" w:cs="Times New Roman"/>
      <w:bCs w:val="0"/>
      <w:color w:val="auto"/>
      <w:sz w:val="24"/>
      <w:szCs w:val="24"/>
      <w:lang w:eastAsia="en-US"/>
    </w:rPr>
  </w:style>
  <w:style w:type="character" w:styleId="affd">
    <w:name w:val="Strong"/>
    <w:basedOn w:val="a5"/>
    <w:uiPriority w:val="99"/>
    <w:qFormat/>
    <w:rsid w:val="0063166B"/>
    <w:rPr>
      <w:rFonts w:cs="Times New Roman"/>
      <w:b/>
    </w:rPr>
  </w:style>
  <w:style w:type="character" w:customStyle="1" w:styleId="catclicks1">
    <w:name w:val="cat_clicks1"/>
    <w:uiPriority w:val="99"/>
    <w:rsid w:val="0063166B"/>
    <w:rPr>
      <w:color w:val="A0A0A0"/>
      <w:sz w:val="19"/>
    </w:rPr>
  </w:style>
  <w:style w:type="paragraph" w:customStyle="1" w:styleId="29">
    <w:name w:val="Стиль2"/>
    <w:basedOn w:val="2"/>
    <w:uiPriority w:val="99"/>
    <w:rsid w:val="0063166B"/>
    <w:pPr>
      <w:keepNext w:val="0"/>
      <w:ind w:firstLine="709"/>
      <w:jc w:val="left"/>
    </w:pPr>
    <w:rPr>
      <w:b/>
      <w:sz w:val="24"/>
      <w:szCs w:val="24"/>
      <w:lang w:eastAsia="en-US"/>
    </w:rPr>
  </w:style>
  <w:style w:type="paragraph" w:customStyle="1" w:styleId="16">
    <w:name w:val="Стиль1"/>
    <w:basedOn w:val="1"/>
    <w:uiPriority w:val="99"/>
    <w:rsid w:val="0063166B"/>
    <w:pPr>
      <w:keepLines w:val="0"/>
      <w:spacing w:before="240" w:after="60"/>
      <w:ind w:left="360" w:right="1132" w:hanging="360"/>
    </w:pPr>
    <w:rPr>
      <w:rFonts w:ascii="Cambria" w:eastAsia="Times New Roman" w:hAnsi="Cambria" w:cs="Times New Roman"/>
      <w:color w:val="auto"/>
      <w:kern w:val="32"/>
      <w:sz w:val="24"/>
      <w:szCs w:val="24"/>
      <w:lang w:eastAsia="en-US"/>
    </w:rPr>
  </w:style>
  <w:style w:type="character" w:customStyle="1" w:styleId="2a">
    <w:name w:val="Стиль2 Знак"/>
    <w:uiPriority w:val="99"/>
    <w:rsid w:val="0063166B"/>
    <w:rPr>
      <w:b/>
      <w:sz w:val="24"/>
      <w:lang w:val="ru-RU" w:eastAsia="ru-RU"/>
    </w:rPr>
  </w:style>
  <w:style w:type="character" w:customStyle="1" w:styleId="17">
    <w:name w:val="Стиль1 Знак"/>
    <w:uiPriority w:val="99"/>
    <w:rsid w:val="0063166B"/>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a4"/>
    <w:uiPriority w:val="99"/>
    <w:rsid w:val="0063166B"/>
    <w:pPr>
      <w:spacing w:after="100" w:line="360" w:lineRule="auto"/>
      <w:ind w:firstLine="720"/>
      <w:jc w:val="both"/>
    </w:pPr>
    <w:rPr>
      <w:rFonts w:ascii="Arial" w:hAnsi="Arial"/>
      <w:sz w:val="24"/>
    </w:rPr>
  </w:style>
  <w:style w:type="paragraph" w:customStyle="1" w:styleId="affe">
    <w:name w:val="Абзац рядовой Знак"/>
    <w:basedOn w:val="a4"/>
    <w:link w:val="afff"/>
    <w:autoRedefine/>
    <w:uiPriority w:val="99"/>
    <w:rsid w:val="0063166B"/>
    <w:pPr>
      <w:ind w:left="284"/>
      <w:jc w:val="both"/>
    </w:pPr>
    <w:rPr>
      <w:rFonts w:eastAsia="Calibri"/>
      <w:sz w:val="28"/>
      <w:lang w:val="en-US" w:eastAsia="en-US"/>
    </w:rPr>
  </w:style>
  <w:style w:type="character" w:customStyle="1" w:styleId="afff">
    <w:name w:val="Абзац рядовой Знак Знак"/>
    <w:link w:val="affe"/>
    <w:uiPriority w:val="99"/>
    <w:locked/>
    <w:rsid w:val="0063166B"/>
    <w:rPr>
      <w:rFonts w:ascii="Times New Roman" w:eastAsia="Calibri" w:hAnsi="Times New Roman" w:cs="Times New Roman"/>
      <w:sz w:val="28"/>
      <w:szCs w:val="20"/>
      <w:lang w:val="en-US"/>
    </w:rPr>
  </w:style>
  <w:style w:type="paragraph" w:customStyle="1" w:styleId="CharChar">
    <w:name w:val="Char Char"/>
    <w:basedOn w:val="a4"/>
    <w:uiPriority w:val="99"/>
    <w:rsid w:val="0063166B"/>
    <w:pPr>
      <w:spacing w:after="160" w:line="240" w:lineRule="exact"/>
    </w:pPr>
    <w:rPr>
      <w:rFonts w:ascii="Verdana" w:hAnsi="Verdana"/>
      <w:sz w:val="24"/>
      <w:szCs w:val="24"/>
      <w:lang w:val="en-US" w:eastAsia="en-US"/>
    </w:rPr>
  </w:style>
  <w:style w:type="paragraph" w:customStyle="1" w:styleId="afff0">
    <w:name w:val="заголовок таб"/>
    <w:basedOn w:val="afe"/>
    <w:link w:val="afff1"/>
    <w:autoRedefine/>
    <w:uiPriority w:val="99"/>
    <w:rsid w:val="0063166B"/>
    <w:pPr>
      <w:keepNext/>
      <w:keepLines/>
      <w:tabs>
        <w:tab w:val="left" w:pos="-38"/>
      </w:tabs>
      <w:spacing w:before="120" w:after="240"/>
      <w:jc w:val="center"/>
    </w:pPr>
    <w:rPr>
      <w:rFonts w:ascii="Times New Roman" w:eastAsia="Calibri" w:hAnsi="Times New Roman" w:cs="Times New Roman"/>
      <w:b/>
      <w:sz w:val="24"/>
    </w:rPr>
  </w:style>
  <w:style w:type="character" w:customStyle="1" w:styleId="afff1">
    <w:name w:val="заголовок таб Знак"/>
    <w:link w:val="afff0"/>
    <w:uiPriority w:val="99"/>
    <w:locked/>
    <w:rsid w:val="0063166B"/>
    <w:rPr>
      <w:rFonts w:ascii="Times New Roman" w:eastAsia="Calibri" w:hAnsi="Times New Roman" w:cs="Times New Roman"/>
      <w:b/>
      <w:sz w:val="24"/>
      <w:szCs w:val="20"/>
      <w:lang w:eastAsia="ru-RU"/>
    </w:rPr>
  </w:style>
  <w:style w:type="paragraph" w:customStyle="1" w:styleId="BodyText23">
    <w:name w:val="Body Text 23"/>
    <w:basedOn w:val="a4"/>
    <w:uiPriority w:val="99"/>
    <w:rsid w:val="0063166B"/>
    <w:pPr>
      <w:widowControl w:val="0"/>
      <w:overflowPunct w:val="0"/>
      <w:autoSpaceDE w:val="0"/>
      <w:autoSpaceDN w:val="0"/>
      <w:adjustRightInd w:val="0"/>
      <w:ind w:left="1080"/>
    </w:pPr>
    <w:rPr>
      <w:sz w:val="28"/>
    </w:rPr>
  </w:style>
  <w:style w:type="paragraph" w:customStyle="1" w:styleId="BodyTextIndent32">
    <w:name w:val="Body Text Indent 32"/>
    <w:basedOn w:val="a4"/>
    <w:uiPriority w:val="99"/>
    <w:rsid w:val="0063166B"/>
    <w:pPr>
      <w:overflowPunct w:val="0"/>
      <w:autoSpaceDE w:val="0"/>
      <w:autoSpaceDN w:val="0"/>
      <w:adjustRightInd w:val="0"/>
      <w:ind w:firstLine="708"/>
      <w:jc w:val="both"/>
    </w:pPr>
    <w:rPr>
      <w:sz w:val="28"/>
    </w:rPr>
  </w:style>
  <w:style w:type="paragraph" w:customStyle="1" w:styleId="BodyText32">
    <w:name w:val="Body Text 32"/>
    <w:basedOn w:val="a4"/>
    <w:uiPriority w:val="99"/>
    <w:rsid w:val="0063166B"/>
    <w:pPr>
      <w:overflowPunct w:val="0"/>
      <w:autoSpaceDE w:val="0"/>
      <w:autoSpaceDN w:val="0"/>
      <w:adjustRightInd w:val="0"/>
      <w:jc w:val="both"/>
    </w:pPr>
    <w:rPr>
      <w:sz w:val="28"/>
    </w:rPr>
  </w:style>
  <w:style w:type="paragraph" w:customStyle="1" w:styleId="BodyTextIndent22">
    <w:name w:val="Body Text Indent 22"/>
    <w:basedOn w:val="a4"/>
    <w:uiPriority w:val="99"/>
    <w:rsid w:val="0063166B"/>
    <w:pPr>
      <w:overflowPunct w:val="0"/>
      <w:autoSpaceDE w:val="0"/>
      <w:autoSpaceDN w:val="0"/>
      <w:adjustRightInd w:val="0"/>
      <w:ind w:firstLine="705"/>
      <w:jc w:val="both"/>
    </w:pPr>
    <w:rPr>
      <w:sz w:val="28"/>
    </w:rPr>
  </w:style>
  <w:style w:type="paragraph" w:customStyle="1" w:styleId="afff2">
    <w:name w:val="Заголовок раздела"/>
    <w:basedOn w:val="1"/>
    <w:autoRedefine/>
    <w:uiPriority w:val="99"/>
    <w:rsid w:val="0063166B"/>
    <w:pPr>
      <w:keepLines w:val="0"/>
      <w:spacing w:before="240" w:after="60" w:line="480" w:lineRule="auto"/>
      <w:jc w:val="center"/>
    </w:pPr>
    <w:rPr>
      <w:rFonts w:ascii="Times New Roman" w:eastAsia="Times New Roman" w:hAnsi="Times New Roman" w:cs="Times New Roman"/>
      <w:color w:val="000000"/>
      <w:kern w:val="32"/>
      <w:szCs w:val="32"/>
      <w:lang w:eastAsia="en-US"/>
    </w:rPr>
  </w:style>
  <w:style w:type="paragraph" w:customStyle="1" w:styleId="2b">
    <w:name w:val="Знак2"/>
    <w:basedOn w:val="a4"/>
    <w:uiPriority w:val="99"/>
    <w:rsid w:val="0063166B"/>
    <w:pPr>
      <w:spacing w:after="160" w:line="240" w:lineRule="exact"/>
    </w:pPr>
    <w:rPr>
      <w:rFonts w:ascii="Verdana" w:hAnsi="Verdana"/>
      <w:sz w:val="24"/>
      <w:szCs w:val="24"/>
      <w:lang w:val="en-US" w:eastAsia="en-US"/>
    </w:rPr>
  </w:style>
  <w:style w:type="character" w:customStyle="1" w:styleId="pubarticletitle">
    <w:name w:val="pub_article_title"/>
    <w:uiPriority w:val="99"/>
    <w:rsid w:val="0063166B"/>
  </w:style>
  <w:style w:type="paragraph" w:customStyle="1" w:styleId="210">
    <w:name w:val="Знак21"/>
    <w:basedOn w:val="a4"/>
    <w:uiPriority w:val="99"/>
    <w:rsid w:val="0063166B"/>
    <w:pPr>
      <w:spacing w:after="160" w:line="240" w:lineRule="exact"/>
    </w:pPr>
    <w:rPr>
      <w:rFonts w:ascii="Verdana" w:hAnsi="Verdana"/>
      <w:sz w:val="24"/>
      <w:szCs w:val="24"/>
      <w:lang w:val="en-US" w:eastAsia="en-US"/>
    </w:rPr>
  </w:style>
  <w:style w:type="paragraph" w:customStyle="1" w:styleId="ConsPlusTitle">
    <w:name w:val="ConsPlusTitle"/>
    <w:uiPriority w:val="99"/>
    <w:rsid w:val="0063166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ListParagraph1">
    <w:name w:val="List Paragraph1"/>
    <w:basedOn w:val="a4"/>
    <w:uiPriority w:val="99"/>
    <w:rsid w:val="0063166B"/>
    <w:pPr>
      <w:ind w:left="720"/>
    </w:pPr>
    <w:rPr>
      <w:color w:val="000000"/>
      <w:sz w:val="28"/>
      <w:szCs w:val="28"/>
    </w:rPr>
  </w:style>
  <w:style w:type="paragraph" w:customStyle="1" w:styleId="afff3">
    <w:name w:val="Абзац рядовой"/>
    <w:basedOn w:val="a4"/>
    <w:autoRedefine/>
    <w:uiPriority w:val="99"/>
    <w:rsid w:val="0063166B"/>
    <w:pPr>
      <w:ind w:firstLine="420"/>
      <w:jc w:val="both"/>
    </w:pPr>
    <w:rPr>
      <w:sz w:val="24"/>
      <w:szCs w:val="24"/>
    </w:rPr>
  </w:style>
  <w:style w:type="paragraph" w:customStyle="1" w:styleId="ConsPlusNonformat">
    <w:name w:val="ConsPlusNonformat"/>
    <w:uiPriority w:val="99"/>
    <w:rsid w:val="006316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81">
    <w:name w:val="8 МГП Таблица Текст"/>
    <w:basedOn w:val="51"/>
    <w:uiPriority w:val="99"/>
    <w:rsid w:val="0063166B"/>
    <w:pPr>
      <w:spacing w:line="240" w:lineRule="auto"/>
      <w:ind w:left="-57" w:right="-57" w:firstLine="0"/>
      <w:jc w:val="center"/>
    </w:pPr>
    <w:rPr>
      <w:sz w:val="24"/>
      <w:szCs w:val="24"/>
    </w:rPr>
  </w:style>
  <w:style w:type="paragraph" w:customStyle="1" w:styleId="211">
    <w:name w:val="2 МГП 1"/>
    <w:basedOn w:val="2"/>
    <w:next w:val="51"/>
    <w:link w:val="111"/>
    <w:uiPriority w:val="99"/>
    <w:rsid w:val="0063166B"/>
    <w:pPr>
      <w:pageBreakBefore/>
      <w:spacing w:before="360" w:after="120"/>
      <w:ind w:left="709"/>
      <w:jc w:val="left"/>
    </w:pPr>
    <w:rPr>
      <w:rFonts w:eastAsia="Calibri"/>
      <w:b/>
      <w:lang w:eastAsia="en-US"/>
    </w:rPr>
  </w:style>
  <w:style w:type="paragraph" w:customStyle="1" w:styleId="1I">
    <w:name w:val="1 МГП I"/>
    <w:basedOn w:val="1"/>
    <w:next w:val="211"/>
    <w:link w:val="1I0"/>
    <w:uiPriority w:val="99"/>
    <w:rsid w:val="0063166B"/>
    <w:pPr>
      <w:keepNext w:val="0"/>
      <w:keepLines w:val="0"/>
      <w:pageBreakBefore/>
      <w:widowControl w:val="0"/>
      <w:spacing w:before="240" w:after="240"/>
      <w:ind w:left="709" w:right="709"/>
    </w:pPr>
    <w:rPr>
      <w:rFonts w:ascii="Arial" w:eastAsia="Calibri" w:hAnsi="Arial" w:cs="Times New Roman"/>
      <w:b w:val="0"/>
      <w:bCs w:val="0"/>
      <w:color w:val="000000"/>
      <w:kern w:val="32"/>
      <w:sz w:val="32"/>
      <w:szCs w:val="20"/>
      <w:lang w:eastAsia="en-US"/>
    </w:rPr>
  </w:style>
  <w:style w:type="character" w:customStyle="1" w:styleId="111">
    <w:name w:val="МГП 1.1 Знак"/>
    <w:link w:val="211"/>
    <w:uiPriority w:val="99"/>
    <w:locked/>
    <w:rsid w:val="0063166B"/>
    <w:rPr>
      <w:rFonts w:ascii="Times New Roman" w:eastAsia="Calibri" w:hAnsi="Times New Roman" w:cs="Times New Roman"/>
      <w:b/>
      <w:sz w:val="28"/>
      <w:szCs w:val="20"/>
    </w:rPr>
  </w:style>
  <w:style w:type="paragraph" w:customStyle="1" w:styleId="1110">
    <w:name w:val="МГП 1.1.1"/>
    <w:basedOn w:val="a8"/>
    <w:link w:val="1111"/>
    <w:uiPriority w:val="99"/>
    <w:rsid w:val="0063166B"/>
    <w:pPr>
      <w:spacing w:after="0"/>
      <w:ind w:left="0" w:firstLine="709"/>
      <w:jc w:val="both"/>
      <w:outlineLvl w:val="2"/>
    </w:pPr>
    <w:rPr>
      <w:b/>
      <w:sz w:val="28"/>
      <w:szCs w:val="28"/>
      <w:lang w:eastAsia="en-US"/>
    </w:rPr>
  </w:style>
  <w:style w:type="character" w:customStyle="1" w:styleId="1I0">
    <w:name w:val="1 МГП I Знак"/>
    <w:link w:val="1I"/>
    <w:uiPriority w:val="99"/>
    <w:locked/>
    <w:rsid w:val="0063166B"/>
    <w:rPr>
      <w:rFonts w:ascii="Arial" w:eastAsia="Calibri" w:hAnsi="Arial" w:cs="Times New Roman"/>
      <w:color w:val="000000"/>
      <w:kern w:val="32"/>
      <w:sz w:val="32"/>
      <w:szCs w:val="20"/>
    </w:rPr>
  </w:style>
  <w:style w:type="character" w:customStyle="1" w:styleId="1111">
    <w:name w:val="МГП 1.1.1 Знак"/>
    <w:basedOn w:val="a9"/>
    <w:link w:val="1110"/>
    <w:uiPriority w:val="99"/>
    <w:locked/>
    <w:rsid w:val="0063166B"/>
    <w:rPr>
      <w:rFonts w:ascii="Times New Roman" w:eastAsia="Times New Roman" w:hAnsi="Times New Roman" w:cs="Times New Roman"/>
      <w:b/>
      <w:sz w:val="28"/>
      <w:szCs w:val="28"/>
      <w:lang w:eastAsia="ru-RU"/>
    </w:rPr>
  </w:style>
  <w:style w:type="character" w:styleId="afff4">
    <w:name w:val="FollowedHyperlink"/>
    <w:basedOn w:val="a5"/>
    <w:uiPriority w:val="99"/>
    <w:rsid w:val="0063166B"/>
    <w:rPr>
      <w:rFonts w:cs="Times New Roman"/>
      <w:color w:val="800080"/>
      <w:u w:val="single"/>
    </w:rPr>
  </w:style>
  <w:style w:type="paragraph" w:styleId="afff5">
    <w:name w:val="footnote text"/>
    <w:aliases w:val="Table_Footnote_last Знак,Table_Footnote_last Знак Знак,Table_Footnote_last"/>
    <w:basedOn w:val="a4"/>
    <w:link w:val="afff6"/>
    <w:rsid w:val="0063166B"/>
    <w:pPr>
      <w:ind w:firstLine="709"/>
      <w:jc w:val="both"/>
    </w:pPr>
    <w:rPr>
      <w:color w:val="000000"/>
      <w:lang w:eastAsia="en-US"/>
    </w:rPr>
  </w:style>
  <w:style w:type="character" w:customStyle="1" w:styleId="afff6">
    <w:name w:val="Текст сноски Знак"/>
    <w:aliases w:val="Table_Footnote_last Знак Знак1,Table_Footnote_last Знак Знак Знак,Table_Footnote_last Знак1"/>
    <w:basedOn w:val="a5"/>
    <w:link w:val="afff5"/>
    <w:rsid w:val="0063166B"/>
    <w:rPr>
      <w:rFonts w:ascii="Times New Roman" w:eastAsia="Times New Roman" w:hAnsi="Times New Roman" w:cs="Times New Roman"/>
      <w:color w:val="000000"/>
      <w:sz w:val="20"/>
      <w:szCs w:val="20"/>
    </w:rPr>
  </w:style>
  <w:style w:type="paragraph" w:styleId="afff7">
    <w:name w:val="annotation text"/>
    <w:basedOn w:val="a4"/>
    <w:link w:val="afff8"/>
    <w:uiPriority w:val="99"/>
    <w:semiHidden/>
    <w:rsid w:val="0063166B"/>
    <w:rPr>
      <w:color w:val="000000"/>
      <w:lang w:eastAsia="en-US"/>
    </w:rPr>
  </w:style>
  <w:style w:type="character" w:customStyle="1" w:styleId="afff8">
    <w:name w:val="Текст примечания Знак"/>
    <w:basedOn w:val="a5"/>
    <w:link w:val="afff7"/>
    <w:uiPriority w:val="99"/>
    <w:semiHidden/>
    <w:rsid w:val="0063166B"/>
    <w:rPr>
      <w:rFonts w:ascii="Times New Roman" w:eastAsia="Times New Roman" w:hAnsi="Times New Roman" w:cs="Times New Roman"/>
      <w:color w:val="000000"/>
      <w:sz w:val="20"/>
      <w:szCs w:val="20"/>
    </w:rPr>
  </w:style>
  <w:style w:type="paragraph" w:styleId="aff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c"/>
    <w:qFormat/>
    <w:rsid w:val="0063166B"/>
    <w:pPr>
      <w:jc w:val="center"/>
    </w:pPr>
    <w:rPr>
      <w:sz w:val="26"/>
      <w:szCs w:val="26"/>
    </w:rPr>
  </w:style>
  <w:style w:type="paragraph" w:styleId="afffa">
    <w:name w:val="endnote text"/>
    <w:basedOn w:val="a4"/>
    <w:link w:val="afffb"/>
    <w:uiPriority w:val="99"/>
    <w:semiHidden/>
    <w:rsid w:val="0063166B"/>
    <w:pPr>
      <w:widowControl w:val="0"/>
      <w:autoSpaceDE w:val="0"/>
    </w:pPr>
    <w:rPr>
      <w:color w:val="000000"/>
      <w:lang w:eastAsia="en-US"/>
    </w:rPr>
  </w:style>
  <w:style w:type="character" w:customStyle="1" w:styleId="afffb">
    <w:name w:val="Текст концевой сноски Знак"/>
    <w:basedOn w:val="a5"/>
    <w:link w:val="afffa"/>
    <w:uiPriority w:val="99"/>
    <w:semiHidden/>
    <w:rsid w:val="0063166B"/>
    <w:rPr>
      <w:rFonts w:ascii="Times New Roman" w:eastAsia="Times New Roman" w:hAnsi="Times New Roman" w:cs="Times New Roman"/>
      <w:color w:val="000000"/>
      <w:sz w:val="20"/>
      <w:szCs w:val="20"/>
    </w:rPr>
  </w:style>
  <w:style w:type="paragraph" w:styleId="afffc">
    <w:name w:val="Message Header"/>
    <w:basedOn w:val="a4"/>
    <w:link w:val="afffd"/>
    <w:uiPriority w:val="99"/>
    <w:rsid w:val="0063166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olor w:val="000000"/>
      <w:sz w:val="24"/>
      <w:szCs w:val="24"/>
      <w:lang w:eastAsia="en-US"/>
    </w:rPr>
  </w:style>
  <w:style w:type="character" w:customStyle="1" w:styleId="afffd">
    <w:name w:val="Шапка Знак"/>
    <w:basedOn w:val="a5"/>
    <w:link w:val="afffc"/>
    <w:uiPriority w:val="99"/>
    <w:rsid w:val="0063166B"/>
    <w:rPr>
      <w:rFonts w:ascii="Cambria" w:eastAsia="Times New Roman" w:hAnsi="Cambria" w:cs="Times New Roman"/>
      <w:color w:val="000000"/>
      <w:sz w:val="24"/>
      <w:szCs w:val="24"/>
      <w:shd w:val="pct20" w:color="auto" w:fill="auto"/>
    </w:rPr>
  </w:style>
  <w:style w:type="paragraph" w:styleId="afffe">
    <w:name w:val="Subtitle"/>
    <w:basedOn w:val="a4"/>
    <w:link w:val="affff"/>
    <w:qFormat/>
    <w:rsid w:val="0063166B"/>
    <w:pPr>
      <w:ind w:left="2127"/>
    </w:pPr>
    <w:rPr>
      <w:rFonts w:ascii="Cambria" w:hAnsi="Cambria"/>
      <w:color w:val="000000"/>
      <w:sz w:val="24"/>
      <w:szCs w:val="24"/>
      <w:lang w:eastAsia="en-US"/>
    </w:rPr>
  </w:style>
  <w:style w:type="character" w:customStyle="1" w:styleId="affff">
    <w:name w:val="Подзаголовок Знак"/>
    <w:basedOn w:val="a5"/>
    <w:link w:val="afffe"/>
    <w:rsid w:val="0063166B"/>
    <w:rPr>
      <w:rFonts w:ascii="Cambria" w:eastAsia="Times New Roman" w:hAnsi="Cambria" w:cs="Times New Roman"/>
      <w:color w:val="000000"/>
      <w:sz w:val="24"/>
      <w:szCs w:val="24"/>
    </w:rPr>
  </w:style>
  <w:style w:type="paragraph" w:customStyle="1" w:styleId="affff0">
    <w:name w:val="шапка"/>
    <w:basedOn w:val="a4"/>
    <w:uiPriority w:val="99"/>
    <w:rsid w:val="0063166B"/>
    <w:pPr>
      <w:jc w:val="center"/>
    </w:pPr>
    <w:rPr>
      <w:sz w:val="24"/>
      <w:szCs w:val="24"/>
    </w:rPr>
  </w:style>
  <w:style w:type="paragraph" w:customStyle="1" w:styleId="affff1">
    <w:name w:val="текст"/>
    <w:basedOn w:val="afe"/>
    <w:autoRedefine/>
    <w:uiPriority w:val="99"/>
    <w:rsid w:val="0063166B"/>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2d">
    <w:name w:val="заголовок 2"/>
    <w:basedOn w:val="a4"/>
    <w:next w:val="a4"/>
    <w:uiPriority w:val="99"/>
    <w:rsid w:val="0063166B"/>
    <w:pPr>
      <w:keepNext/>
      <w:widowControl w:val="0"/>
      <w:jc w:val="center"/>
    </w:pPr>
    <w:rPr>
      <w:sz w:val="28"/>
      <w:szCs w:val="28"/>
    </w:rPr>
  </w:style>
  <w:style w:type="paragraph" w:customStyle="1" w:styleId="61">
    <w:name w:val="заголовок 6"/>
    <w:basedOn w:val="a4"/>
    <w:next w:val="a4"/>
    <w:uiPriority w:val="99"/>
    <w:rsid w:val="0063166B"/>
    <w:pPr>
      <w:keepNext/>
      <w:autoSpaceDE w:val="0"/>
      <w:autoSpaceDN w:val="0"/>
      <w:spacing w:line="300" w:lineRule="exact"/>
      <w:jc w:val="center"/>
    </w:pPr>
    <w:rPr>
      <w:sz w:val="24"/>
      <w:szCs w:val="24"/>
    </w:rPr>
  </w:style>
  <w:style w:type="paragraph" w:customStyle="1" w:styleId="affff2">
    <w:name w:val="Çàã.ðàçäåëà"/>
    <w:basedOn w:val="a4"/>
    <w:uiPriority w:val="99"/>
    <w:rsid w:val="0063166B"/>
    <w:pPr>
      <w:widowControl w:val="0"/>
      <w:autoSpaceDE w:val="0"/>
      <w:autoSpaceDN w:val="0"/>
      <w:jc w:val="center"/>
    </w:pPr>
    <w:rPr>
      <w:rFonts w:ascii="Antiqua" w:hAnsi="Antiqua"/>
      <w:sz w:val="26"/>
      <w:szCs w:val="26"/>
    </w:rPr>
  </w:style>
  <w:style w:type="paragraph" w:customStyle="1" w:styleId="affff3">
    <w:name w:val="Заголовок таблицы"/>
    <w:basedOn w:val="a4"/>
    <w:uiPriority w:val="99"/>
    <w:rsid w:val="0063166B"/>
    <w:pPr>
      <w:jc w:val="center"/>
    </w:pPr>
    <w:rPr>
      <w:rFonts w:ascii="Peterburg" w:hAnsi="Peterburg"/>
      <w:sz w:val="28"/>
      <w:szCs w:val="28"/>
    </w:rPr>
  </w:style>
  <w:style w:type="paragraph" w:customStyle="1" w:styleId="affff4">
    <w:name w:val="Назв.табл."/>
    <w:basedOn w:val="a4"/>
    <w:uiPriority w:val="99"/>
    <w:rsid w:val="0063166B"/>
    <w:pPr>
      <w:jc w:val="right"/>
    </w:pPr>
    <w:rPr>
      <w:rFonts w:ascii="HelvDL" w:hAnsi="HelvDL"/>
      <w:i/>
      <w:iCs/>
      <w:sz w:val="22"/>
      <w:szCs w:val="22"/>
    </w:rPr>
  </w:style>
  <w:style w:type="paragraph" w:customStyle="1" w:styleId="18">
    <w:name w:val="Список 1"/>
    <w:basedOn w:val="a4"/>
    <w:uiPriority w:val="99"/>
    <w:rsid w:val="0063166B"/>
    <w:pPr>
      <w:spacing w:before="120" w:after="120"/>
      <w:ind w:left="360" w:hanging="360"/>
      <w:jc w:val="both"/>
    </w:pPr>
    <w:rPr>
      <w:sz w:val="16"/>
      <w:szCs w:val="16"/>
    </w:rPr>
  </w:style>
  <w:style w:type="paragraph" w:customStyle="1" w:styleId="affff5">
    <w:name w:val="Список с маркерами"/>
    <w:basedOn w:val="afb"/>
    <w:uiPriority w:val="99"/>
    <w:rsid w:val="0063166B"/>
    <w:pPr>
      <w:widowControl/>
      <w:tabs>
        <w:tab w:val="num" w:pos="1080"/>
        <w:tab w:val="num" w:pos="1571"/>
      </w:tabs>
      <w:suppressAutoHyphens w:val="0"/>
      <w:autoSpaceDE w:val="0"/>
      <w:autoSpaceDN w:val="0"/>
      <w:adjustRightInd w:val="0"/>
      <w:spacing w:before="120" w:after="0" w:line="288" w:lineRule="auto"/>
      <w:ind w:left="1060" w:hanging="340"/>
      <w:jc w:val="both"/>
    </w:pPr>
    <w:rPr>
      <w:rFonts w:eastAsia="Times New Roman" w:cs="Times New Roman"/>
      <w:kern w:val="0"/>
      <w:sz w:val="26"/>
      <w:szCs w:val="26"/>
    </w:rPr>
  </w:style>
  <w:style w:type="paragraph" w:customStyle="1" w:styleId="xl401">
    <w:name w:val="xl401"/>
    <w:basedOn w:val="a4"/>
    <w:uiPriority w:val="99"/>
    <w:rsid w:val="0063166B"/>
    <w:pPr>
      <w:spacing w:before="100" w:after="100"/>
    </w:pPr>
    <w:rPr>
      <w:rFonts w:ascii="Courier New" w:hAnsi="Courier New" w:cs="Courier New"/>
      <w:sz w:val="16"/>
      <w:szCs w:val="16"/>
    </w:rPr>
  </w:style>
  <w:style w:type="paragraph" w:customStyle="1" w:styleId="affff6">
    <w:name w:val="Заг.раздела"/>
    <w:basedOn w:val="a4"/>
    <w:uiPriority w:val="99"/>
    <w:rsid w:val="0063166B"/>
    <w:pPr>
      <w:overflowPunct w:val="0"/>
      <w:autoSpaceDE w:val="0"/>
      <w:autoSpaceDN w:val="0"/>
      <w:adjustRightInd w:val="0"/>
      <w:jc w:val="center"/>
    </w:pPr>
    <w:rPr>
      <w:rFonts w:ascii="Antiqua" w:hAnsi="Antiqua"/>
      <w:sz w:val="26"/>
      <w:szCs w:val="26"/>
    </w:rPr>
  </w:style>
  <w:style w:type="paragraph" w:customStyle="1" w:styleId="37">
    <w:name w:val="заголовок 3"/>
    <w:basedOn w:val="a4"/>
    <w:next w:val="a4"/>
    <w:uiPriority w:val="99"/>
    <w:rsid w:val="0063166B"/>
    <w:pPr>
      <w:keepNext/>
      <w:autoSpaceDE w:val="0"/>
      <w:autoSpaceDN w:val="0"/>
      <w:spacing w:line="300" w:lineRule="exact"/>
      <w:jc w:val="center"/>
    </w:pPr>
    <w:rPr>
      <w:b/>
      <w:bCs/>
      <w:sz w:val="28"/>
      <w:szCs w:val="28"/>
    </w:rPr>
  </w:style>
  <w:style w:type="paragraph" w:customStyle="1" w:styleId="Oaenooaae">
    <w:name w:val="Oaeno oaae."/>
    <w:basedOn w:val="a4"/>
    <w:uiPriority w:val="99"/>
    <w:rsid w:val="0063166B"/>
    <w:pPr>
      <w:spacing w:line="260" w:lineRule="exact"/>
    </w:pPr>
    <w:rPr>
      <w:rFonts w:ascii="HelvDL" w:hAnsi="HelvDL"/>
      <w:sz w:val="28"/>
      <w:szCs w:val="28"/>
      <w:lang w:eastAsia="ar-SA"/>
    </w:rPr>
  </w:style>
  <w:style w:type="paragraph" w:customStyle="1" w:styleId="Oaenoaiee">
    <w:name w:val="Oaeno aiee."/>
    <w:basedOn w:val="a4"/>
    <w:uiPriority w:val="99"/>
    <w:rsid w:val="0063166B"/>
    <w:pPr>
      <w:spacing w:line="300" w:lineRule="exact"/>
      <w:ind w:firstLine="720"/>
      <w:jc w:val="both"/>
    </w:pPr>
    <w:rPr>
      <w:rFonts w:ascii="Peterburg" w:hAnsi="Peterburg"/>
      <w:spacing w:val="-4"/>
      <w:sz w:val="28"/>
      <w:szCs w:val="28"/>
      <w:lang w:eastAsia="ar-SA"/>
    </w:rPr>
  </w:style>
  <w:style w:type="paragraph" w:customStyle="1" w:styleId="affff7">
    <w:name w:val="Заголграф"/>
    <w:basedOn w:val="3"/>
    <w:uiPriority w:val="99"/>
    <w:rsid w:val="0063166B"/>
    <w:pPr>
      <w:spacing w:before="120" w:after="240"/>
      <w:jc w:val="center"/>
      <w:outlineLvl w:val="9"/>
    </w:pPr>
    <w:rPr>
      <w:rFonts w:cs="Times New Roman"/>
      <w:sz w:val="22"/>
      <w:szCs w:val="22"/>
      <w:lang w:eastAsia="en-US"/>
    </w:rPr>
  </w:style>
  <w:style w:type="paragraph" w:customStyle="1" w:styleId="affff8">
    <w:name w:val="Çàãîëîâîê ò"/>
    <w:basedOn w:val="a4"/>
    <w:uiPriority w:val="99"/>
    <w:rsid w:val="0063166B"/>
    <w:pPr>
      <w:widowControl w:val="0"/>
      <w:autoSpaceDE w:val="0"/>
      <w:spacing w:line="276" w:lineRule="auto"/>
      <w:jc w:val="center"/>
    </w:pPr>
    <w:rPr>
      <w:rFonts w:ascii="Peterburg" w:hAnsi="Peterburg"/>
      <w:sz w:val="28"/>
      <w:szCs w:val="28"/>
      <w:lang w:eastAsia="ar-SA"/>
    </w:rPr>
  </w:style>
  <w:style w:type="paragraph" w:customStyle="1" w:styleId="xl33">
    <w:name w:val="xl33"/>
    <w:basedOn w:val="a4"/>
    <w:uiPriority w:val="99"/>
    <w:rsid w:val="0063166B"/>
    <w:pPr>
      <w:spacing w:before="100" w:beforeAutospacing="1" w:after="100" w:afterAutospacing="1"/>
      <w:jc w:val="center"/>
    </w:pPr>
    <w:rPr>
      <w:rFonts w:eastAsia="Arial Unicode MS"/>
      <w:b/>
      <w:bCs/>
      <w:sz w:val="28"/>
      <w:szCs w:val="28"/>
    </w:rPr>
  </w:style>
  <w:style w:type="paragraph" w:customStyle="1" w:styleId="affff9">
    <w:name w:val="текст сноски"/>
    <w:basedOn w:val="a4"/>
    <w:uiPriority w:val="99"/>
    <w:rsid w:val="0063166B"/>
    <w:pPr>
      <w:widowControl w:val="0"/>
      <w:ind w:firstLine="709"/>
      <w:jc w:val="both"/>
    </w:pPr>
    <w:rPr>
      <w:rFonts w:ascii="Arial" w:hAnsi="Arial" w:cs="Arial"/>
      <w:sz w:val="24"/>
      <w:szCs w:val="24"/>
    </w:rPr>
  </w:style>
  <w:style w:type="paragraph" w:customStyle="1" w:styleId="Normal1">
    <w:name w:val="Normal1"/>
    <w:uiPriority w:val="99"/>
    <w:rsid w:val="0063166B"/>
    <w:pPr>
      <w:spacing w:after="0" w:line="240" w:lineRule="auto"/>
    </w:pPr>
    <w:rPr>
      <w:rFonts w:ascii="Times New Roman" w:eastAsia="Times New Roman" w:hAnsi="Times New Roman" w:cs="Times New Roman"/>
      <w:sz w:val="20"/>
      <w:szCs w:val="20"/>
      <w:lang w:eastAsia="ru-RU"/>
    </w:rPr>
  </w:style>
  <w:style w:type="paragraph" w:customStyle="1" w:styleId="affffa">
    <w:name w:val="Таблица"/>
    <w:basedOn w:val="afffc"/>
    <w:qFormat/>
    <w:rsid w:val="0063166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9">
    <w:name w:val="çàãîëîâîê 1"/>
    <w:basedOn w:val="a4"/>
    <w:next w:val="a4"/>
    <w:uiPriority w:val="99"/>
    <w:rsid w:val="0063166B"/>
    <w:pPr>
      <w:keepNext/>
      <w:widowControl w:val="0"/>
      <w:jc w:val="center"/>
    </w:pPr>
    <w:rPr>
      <w:rFonts w:ascii="Peterburg" w:hAnsi="Peterburg"/>
      <w:b/>
      <w:sz w:val="28"/>
    </w:rPr>
  </w:style>
  <w:style w:type="paragraph" w:customStyle="1" w:styleId="affffb">
    <w:name w:val="Список с номерами"/>
    <w:basedOn w:val="af9"/>
    <w:uiPriority w:val="99"/>
    <w:rsid w:val="0063166B"/>
    <w:pPr>
      <w:tabs>
        <w:tab w:val="num" w:pos="1276"/>
        <w:tab w:val="num" w:pos="1680"/>
      </w:tabs>
      <w:spacing w:after="0"/>
      <w:ind w:left="1680" w:firstLine="851"/>
    </w:pPr>
    <w:rPr>
      <w:sz w:val="16"/>
      <w:szCs w:val="16"/>
    </w:rPr>
  </w:style>
  <w:style w:type="paragraph" w:customStyle="1" w:styleId="xl24">
    <w:name w:val="xl24"/>
    <w:basedOn w:val="a4"/>
    <w:uiPriority w:val="99"/>
    <w:rsid w:val="0063166B"/>
    <w:pPr>
      <w:spacing w:before="100" w:beforeAutospacing="1" w:after="100" w:afterAutospacing="1"/>
      <w:jc w:val="right"/>
    </w:pPr>
    <w:rPr>
      <w:rFonts w:eastAsia="Arial Unicode MS"/>
      <w:i/>
      <w:iCs/>
      <w:sz w:val="26"/>
      <w:szCs w:val="26"/>
    </w:rPr>
  </w:style>
  <w:style w:type="character" w:styleId="affffc">
    <w:name w:val="footnote reference"/>
    <w:basedOn w:val="a5"/>
    <w:rsid w:val="0063166B"/>
    <w:rPr>
      <w:rFonts w:cs="Times New Roman"/>
      <w:vertAlign w:val="superscript"/>
    </w:rPr>
  </w:style>
  <w:style w:type="table" w:styleId="1a">
    <w:name w:val="Table Grid 1"/>
    <w:basedOn w:val="a6"/>
    <w:uiPriority w:val="99"/>
    <w:rsid w:val="0063166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42">
    <w:name w:val="toc 4"/>
    <w:basedOn w:val="a4"/>
    <w:next w:val="a4"/>
    <w:uiPriority w:val="39"/>
    <w:rsid w:val="0063166B"/>
    <w:pPr>
      <w:ind w:left="840"/>
    </w:pPr>
    <w:rPr>
      <w:color w:val="000000"/>
      <w:sz w:val="24"/>
    </w:rPr>
  </w:style>
  <w:style w:type="paragraph" w:styleId="53">
    <w:name w:val="toc 5"/>
    <w:basedOn w:val="a4"/>
    <w:next w:val="a4"/>
    <w:autoRedefine/>
    <w:uiPriority w:val="39"/>
    <w:rsid w:val="0063166B"/>
    <w:pPr>
      <w:ind w:left="1120"/>
    </w:pPr>
    <w:rPr>
      <w:rFonts w:ascii="Calibri" w:hAnsi="Calibri"/>
      <w:color w:val="000000"/>
    </w:rPr>
  </w:style>
  <w:style w:type="paragraph" w:styleId="62">
    <w:name w:val="toc 6"/>
    <w:basedOn w:val="a4"/>
    <w:next w:val="a4"/>
    <w:autoRedefine/>
    <w:uiPriority w:val="39"/>
    <w:rsid w:val="0063166B"/>
    <w:pPr>
      <w:ind w:left="1400"/>
    </w:pPr>
    <w:rPr>
      <w:rFonts w:ascii="Calibri" w:hAnsi="Calibri"/>
      <w:color w:val="000000"/>
    </w:rPr>
  </w:style>
  <w:style w:type="paragraph" w:styleId="71">
    <w:name w:val="toc 7"/>
    <w:basedOn w:val="a4"/>
    <w:next w:val="a4"/>
    <w:autoRedefine/>
    <w:uiPriority w:val="39"/>
    <w:rsid w:val="0063166B"/>
    <w:pPr>
      <w:ind w:left="1680"/>
    </w:pPr>
    <w:rPr>
      <w:rFonts w:ascii="Calibri" w:hAnsi="Calibri"/>
      <w:color w:val="000000"/>
    </w:rPr>
  </w:style>
  <w:style w:type="paragraph" w:styleId="82">
    <w:name w:val="toc 8"/>
    <w:basedOn w:val="a4"/>
    <w:next w:val="a4"/>
    <w:autoRedefine/>
    <w:uiPriority w:val="39"/>
    <w:rsid w:val="0063166B"/>
    <w:pPr>
      <w:ind w:left="1960"/>
    </w:pPr>
    <w:rPr>
      <w:rFonts w:ascii="Calibri" w:hAnsi="Calibri"/>
      <w:color w:val="000000"/>
    </w:rPr>
  </w:style>
  <w:style w:type="paragraph" w:styleId="91">
    <w:name w:val="toc 9"/>
    <w:basedOn w:val="a4"/>
    <w:next w:val="a4"/>
    <w:autoRedefine/>
    <w:uiPriority w:val="39"/>
    <w:rsid w:val="0063166B"/>
    <w:pPr>
      <w:ind w:left="2240"/>
    </w:pPr>
    <w:rPr>
      <w:rFonts w:ascii="Calibri" w:hAnsi="Calibri"/>
      <w:color w:val="000000"/>
    </w:rPr>
  </w:style>
  <w:style w:type="paragraph" w:customStyle="1" w:styleId="font5">
    <w:name w:val="font5"/>
    <w:basedOn w:val="a4"/>
    <w:uiPriority w:val="99"/>
    <w:rsid w:val="0063166B"/>
    <w:pPr>
      <w:spacing w:before="100" w:beforeAutospacing="1" w:after="100" w:afterAutospacing="1"/>
    </w:pPr>
    <w:rPr>
      <w:sz w:val="22"/>
      <w:szCs w:val="22"/>
    </w:rPr>
  </w:style>
  <w:style w:type="paragraph" w:customStyle="1" w:styleId="font6">
    <w:name w:val="font6"/>
    <w:basedOn w:val="a4"/>
    <w:uiPriority w:val="99"/>
    <w:rsid w:val="0063166B"/>
    <w:pPr>
      <w:spacing w:before="100" w:beforeAutospacing="1" w:after="100" w:afterAutospacing="1"/>
    </w:pPr>
    <w:rPr>
      <w:sz w:val="22"/>
      <w:szCs w:val="22"/>
    </w:rPr>
  </w:style>
  <w:style w:type="paragraph" w:customStyle="1" w:styleId="font7">
    <w:name w:val="font7"/>
    <w:basedOn w:val="a4"/>
    <w:uiPriority w:val="99"/>
    <w:rsid w:val="0063166B"/>
    <w:pPr>
      <w:spacing w:before="100" w:beforeAutospacing="1" w:after="100" w:afterAutospacing="1"/>
    </w:pPr>
    <w:rPr>
      <w:sz w:val="22"/>
      <w:szCs w:val="22"/>
    </w:rPr>
  </w:style>
  <w:style w:type="paragraph" w:customStyle="1" w:styleId="xl63">
    <w:name w:val="xl63"/>
    <w:basedOn w:val="a4"/>
    <w:uiPriority w:val="99"/>
    <w:rsid w:val="0063166B"/>
    <w:pPr>
      <w:spacing w:before="100" w:beforeAutospacing="1" w:after="100" w:afterAutospacing="1"/>
    </w:pPr>
    <w:rPr>
      <w:sz w:val="22"/>
      <w:szCs w:val="22"/>
    </w:rPr>
  </w:style>
  <w:style w:type="paragraph" w:customStyle="1" w:styleId="xl64">
    <w:name w:val="xl64"/>
    <w:basedOn w:val="a4"/>
    <w:uiPriority w:val="99"/>
    <w:rsid w:val="0063166B"/>
    <w:pPr>
      <w:spacing w:before="100" w:beforeAutospacing="1" w:after="100" w:afterAutospacing="1"/>
      <w:jc w:val="center"/>
      <w:textAlignment w:val="top"/>
    </w:pPr>
    <w:rPr>
      <w:sz w:val="22"/>
      <w:szCs w:val="22"/>
    </w:rPr>
  </w:style>
  <w:style w:type="paragraph" w:customStyle="1" w:styleId="xl65">
    <w:name w:val="xl65"/>
    <w:basedOn w:val="a4"/>
    <w:uiPriority w:val="99"/>
    <w:rsid w:val="0063166B"/>
    <w:pPr>
      <w:spacing w:before="100" w:beforeAutospacing="1" w:after="100" w:afterAutospacing="1"/>
    </w:pPr>
    <w:rPr>
      <w:b/>
      <w:bCs/>
      <w:sz w:val="22"/>
      <w:szCs w:val="22"/>
    </w:rPr>
  </w:style>
  <w:style w:type="paragraph" w:customStyle="1" w:styleId="xl66">
    <w:name w:val="xl66"/>
    <w:basedOn w:val="a4"/>
    <w:uiPriority w:val="99"/>
    <w:rsid w:val="0063166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4"/>
    <w:uiPriority w:val="99"/>
    <w:rsid w:val="0063166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4"/>
    <w:uiPriority w:val="99"/>
    <w:rsid w:val="0063166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4"/>
    <w:uiPriority w:val="99"/>
    <w:rsid w:val="0063166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4"/>
    <w:uiPriority w:val="99"/>
    <w:rsid w:val="0063166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4"/>
    <w:uiPriority w:val="99"/>
    <w:rsid w:val="006316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4"/>
    <w:uiPriority w:val="99"/>
    <w:rsid w:val="006316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4"/>
    <w:uiPriority w:val="99"/>
    <w:rsid w:val="006316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4"/>
    <w:uiPriority w:val="99"/>
    <w:rsid w:val="0063166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4"/>
    <w:uiPriority w:val="99"/>
    <w:rsid w:val="0063166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4"/>
    <w:uiPriority w:val="99"/>
    <w:rsid w:val="0063166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4"/>
    <w:uiPriority w:val="99"/>
    <w:rsid w:val="0063166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4"/>
    <w:uiPriority w:val="99"/>
    <w:rsid w:val="0063166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4"/>
    <w:uiPriority w:val="99"/>
    <w:rsid w:val="0063166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4"/>
    <w:uiPriority w:val="99"/>
    <w:rsid w:val="006316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4"/>
    <w:uiPriority w:val="99"/>
    <w:rsid w:val="0063166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4"/>
    <w:uiPriority w:val="99"/>
    <w:rsid w:val="0063166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4"/>
    <w:uiPriority w:val="99"/>
    <w:rsid w:val="0063166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4"/>
    <w:uiPriority w:val="99"/>
    <w:rsid w:val="0063166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4"/>
    <w:uiPriority w:val="99"/>
    <w:rsid w:val="0063166B"/>
    <w:pPr>
      <w:pBdr>
        <w:top w:val="single" w:sz="4" w:space="0" w:color="auto"/>
      </w:pBdr>
      <w:spacing w:before="100" w:beforeAutospacing="1" w:after="100" w:afterAutospacing="1"/>
      <w:textAlignment w:val="center"/>
    </w:pPr>
    <w:rPr>
      <w:sz w:val="22"/>
      <w:szCs w:val="22"/>
    </w:rPr>
  </w:style>
  <w:style w:type="paragraph" w:customStyle="1" w:styleId="xl86">
    <w:name w:val="xl86"/>
    <w:basedOn w:val="a4"/>
    <w:uiPriority w:val="99"/>
    <w:rsid w:val="0063166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4"/>
    <w:uiPriority w:val="99"/>
    <w:rsid w:val="0063166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4"/>
    <w:uiPriority w:val="99"/>
    <w:rsid w:val="0063166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4"/>
    <w:uiPriority w:val="99"/>
    <w:rsid w:val="006316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4"/>
    <w:uiPriority w:val="99"/>
    <w:rsid w:val="0063166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4"/>
    <w:uiPriority w:val="99"/>
    <w:rsid w:val="0063166B"/>
    <w:pPr>
      <w:spacing w:before="100" w:beforeAutospacing="1" w:after="100" w:afterAutospacing="1"/>
      <w:jc w:val="center"/>
      <w:textAlignment w:val="center"/>
    </w:pPr>
    <w:rPr>
      <w:sz w:val="22"/>
      <w:szCs w:val="22"/>
    </w:rPr>
  </w:style>
  <w:style w:type="paragraph" w:customStyle="1" w:styleId="xl92">
    <w:name w:val="xl92"/>
    <w:basedOn w:val="a4"/>
    <w:uiPriority w:val="99"/>
    <w:rsid w:val="0063166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4"/>
    <w:uiPriority w:val="99"/>
    <w:rsid w:val="0063166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4"/>
    <w:uiPriority w:val="99"/>
    <w:rsid w:val="0063166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4"/>
    <w:uiPriority w:val="99"/>
    <w:rsid w:val="0063166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4"/>
    <w:uiPriority w:val="99"/>
    <w:rsid w:val="0063166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4"/>
    <w:uiPriority w:val="99"/>
    <w:rsid w:val="0063166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4"/>
    <w:uiPriority w:val="99"/>
    <w:rsid w:val="0063166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4"/>
    <w:uiPriority w:val="99"/>
    <w:rsid w:val="0063166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4"/>
    <w:uiPriority w:val="99"/>
    <w:rsid w:val="0063166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4"/>
    <w:uiPriority w:val="99"/>
    <w:rsid w:val="0063166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4"/>
    <w:uiPriority w:val="99"/>
    <w:rsid w:val="0063166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4"/>
    <w:uiPriority w:val="99"/>
    <w:rsid w:val="0063166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4"/>
    <w:uiPriority w:val="99"/>
    <w:rsid w:val="0063166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4"/>
    <w:uiPriority w:val="99"/>
    <w:rsid w:val="0063166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4"/>
    <w:uiPriority w:val="99"/>
    <w:rsid w:val="0063166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4"/>
    <w:uiPriority w:val="99"/>
    <w:rsid w:val="0063166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4"/>
    <w:uiPriority w:val="99"/>
    <w:rsid w:val="0063166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4"/>
    <w:uiPriority w:val="99"/>
    <w:rsid w:val="0063166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4"/>
    <w:uiPriority w:val="99"/>
    <w:rsid w:val="0063166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4"/>
    <w:uiPriority w:val="99"/>
    <w:rsid w:val="0063166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4"/>
    <w:uiPriority w:val="99"/>
    <w:rsid w:val="0063166B"/>
    <w:pPr>
      <w:spacing w:before="100" w:beforeAutospacing="1" w:after="100" w:afterAutospacing="1"/>
      <w:textAlignment w:val="center"/>
    </w:pPr>
    <w:rPr>
      <w:b/>
      <w:bCs/>
      <w:sz w:val="22"/>
      <w:szCs w:val="22"/>
    </w:rPr>
  </w:style>
  <w:style w:type="paragraph" w:customStyle="1" w:styleId="xl113">
    <w:name w:val="xl113"/>
    <w:basedOn w:val="a4"/>
    <w:uiPriority w:val="99"/>
    <w:rsid w:val="0063166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4"/>
    <w:uiPriority w:val="99"/>
    <w:rsid w:val="0063166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4"/>
    <w:uiPriority w:val="99"/>
    <w:rsid w:val="0063166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4"/>
    <w:uiPriority w:val="99"/>
    <w:rsid w:val="0063166B"/>
    <w:pPr>
      <w:spacing w:before="100" w:beforeAutospacing="1" w:after="100" w:afterAutospacing="1"/>
      <w:textAlignment w:val="center"/>
    </w:pPr>
    <w:rPr>
      <w:sz w:val="22"/>
      <w:szCs w:val="22"/>
    </w:rPr>
  </w:style>
  <w:style w:type="paragraph" w:customStyle="1" w:styleId="xl117">
    <w:name w:val="xl117"/>
    <w:basedOn w:val="a4"/>
    <w:uiPriority w:val="99"/>
    <w:rsid w:val="0063166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4"/>
    <w:uiPriority w:val="99"/>
    <w:rsid w:val="0063166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4"/>
    <w:uiPriority w:val="99"/>
    <w:rsid w:val="0063166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4"/>
    <w:uiPriority w:val="99"/>
    <w:rsid w:val="0063166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4"/>
    <w:uiPriority w:val="99"/>
    <w:rsid w:val="0063166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4"/>
    <w:uiPriority w:val="99"/>
    <w:rsid w:val="0063166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4"/>
    <w:uiPriority w:val="99"/>
    <w:rsid w:val="0063166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character" w:styleId="affffd">
    <w:name w:val="Emphasis"/>
    <w:basedOn w:val="a5"/>
    <w:uiPriority w:val="99"/>
    <w:qFormat/>
    <w:rsid w:val="0063166B"/>
    <w:rPr>
      <w:rFonts w:cs="Times New Roman"/>
      <w:i/>
    </w:rPr>
  </w:style>
  <w:style w:type="paragraph" w:customStyle="1" w:styleId="definition">
    <w:name w:val="definition"/>
    <w:basedOn w:val="a4"/>
    <w:uiPriority w:val="99"/>
    <w:rsid w:val="0063166B"/>
    <w:pPr>
      <w:spacing w:before="100" w:beforeAutospacing="1" w:after="100" w:afterAutospacing="1"/>
    </w:pPr>
    <w:rPr>
      <w:sz w:val="24"/>
      <w:szCs w:val="24"/>
    </w:rPr>
  </w:style>
  <w:style w:type="paragraph" w:customStyle="1" w:styleId="source">
    <w:name w:val="source"/>
    <w:basedOn w:val="a4"/>
    <w:uiPriority w:val="99"/>
    <w:rsid w:val="0063166B"/>
    <w:pPr>
      <w:spacing w:before="100" w:beforeAutospacing="1" w:after="100" w:afterAutospacing="1"/>
    </w:pPr>
    <w:rPr>
      <w:sz w:val="24"/>
      <w:szCs w:val="24"/>
    </w:rPr>
  </w:style>
  <w:style w:type="paragraph" w:customStyle="1" w:styleId="4111">
    <w:name w:val="4 МГП 1.1.1"/>
    <w:basedOn w:val="51"/>
    <w:next w:val="51"/>
    <w:link w:val="41110"/>
    <w:uiPriority w:val="99"/>
    <w:rsid w:val="0063166B"/>
    <w:pPr>
      <w:spacing w:before="240" w:after="120"/>
      <w:outlineLvl w:val="3"/>
    </w:pPr>
    <w:rPr>
      <w:b/>
      <w:i/>
    </w:rPr>
  </w:style>
  <w:style w:type="paragraph" w:customStyle="1" w:styleId="311">
    <w:name w:val="3 МГП 1.1"/>
    <w:basedOn w:val="51"/>
    <w:next w:val="51"/>
    <w:link w:val="3110"/>
    <w:uiPriority w:val="99"/>
    <w:rsid w:val="0063166B"/>
    <w:pPr>
      <w:spacing w:before="480" w:after="120" w:line="240" w:lineRule="auto"/>
      <w:outlineLvl w:val="2"/>
    </w:pPr>
    <w:rPr>
      <w:b/>
    </w:rPr>
  </w:style>
  <w:style w:type="character" w:customStyle="1" w:styleId="apple-style-span">
    <w:name w:val="apple-style-span"/>
    <w:uiPriority w:val="99"/>
    <w:rsid w:val="0063166B"/>
  </w:style>
  <w:style w:type="character" w:customStyle="1" w:styleId="3110">
    <w:name w:val="3 МГП 1.1 Знак"/>
    <w:link w:val="311"/>
    <w:uiPriority w:val="99"/>
    <w:locked/>
    <w:rsid w:val="0063166B"/>
    <w:rPr>
      <w:rFonts w:ascii="Times New Roman" w:eastAsia="Calibri" w:hAnsi="Times New Roman" w:cs="Times New Roman"/>
      <w:b/>
      <w:szCs w:val="20"/>
    </w:rPr>
  </w:style>
  <w:style w:type="character" w:customStyle="1" w:styleId="41110">
    <w:name w:val="4 МГП 1.1.1 Знак"/>
    <w:link w:val="4111"/>
    <w:uiPriority w:val="99"/>
    <w:locked/>
    <w:rsid w:val="0063166B"/>
    <w:rPr>
      <w:rFonts w:ascii="Times New Roman" w:eastAsia="Calibri" w:hAnsi="Times New Roman" w:cs="Times New Roman"/>
      <w:b/>
      <w:i/>
      <w:szCs w:val="20"/>
    </w:rPr>
  </w:style>
  <w:style w:type="paragraph" w:customStyle="1" w:styleId="affffe">
    <w:name w:val="Обычный в таблице"/>
    <w:basedOn w:val="a4"/>
    <w:link w:val="afffff"/>
    <w:uiPriority w:val="99"/>
    <w:rsid w:val="0063166B"/>
    <w:pPr>
      <w:jc w:val="center"/>
    </w:pPr>
    <w:rPr>
      <w:rFonts w:eastAsia="Calibri"/>
      <w:sz w:val="24"/>
      <w:lang w:eastAsia="en-US"/>
    </w:rPr>
  </w:style>
  <w:style w:type="character" w:customStyle="1" w:styleId="afffff">
    <w:name w:val="Обычный в таблице Знак"/>
    <w:link w:val="affffe"/>
    <w:uiPriority w:val="99"/>
    <w:locked/>
    <w:rsid w:val="0063166B"/>
    <w:rPr>
      <w:rFonts w:ascii="Times New Roman" w:eastAsia="Calibri" w:hAnsi="Times New Roman" w:cs="Times New Roman"/>
      <w:sz w:val="24"/>
      <w:szCs w:val="20"/>
    </w:rPr>
  </w:style>
  <w:style w:type="character" w:customStyle="1" w:styleId="1b">
    <w:name w:val="Название1"/>
    <w:basedOn w:val="a5"/>
    <w:uiPriority w:val="99"/>
    <w:rsid w:val="0063166B"/>
    <w:rPr>
      <w:rFonts w:cs="Times New Roman"/>
    </w:rPr>
  </w:style>
  <w:style w:type="paragraph" w:customStyle="1" w:styleId="83">
    <w:name w:val="Основной текст8"/>
    <w:basedOn w:val="a4"/>
    <w:uiPriority w:val="99"/>
    <w:rsid w:val="0063166B"/>
    <w:pPr>
      <w:shd w:val="clear" w:color="auto" w:fill="FFFFFF"/>
      <w:spacing w:line="240" w:lineRule="atLeast"/>
    </w:pPr>
    <w:rPr>
      <w:sz w:val="15"/>
      <w:szCs w:val="15"/>
      <w:lang w:eastAsia="en-US"/>
    </w:rPr>
  </w:style>
  <w:style w:type="paragraph" w:customStyle="1" w:styleId="0">
    <w:name w:val="0ПЗ Обычный"/>
    <w:basedOn w:val="a4"/>
    <w:link w:val="00"/>
    <w:uiPriority w:val="99"/>
    <w:rsid w:val="0063166B"/>
    <w:pPr>
      <w:ind w:left="284" w:firstLine="709"/>
      <w:jc w:val="both"/>
    </w:pPr>
    <w:rPr>
      <w:rFonts w:eastAsia="Calibri"/>
      <w:color w:val="000000"/>
      <w:sz w:val="28"/>
      <w:lang w:eastAsia="en-US"/>
    </w:rPr>
  </w:style>
  <w:style w:type="character" w:customStyle="1" w:styleId="00">
    <w:name w:val="0ПЗ Обычный Знак"/>
    <w:link w:val="0"/>
    <w:uiPriority w:val="99"/>
    <w:locked/>
    <w:rsid w:val="0063166B"/>
    <w:rPr>
      <w:rFonts w:ascii="Times New Roman" w:eastAsia="Calibri" w:hAnsi="Times New Roman" w:cs="Times New Roman"/>
      <w:color w:val="000000"/>
      <w:sz w:val="28"/>
      <w:szCs w:val="20"/>
    </w:rPr>
  </w:style>
  <w:style w:type="paragraph" w:customStyle="1" w:styleId="afffff0">
    <w:name w:val="МГП Обычный"/>
    <w:basedOn w:val="0"/>
    <w:link w:val="afffff1"/>
    <w:uiPriority w:val="99"/>
    <w:rsid w:val="0063166B"/>
    <w:pPr>
      <w:ind w:left="113" w:firstLine="851"/>
    </w:pPr>
  </w:style>
  <w:style w:type="character" w:customStyle="1" w:styleId="afffff1">
    <w:name w:val="МГП Обычный Знак"/>
    <w:basedOn w:val="00"/>
    <w:link w:val="afffff0"/>
    <w:uiPriority w:val="99"/>
    <w:locked/>
    <w:rsid w:val="0063166B"/>
    <w:rPr>
      <w:rFonts w:ascii="Times New Roman" w:eastAsia="Calibri" w:hAnsi="Times New Roman" w:cs="Times New Roman"/>
      <w:color w:val="000000"/>
      <w:sz w:val="28"/>
      <w:szCs w:val="20"/>
    </w:rPr>
  </w:style>
  <w:style w:type="paragraph" w:customStyle="1" w:styleId="63">
    <w:name w:val="6 МГП Таблица Заголовок"/>
    <w:basedOn w:val="51"/>
    <w:next w:val="72"/>
    <w:uiPriority w:val="99"/>
    <w:rsid w:val="0063166B"/>
    <w:pPr>
      <w:spacing w:before="240" w:after="120" w:line="240" w:lineRule="auto"/>
      <w:ind w:firstLine="0"/>
      <w:jc w:val="center"/>
    </w:pPr>
    <w:rPr>
      <w:b/>
    </w:rPr>
  </w:style>
  <w:style w:type="paragraph" w:customStyle="1" w:styleId="112">
    <w:name w:val="МГП 1.1"/>
    <w:basedOn w:val="a4"/>
    <w:next w:val="afffff0"/>
    <w:uiPriority w:val="99"/>
    <w:rsid w:val="0063166B"/>
    <w:pPr>
      <w:keepNext/>
      <w:spacing w:before="240" w:after="60"/>
      <w:ind w:left="1418" w:hanging="454"/>
      <w:outlineLvl w:val="1"/>
    </w:pPr>
    <w:rPr>
      <w:rFonts w:cs="Arial"/>
      <w:b/>
      <w:iCs/>
      <w:color w:val="000000"/>
      <w:sz w:val="28"/>
      <w:szCs w:val="28"/>
    </w:rPr>
  </w:style>
  <w:style w:type="character" w:styleId="afffff2">
    <w:name w:val="Placeholder Text"/>
    <w:basedOn w:val="a5"/>
    <w:uiPriority w:val="99"/>
    <w:semiHidden/>
    <w:rsid w:val="0063166B"/>
    <w:rPr>
      <w:rFonts w:cs="Times New Roman"/>
      <w:color w:val="808080"/>
    </w:rPr>
  </w:style>
  <w:style w:type="paragraph" w:customStyle="1" w:styleId="72">
    <w:name w:val="7 МГП Таблица Нумерация"/>
    <w:basedOn w:val="a4"/>
    <w:next w:val="81"/>
    <w:link w:val="73"/>
    <w:uiPriority w:val="99"/>
    <w:rsid w:val="0063166B"/>
    <w:rPr>
      <w:rFonts w:eastAsia="Calibri"/>
      <w:color w:val="000000"/>
      <w:sz w:val="28"/>
      <w:lang w:eastAsia="en-US"/>
    </w:rPr>
  </w:style>
  <w:style w:type="character" w:customStyle="1" w:styleId="73">
    <w:name w:val="7 МГП Таблица Нумерация Знак"/>
    <w:link w:val="72"/>
    <w:uiPriority w:val="99"/>
    <w:locked/>
    <w:rsid w:val="0063166B"/>
    <w:rPr>
      <w:rFonts w:ascii="Times New Roman" w:eastAsia="Calibri" w:hAnsi="Times New Roman" w:cs="Times New Roman"/>
      <w:color w:val="000000"/>
      <w:sz w:val="28"/>
      <w:szCs w:val="20"/>
    </w:rPr>
  </w:style>
  <w:style w:type="paragraph" w:customStyle="1" w:styleId="afffff3">
    <w:name w:val="МГП таблица"/>
    <w:basedOn w:val="51"/>
    <w:uiPriority w:val="99"/>
    <w:rsid w:val="0063166B"/>
    <w:pPr>
      <w:spacing w:before="100" w:beforeAutospacing="1" w:after="100" w:afterAutospacing="1" w:line="240" w:lineRule="auto"/>
      <w:ind w:left="-57" w:right="-57" w:firstLine="0"/>
      <w:jc w:val="center"/>
    </w:pPr>
    <w:rPr>
      <w:rFonts w:ascii="Arial" w:hAnsi="Arial"/>
      <w:sz w:val="24"/>
      <w:szCs w:val="24"/>
    </w:rPr>
  </w:style>
  <w:style w:type="paragraph" w:customStyle="1" w:styleId="43">
    <w:name w:val="4"/>
    <w:aliases w:val="5 МГП 1.1.1.1"/>
    <w:basedOn w:val="51"/>
    <w:link w:val="44"/>
    <w:uiPriority w:val="99"/>
    <w:rsid w:val="0063166B"/>
    <w:rPr>
      <w:b/>
    </w:rPr>
  </w:style>
  <w:style w:type="paragraph" w:customStyle="1" w:styleId="1c">
    <w:name w:val="МГП 1"/>
    <w:basedOn w:val="a4"/>
    <w:next w:val="a4"/>
    <w:uiPriority w:val="99"/>
    <w:rsid w:val="0063166B"/>
    <w:pPr>
      <w:keepNext/>
      <w:spacing w:before="120" w:after="120"/>
      <w:ind w:left="1259" w:hanging="295"/>
      <w:outlineLvl w:val="0"/>
    </w:pPr>
    <w:rPr>
      <w:rFonts w:cs="Arial"/>
      <w:b/>
      <w:bCs/>
      <w:color w:val="000000"/>
      <w:kern w:val="32"/>
      <w:sz w:val="32"/>
      <w:szCs w:val="32"/>
    </w:rPr>
  </w:style>
  <w:style w:type="character" w:customStyle="1" w:styleId="44">
    <w:name w:val="4 Знак"/>
    <w:aliases w:val="5 МГП 1.1.1.1 Знак"/>
    <w:link w:val="43"/>
    <w:uiPriority w:val="99"/>
    <w:locked/>
    <w:rsid w:val="0063166B"/>
    <w:rPr>
      <w:rFonts w:ascii="Times New Roman" w:eastAsia="Calibri" w:hAnsi="Times New Roman" w:cs="Times New Roman"/>
      <w:b/>
      <w:szCs w:val="20"/>
    </w:rPr>
  </w:style>
  <w:style w:type="paragraph" w:customStyle="1" w:styleId="xl124">
    <w:name w:val="xl124"/>
    <w:basedOn w:val="a4"/>
    <w:uiPriority w:val="99"/>
    <w:rsid w:val="0063166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4"/>
    <w:uiPriority w:val="99"/>
    <w:rsid w:val="0063166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4"/>
    <w:uiPriority w:val="99"/>
    <w:rsid w:val="0063166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4"/>
    <w:uiPriority w:val="99"/>
    <w:rsid w:val="0063166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4"/>
    <w:uiPriority w:val="99"/>
    <w:rsid w:val="0063166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4"/>
    <w:uiPriority w:val="99"/>
    <w:rsid w:val="0063166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4"/>
    <w:uiPriority w:val="99"/>
    <w:rsid w:val="0063166B"/>
    <w:pPr>
      <w:pBdr>
        <w:top w:val="single" w:sz="4" w:space="0" w:color="auto"/>
      </w:pBdr>
      <w:spacing w:before="100" w:beforeAutospacing="1" w:after="100" w:afterAutospacing="1"/>
    </w:pPr>
    <w:rPr>
      <w:sz w:val="22"/>
      <w:szCs w:val="22"/>
      <w:u w:val="single"/>
    </w:rPr>
  </w:style>
  <w:style w:type="paragraph" w:customStyle="1" w:styleId="xl131">
    <w:name w:val="xl131"/>
    <w:basedOn w:val="a4"/>
    <w:uiPriority w:val="99"/>
    <w:rsid w:val="0063166B"/>
    <w:pPr>
      <w:pBdr>
        <w:bottom w:val="single" w:sz="4" w:space="0" w:color="auto"/>
      </w:pBdr>
      <w:spacing w:before="100" w:beforeAutospacing="1" w:after="100" w:afterAutospacing="1"/>
    </w:pPr>
    <w:rPr>
      <w:sz w:val="22"/>
      <w:szCs w:val="22"/>
      <w:u w:val="single"/>
    </w:rPr>
  </w:style>
  <w:style w:type="paragraph" w:customStyle="1" w:styleId="xl132">
    <w:name w:val="xl132"/>
    <w:basedOn w:val="a4"/>
    <w:uiPriority w:val="99"/>
    <w:rsid w:val="0063166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4"/>
    <w:uiPriority w:val="99"/>
    <w:rsid w:val="0063166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4"/>
    <w:uiPriority w:val="99"/>
    <w:rsid w:val="0063166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4"/>
    <w:uiPriority w:val="99"/>
    <w:rsid w:val="0063166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4"/>
    <w:uiPriority w:val="99"/>
    <w:rsid w:val="0063166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4"/>
    <w:uiPriority w:val="99"/>
    <w:rsid w:val="0063166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4"/>
    <w:uiPriority w:val="99"/>
    <w:rsid w:val="0063166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4"/>
    <w:uiPriority w:val="99"/>
    <w:rsid w:val="0063166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4"/>
    <w:uiPriority w:val="99"/>
    <w:rsid w:val="0063166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4"/>
    <w:uiPriority w:val="99"/>
    <w:rsid w:val="0063166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4"/>
    <w:uiPriority w:val="99"/>
    <w:rsid w:val="0063166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4"/>
    <w:uiPriority w:val="99"/>
    <w:rsid w:val="0063166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4"/>
    <w:uiPriority w:val="99"/>
    <w:rsid w:val="0063166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4"/>
    <w:uiPriority w:val="99"/>
    <w:rsid w:val="0063166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4"/>
    <w:uiPriority w:val="99"/>
    <w:rsid w:val="0063166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4"/>
    <w:uiPriority w:val="99"/>
    <w:rsid w:val="0063166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4"/>
    <w:uiPriority w:val="99"/>
    <w:rsid w:val="0063166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4"/>
    <w:uiPriority w:val="99"/>
    <w:rsid w:val="0063166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4"/>
    <w:uiPriority w:val="99"/>
    <w:rsid w:val="0063166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4"/>
    <w:uiPriority w:val="99"/>
    <w:rsid w:val="0063166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4"/>
    <w:uiPriority w:val="99"/>
    <w:rsid w:val="0063166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4"/>
    <w:uiPriority w:val="99"/>
    <w:rsid w:val="0063166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4"/>
    <w:uiPriority w:val="99"/>
    <w:rsid w:val="0063166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4"/>
    <w:uiPriority w:val="99"/>
    <w:rsid w:val="0063166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4"/>
    <w:uiPriority w:val="99"/>
    <w:rsid w:val="006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4"/>
    <w:uiPriority w:val="99"/>
    <w:rsid w:val="0063166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4"/>
    <w:uiPriority w:val="99"/>
    <w:rsid w:val="0063166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4"/>
    <w:uiPriority w:val="99"/>
    <w:rsid w:val="0063166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4"/>
    <w:uiPriority w:val="99"/>
    <w:rsid w:val="0063166B"/>
    <w:pPr>
      <w:spacing w:before="100" w:beforeAutospacing="1" w:after="100" w:afterAutospacing="1"/>
      <w:textAlignment w:val="center"/>
    </w:pPr>
    <w:rPr>
      <w:sz w:val="22"/>
      <w:szCs w:val="22"/>
    </w:rPr>
  </w:style>
  <w:style w:type="paragraph" w:customStyle="1" w:styleId="xl161">
    <w:name w:val="xl161"/>
    <w:basedOn w:val="a4"/>
    <w:uiPriority w:val="99"/>
    <w:rsid w:val="0063166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4"/>
    <w:uiPriority w:val="99"/>
    <w:rsid w:val="0063166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4"/>
    <w:uiPriority w:val="99"/>
    <w:rsid w:val="0063166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4"/>
    <w:uiPriority w:val="99"/>
    <w:rsid w:val="0063166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4"/>
    <w:uiPriority w:val="99"/>
    <w:rsid w:val="0063166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4"/>
    <w:uiPriority w:val="99"/>
    <w:rsid w:val="0063166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4"/>
    <w:uiPriority w:val="99"/>
    <w:rsid w:val="0063166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4"/>
    <w:uiPriority w:val="99"/>
    <w:rsid w:val="0063166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4"/>
    <w:uiPriority w:val="99"/>
    <w:rsid w:val="0063166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4"/>
    <w:uiPriority w:val="99"/>
    <w:rsid w:val="0063166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4"/>
    <w:uiPriority w:val="99"/>
    <w:rsid w:val="0063166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4"/>
    <w:uiPriority w:val="99"/>
    <w:rsid w:val="0063166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4"/>
    <w:uiPriority w:val="99"/>
    <w:rsid w:val="0063166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4"/>
    <w:uiPriority w:val="99"/>
    <w:rsid w:val="0063166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4"/>
    <w:uiPriority w:val="99"/>
    <w:rsid w:val="0063166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4"/>
    <w:uiPriority w:val="99"/>
    <w:rsid w:val="0063166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4"/>
    <w:uiPriority w:val="99"/>
    <w:rsid w:val="0063166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4"/>
    <w:uiPriority w:val="99"/>
    <w:rsid w:val="0063166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4"/>
    <w:uiPriority w:val="99"/>
    <w:rsid w:val="0063166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4"/>
    <w:uiPriority w:val="99"/>
    <w:rsid w:val="0063166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4"/>
    <w:uiPriority w:val="99"/>
    <w:rsid w:val="0063166B"/>
    <w:pPr>
      <w:pBdr>
        <w:top w:val="single" w:sz="4" w:space="0" w:color="auto"/>
      </w:pBdr>
      <w:spacing w:before="100" w:beforeAutospacing="1" w:after="100" w:afterAutospacing="1"/>
      <w:jc w:val="center"/>
    </w:pPr>
    <w:rPr>
      <w:sz w:val="22"/>
      <w:szCs w:val="22"/>
    </w:rPr>
  </w:style>
  <w:style w:type="paragraph" w:customStyle="1" w:styleId="xl182">
    <w:name w:val="xl182"/>
    <w:basedOn w:val="a4"/>
    <w:uiPriority w:val="99"/>
    <w:rsid w:val="0063166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4"/>
    <w:uiPriority w:val="99"/>
    <w:rsid w:val="0063166B"/>
    <w:pPr>
      <w:pBdr>
        <w:top w:val="single" w:sz="4" w:space="0" w:color="auto"/>
      </w:pBdr>
      <w:spacing w:before="100" w:beforeAutospacing="1" w:after="100" w:afterAutospacing="1"/>
    </w:pPr>
    <w:rPr>
      <w:b/>
      <w:bCs/>
      <w:sz w:val="22"/>
      <w:szCs w:val="22"/>
    </w:rPr>
  </w:style>
  <w:style w:type="paragraph" w:customStyle="1" w:styleId="xl184">
    <w:name w:val="xl184"/>
    <w:basedOn w:val="a4"/>
    <w:uiPriority w:val="99"/>
    <w:rsid w:val="0063166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4"/>
    <w:uiPriority w:val="99"/>
    <w:rsid w:val="0063166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4"/>
    <w:uiPriority w:val="99"/>
    <w:rsid w:val="0063166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4"/>
    <w:uiPriority w:val="99"/>
    <w:rsid w:val="0063166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4"/>
    <w:uiPriority w:val="99"/>
    <w:rsid w:val="0063166B"/>
    <w:pPr>
      <w:spacing w:before="100" w:beforeAutospacing="1" w:after="100" w:afterAutospacing="1"/>
    </w:pPr>
    <w:rPr>
      <w:sz w:val="22"/>
      <w:szCs w:val="22"/>
    </w:rPr>
  </w:style>
  <w:style w:type="paragraph" w:customStyle="1" w:styleId="xl189">
    <w:name w:val="xl189"/>
    <w:basedOn w:val="a4"/>
    <w:uiPriority w:val="99"/>
    <w:rsid w:val="0063166B"/>
    <w:pPr>
      <w:pBdr>
        <w:right w:val="single" w:sz="4" w:space="0" w:color="auto"/>
      </w:pBdr>
      <w:spacing w:before="100" w:beforeAutospacing="1" w:after="100" w:afterAutospacing="1"/>
    </w:pPr>
    <w:rPr>
      <w:sz w:val="22"/>
      <w:szCs w:val="22"/>
    </w:rPr>
  </w:style>
  <w:style w:type="paragraph" w:customStyle="1" w:styleId="xl190">
    <w:name w:val="xl190"/>
    <w:basedOn w:val="a4"/>
    <w:uiPriority w:val="99"/>
    <w:rsid w:val="0063166B"/>
    <w:pPr>
      <w:pBdr>
        <w:bottom w:val="single" w:sz="4" w:space="0" w:color="auto"/>
      </w:pBdr>
      <w:spacing w:before="100" w:beforeAutospacing="1" w:after="100" w:afterAutospacing="1"/>
    </w:pPr>
    <w:rPr>
      <w:sz w:val="22"/>
      <w:szCs w:val="22"/>
    </w:rPr>
  </w:style>
  <w:style w:type="paragraph" w:customStyle="1" w:styleId="xl191">
    <w:name w:val="xl191"/>
    <w:basedOn w:val="a4"/>
    <w:uiPriority w:val="99"/>
    <w:rsid w:val="0063166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4"/>
    <w:uiPriority w:val="99"/>
    <w:rsid w:val="0063166B"/>
    <w:pPr>
      <w:pBdr>
        <w:left w:val="single" w:sz="4" w:space="0" w:color="auto"/>
      </w:pBdr>
      <w:spacing w:before="100" w:beforeAutospacing="1" w:after="100" w:afterAutospacing="1"/>
      <w:jc w:val="center"/>
    </w:pPr>
    <w:rPr>
      <w:sz w:val="22"/>
      <w:szCs w:val="22"/>
    </w:rPr>
  </w:style>
  <w:style w:type="paragraph" w:customStyle="1" w:styleId="xl193">
    <w:name w:val="xl193"/>
    <w:basedOn w:val="a4"/>
    <w:uiPriority w:val="99"/>
    <w:rsid w:val="0063166B"/>
    <w:pPr>
      <w:spacing w:before="100" w:beforeAutospacing="1" w:after="100" w:afterAutospacing="1"/>
      <w:jc w:val="center"/>
    </w:pPr>
    <w:rPr>
      <w:sz w:val="22"/>
      <w:szCs w:val="22"/>
    </w:rPr>
  </w:style>
  <w:style w:type="paragraph" w:customStyle="1" w:styleId="xl194">
    <w:name w:val="xl194"/>
    <w:basedOn w:val="a4"/>
    <w:uiPriority w:val="99"/>
    <w:rsid w:val="0063166B"/>
    <w:pPr>
      <w:pBdr>
        <w:right w:val="single" w:sz="4" w:space="0" w:color="auto"/>
      </w:pBdr>
      <w:spacing w:before="100" w:beforeAutospacing="1" w:after="100" w:afterAutospacing="1"/>
      <w:jc w:val="center"/>
    </w:pPr>
    <w:rPr>
      <w:sz w:val="22"/>
      <w:szCs w:val="22"/>
    </w:rPr>
  </w:style>
  <w:style w:type="paragraph" w:customStyle="1" w:styleId="1d">
    <w:name w:val="обычный1"/>
    <w:basedOn w:val="a4"/>
    <w:uiPriority w:val="99"/>
    <w:rsid w:val="0063166B"/>
    <w:pPr>
      <w:ind w:firstLine="709"/>
      <w:jc w:val="both"/>
    </w:pPr>
    <w:rPr>
      <w:color w:val="000000"/>
      <w:sz w:val="28"/>
      <w:szCs w:val="28"/>
    </w:rPr>
  </w:style>
  <w:style w:type="paragraph" w:customStyle="1" w:styleId="afffff4">
    <w:name w:val="Обычный ПЗ"/>
    <w:basedOn w:val="a4"/>
    <w:uiPriority w:val="99"/>
    <w:rsid w:val="0063166B"/>
    <w:pPr>
      <w:spacing w:after="120"/>
      <w:ind w:left="284" w:firstLine="709"/>
      <w:jc w:val="both"/>
    </w:pPr>
    <w:rPr>
      <w:color w:val="000000"/>
      <w:sz w:val="28"/>
      <w:szCs w:val="28"/>
    </w:rPr>
  </w:style>
  <w:style w:type="paragraph" w:customStyle="1" w:styleId="011">
    <w:name w:val="0ПЗ Заголовок 1.1"/>
    <w:basedOn w:val="2"/>
    <w:next w:val="0"/>
    <w:uiPriority w:val="99"/>
    <w:rsid w:val="0063166B"/>
    <w:pPr>
      <w:spacing w:before="240" w:after="60"/>
      <w:ind w:left="1305" w:right="-227" w:hanging="454"/>
      <w:jc w:val="left"/>
    </w:pPr>
    <w:rPr>
      <w:rFonts w:cs="Arial"/>
      <w:b/>
      <w:iCs/>
      <w:color w:val="000000"/>
      <w:szCs w:val="28"/>
    </w:rPr>
  </w:style>
  <w:style w:type="paragraph" w:customStyle="1" w:styleId="0111">
    <w:name w:val="0ПЗ Заголовок 1.1.1"/>
    <w:basedOn w:val="3"/>
    <w:uiPriority w:val="99"/>
    <w:rsid w:val="0063166B"/>
    <w:pPr>
      <w:spacing w:before="120"/>
      <w:ind w:left="284" w:firstLine="680"/>
      <w:jc w:val="both"/>
    </w:pPr>
    <w:rPr>
      <w:rFonts w:ascii="Cambria" w:hAnsi="Cambria" w:cs="Times New Roman"/>
      <w:color w:val="000000"/>
      <w:sz w:val="28"/>
      <w:szCs w:val="28"/>
    </w:rPr>
  </w:style>
  <w:style w:type="paragraph" w:customStyle="1" w:styleId="010">
    <w:name w:val="0ПЗ Заголовок 1!"/>
    <w:basedOn w:val="1"/>
    <w:uiPriority w:val="99"/>
    <w:rsid w:val="0063166B"/>
    <w:pPr>
      <w:keepLines w:val="0"/>
      <w:spacing w:before="60" w:after="60"/>
      <w:ind w:left="284" w:right="76" w:hanging="63"/>
      <w:jc w:val="center"/>
    </w:pPr>
    <w:rPr>
      <w:rFonts w:ascii="Times New Roman" w:eastAsia="Times New Roman" w:hAnsi="Times New Roman" w:cs="Arial"/>
      <w:color w:val="000000"/>
      <w:kern w:val="32"/>
      <w:sz w:val="32"/>
      <w:szCs w:val="32"/>
    </w:rPr>
  </w:style>
  <w:style w:type="paragraph" w:customStyle="1" w:styleId="310">
    <w:name w:val="Основной текст 31"/>
    <w:basedOn w:val="a4"/>
    <w:uiPriority w:val="99"/>
    <w:rsid w:val="0063166B"/>
    <w:pPr>
      <w:widowControl w:val="0"/>
      <w:suppressAutoHyphens/>
      <w:spacing w:line="360" w:lineRule="auto"/>
      <w:ind w:right="-15"/>
      <w:jc w:val="both"/>
    </w:pPr>
    <w:rPr>
      <w:rFonts w:ascii="Arial" w:eastAsia="Calibri" w:hAnsi="Arial"/>
      <w:color w:val="000000"/>
      <w:kern w:val="1"/>
      <w:sz w:val="26"/>
      <w:szCs w:val="28"/>
      <w:lang w:eastAsia="en-US"/>
    </w:rPr>
  </w:style>
  <w:style w:type="paragraph" w:customStyle="1" w:styleId="012">
    <w:name w:val="0_ПЗ_Заголовок1"/>
    <w:basedOn w:val="1"/>
    <w:next w:val="aff8"/>
    <w:uiPriority w:val="99"/>
    <w:rsid w:val="0063166B"/>
    <w:pPr>
      <w:keepLines w:val="0"/>
      <w:spacing w:before="240"/>
      <w:ind w:left="284"/>
    </w:pPr>
    <w:rPr>
      <w:rFonts w:ascii="Times New Roman" w:eastAsia="Times New Roman" w:hAnsi="Times New Roman" w:cs="Arial"/>
      <w:bCs w:val="0"/>
      <w:color w:val="000000"/>
      <w:kern w:val="32"/>
      <w:sz w:val="32"/>
      <w:szCs w:val="32"/>
    </w:rPr>
  </w:style>
  <w:style w:type="table" w:customStyle="1" w:styleId="02">
    <w:name w:val="0таблицаПЗ"/>
    <w:uiPriority w:val="99"/>
    <w:rsid w:val="0063166B"/>
    <w:pPr>
      <w:spacing w:after="0" w:line="240" w:lineRule="auto"/>
    </w:pPr>
    <w:rPr>
      <w:rFonts w:ascii="Times New Roman" w:eastAsia="Times New Roman" w:hAnsi="Times New Roman" w:cs="Times New Roman"/>
      <w:sz w:val="24"/>
      <w:szCs w:val="20"/>
      <w:lang w:eastAsia="ru-RU"/>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a4"/>
    <w:uiPriority w:val="99"/>
    <w:rsid w:val="0063166B"/>
    <w:pPr>
      <w:spacing w:before="100" w:beforeAutospacing="1" w:after="119"/>
    </w:pPr>
    <w:rPr>
      <w:color w:val="000000"/>
      <w:sz w:val="24"/>
      <w:szCs w:val="24"/>
    </w:rPr>
  </w:style>
  <w:style w:type="paragraph" w:customStyle="1" w:styleId="DecimalAligned">
    <w:name w:val="Decimal Aligned"/>
    <w:basedOn w:val="a4"/>
    <w:uiPriority w:val="99"/>
    <w:rsid w:val="0063166B"/>
    <w:pPr>
      <w:tabs>
        <w:tab w:val="decimal" w:pos="360"/>
      </w:tabs>
      <w:spacing w:after="200" w:line="276" w:lineRule="auto"/>
    </w:pPr>
    <w:rPr>
      <w:rFonts w:ascii="Calibri" w:hAnsi="Calibri"/>
      <w:sz w:val="22"/>
      <w:szCs w:val="22"/>
      <w:lang w:eastAsia="en-US"/>
    </w:rPr>
  </w:style>
  <w:style w:type="character" w:styleId="afffff5">
    <w:name w:val="Subtle Emphasis"/>
    <w:basedOn w:val="a5"/>
    <w:uiPriority w:val="99"/>
    <w:qFormat/>
    <w:rsid w:val="0063166B"/>
    <w:rPr>
      <w:rFonts w:eastAsia="Times New Roman" w:cs="Times New Roman"/>
      <w:i/>
      <w:iCs/>
      <w:color w:val="808080"/>
      <w:sz w:val="22"/>
      <w:szCs w:val="22"/>
      <w:lang w:val="ru-RU"/>
    </w:rPr>
  </w:style>
  <w:style w:type="table" w:styleId="2-5">
    <w:name w:val="Medium Shading 2 Accent 5"/>
    <w:basedOn w:val="a6"/>
    <w:uiPriority w:val="99"/>
    <w:rsid w:val="0063166B"/>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6">
    <w:name w:val="annotation reference"/>
    <w:basedOn w:val="a5"/>
    <w:uiPriority w:val="99"/>
    <w:semiHidden/>
    <w:rsid w:val="0063166B"/>
    <w:rPr>
      <w:rFonts w:cs="Times New Roman"/>
      <w:sz w:val="16"/>
      <w:szCs w:val="16"/>
    </w:rPr>
  </w:style>
  <w:style w:type="paragraph" w:styleId="afffff7">
    <w:name w:val="annotation subject"/>
    <w:basedOn w:val="afff7"/>
    <w:next w:val="afff7"/>
    <w:link w:val="afffff8"/>
    <w:uiPriority w:val="99"/>
    <w:semiHidden/>
    <w:rsid w:val="0063166B"/>
    <w:rPr>
      <w:b/>
      <w:bCs/>
      <w:lang w:eastAsia="ru-RU"/>
    </w:rPr>
  </w:style>
  <w:style w:type="character" w:customStyle="1" w:styleId="afffff8">
    <w:name w:val="Тема примечания Знак"/>
    <w:basedOn w:val="afff8"/>
    <w:link w:val="afffff7"/>
    <w:uiPriority w:val="99"/>
    <w:semiHidden/>
    <w:rsid w:val="0063166B"/>
    <w:rPr>
      <w:rFonts w:ascii="Times New Roman" w:eastAsia="Times New Roman" w:hAnsi="Times New Roman" w:cs="Times New Roman"/>
      <w:b/>
      <w:bCs/>
      <w:color w:val="000000"/>
      <w:sz w:val="20"/>
      <w:szCs w:val="20"/>
      <w:lang w:eastAsia="ru-RU"/>
    </w:rPr>
  </w:style>
  <w:style w:type="paragraph" w:customStyle="1" w:styleId="rvps145">
    <w:name w:val="rvps145"/>
    <w:basedOn w:val="a4"/>
    <w:uiPriority w:val="99"/>
    <w:rsid w:val="0063166B"/>
    <w:pPr>
      <w:spacing w:before="100" w:beforeAutospacing="1" w:after="100" w:afterAutospacing="1"/>
    </w:pPr>
    <w:rPr>
      <w:sz w:val="24"/>
      <w:szCs w:val="24"/>
    </w:rPr>
  </w:style>
  <w:style w:type="paragraph" w:customStyle="1" w:styleId="a">
    <w:name w:val="Перечисление"/>
    <w:basedOn w:val="af4"/>
    <w:uiPriority w:val="99"/>
    <w:rsid w:val="0063166B"/>
    <w:pPr>
      <w:numPr>
        <w:numId w:val="4"/>
      </w:numPr>
      <w:spacing w:line="312" w:lineRule="auto"/>
      <w:ind w:left="993" w:hanging="284"/>
      <w:contextualSpacing w:val="0"/>
      <w:jc w:val="both"/>
    </w:pPr>
    <w:rPr>
      <w:rFonts w:eastAsia="Calibri"/>
      <w:sz w:val="24"/>
      <w:lang w:eastAsia="en-US"/>
    </w:rPr>
  </w:style>
  <w:style w:type="paragraph" w:customStyle="1" w:styleId="03">
    <w:name w:val="Стиль Слева:  0"/>
    <w:aliases w:val="5 см"/>
    <w:basedOn w:val="a4"/>
    <w:uiPriority w:val="99"/>
    <w:rsid w:val="0063166B"/>
    <w:pPr>
      <w:spacing w:line="312" w:lineRule="auto"/>
      <w:ind w:left="284" w:firstLine="709"/>
      <w:jc w:val="both"/>
    </w:pPr>
    <w:rPr>
      <w:sz w:val="24"/>
      <w:lang w:eastAsia="en-US"/>
    </w:rPr>
  </w:style>
  <w:style w:type="character" w:customStyle="1" w:styleId="ConsNormal0">
    <w:name w:val="ConsNormal Знак"/>
    <w:basedOn w:val="a5"/>
    <w:link w:val="ConsNormal"/>
    <w:uiPriority w:val="99"/>
    <w:locked/>
    <w:rsid w:val="0063166B"/>
    <w:rPr>
      <w:rFonts w:ascii="Arial" w:eastAsia="Times New Roman" w:hAnsi="Arial" w:cs="Arial"/>
      <w:sz w:val="20"/>
      <w:szCs w:val="20"/>
      <w:lang w:eastAsia="ru-RU"/>
    </w:rPr>
  </w:style>
  <w:style w:type="paragraph" w:customStyle="1" w:styleId="S1">
    <w:name w:val="S_Обычный в таблице"/>
    <w:basedOn w:val="a4"/>
    <w:link w:val="S2"/>
    <w:rsid w:val="0063166B"/>
    <w:pPr>
      <w:spacing w:line="360" w:lineRule="auto"/>
      <w:jc w:val="center"/>
    </w:pPr>
    <w:rPr>
      <w:sz w:val="24"/>
      <w:szCs w:val="24"/>
    </w:rPr>
  </w:style>
  <w:style w:type="character" w:customStyle="1" w:styleId="S2">
    <w:name w:val="S_Обычный в таблице Знак"/>
    <w:basedOn w:val="a5"/>
    <w:link w:val="S1"/>
    <w:locked/>
    <w:rsid w:val="0063166B"/>
    <w:rPr>
      <w:rFonts w:ascii="Times New Roman" w:eastAsia="Times New Roman" w:hAnsi="Times New Roman" w:cs="Times New Roman"/>
      <w:sz w:val="24"/>
      <w:szCs w:val="24"/>
      <w:lang w:eastAsia="ru-RU"/>
    </w:rPr>
  </w:style>
  <w:style w:type="character" w:customStyle="1" w:styleId="mw-headline">
    <w:name w:val="mw-headline"/>
    <w:basedOn w:val="a5"/>
    <w:rsid w:val="0063166B"/>
    <w:rPr>
      <w:rFonts w:cs="Times New Roman"/>
    </w:rPr>
  </w:style>
  <w:style w:type="paragraph" w:styleId="afffff9">
    <w:name w:val="List Bullet"/>
    <w:basedOn w:val="a4"/>
    <w:autoRedefine/>
    <w:uiPriority w:val="99"/>
    <w:rsid w:val="0063166B"/>
    <w:pPr>
      <w:widowControl w:val="0"/>
      <w:tabs>
        <w:tab w:val="num" w:pos="540"/>
      </w:tabs>
      <w:spacing w:after="60"/>
    </w:pPr>
    <w:rPr>
      <w:sz w:val="24"/>
      <w:szCs w:val="24"/>
    </w:rPr>
  </w:style>
  <w:style w:type="paragraph" w:customStyle="1" w:styleId="1e">
    <w:name w:val="Текст1"/>
    <w:basedOn w:val="a4"/>
    <w:uiPriority w:val="99"/>
    <w:rsid w:val="0063166B"/>
    <w:pPr>
      <w:spacing w:line="360" w:lineRule="auto"/>
      <w:ind w:firstLine="720"/>
      <w:jc w:val="both"/>
    </w:pPr>
    <w:rPr>
      <w:sz w:val="28"/>
    </w:rPr>
  </w:style>
  <w:style w:type="character" w:customStyle="1" w:styleId="af8">
    <w:name w:val="Без интервала Знак"/>
    <w:basedOn w:val="a5"/>
    <w:link w:val="af7"/>
    <w:uiPriority w:val="1"/>
    <w:locked/>
    <w:rsid w:val="0063166B"/>
    <w:rPr>
      <w:rFonts w:ascii="Calibri" w:eastAsia="Calibri" w:hAnsi="Calibri" w:cs="Times New Roman"/>
    </w:rPr>
  </w:style>
  <w:style w:type="paragraph" w:customStyle="1" w:styleId="1f">
    <w:name w:val="1 МГП"/>
    <w:basedOn w:val="013"/>
    <w:next w:val="011"/>
    <w:uiPriority w:val="99"/>
    <w:rsid w:val="0063166B"/>
    <w:pPr>
      <w:ind w:right="0"/>
    </w:pPr>
  </w:style>
  <w:style w:type="paragraph" w:customStyle="1" w:styleId="013">
    <w:name w:val="0ПЗ Заголовок 1"/>
    <w:basedOn w:val="010"/>
    <w:uiPriority w:val="99"/>
    <w:rsid w:val="0063166B"/>
    <w:pPr>
      <w:spacing w:before="120" w:after="120"/>
      <w:ind w:left="1248" w:right="74" w:hanging="397"/>
      <w:jc w:val="left"/>
    </w:pPr>
  </w:style>
  <w:style w:type="paragraph" w:customStyle="1" w:styleId="04">
    <w:name w:val="0 Основной текст"/>
    <w:basedOn w:val="a4"/>
    <w:link w:val="05"/>
    <w:uiPriority w:val="99"/>
    <w:rsid w:val="0063166B"/>
    <w:pPr>
      <w:ind w:left="284" w:firstLine="709"/>
      <w:jc w:val="both"/>
    </w:pPr>
    <w:rPr>
      <w:color w:val="000000"/>
      <w:sz w:val="28"/>
      <w:szCs w:val="28"/>
    </w:rPr>
  </w:style>
  <w:style w:type="character" w:customStyle="1" w:styleId="05">
    <w:name w:val="0 Основной текст Знак"/>
    <w:basedOn w:val="a5"/>
    <w:link w:val="04"/>
    <w:uiPriority w:val="99"/>
    <w:locked/>
    <w:rsid w:val="0063166B"/>
    <w:rPr>
      <w:rFonts w:ascii="Times New Roman" w:eastAsia="Times New Roman" w:hAnsi="Times New Roman" w:cs="Times New Roman"/>
      <w:color w:val="000000"/>
      <w:sz w:val="28"/>
      <w:szCs w:val="28"/>
      <w:lang w:eastAsia="ru-RU"/>
    </w:rPr>
  </w:style>
  <w:style w:type="paragraph" w:customStyle="1" w:styleId="38">
    <w:name w:val="Стиль3"/>
    <w:basedOn w:val="1c"/>
    <w:uiPriority w:val="99"/>
    <w:rsid w:val="0063166B"/>
    <w:pPr>
      <w:ind w:left="1361" w:hanging="397"/>
    </w:pPr>
  </w:style>
  <w:style w:type="paragraph" w:customStyle="1" w:styleId="afffffa">
    <w:name w:val="Стиль таблиц"/>
    <w:basedOn w:val="a4"/>
    <w:autoRedefine/>
    <w:uiPriority w:val="99"/>
    <w:rsid w:val="0063166B"/>
    <w:pPr>
      <w:autoSpaceDE w:val="0"/>
      <w:autoSpaceDN w:val="0"/>
      <w:jc w:val="both"/>
    </w:pPr>
    <w:rPr>
      <w:sz w:val="24"/>
      <w:szCs w:val="24"/>
    </w:rPr>
  </w:style>
  <w:style w:type="paragraph" w:customStyle="1" w:styleId="06">
    <w:name w:val="0 Содержание"/>
    <w:basedOn w:val="a4"/>
    <w:next w:val="51"/>
    <w:link w:val="07"/>
    <w:uiPriority w:val="99"/>
    <w:rsid w:val="0063166B"/>
    <w:pPr>
      <w:jc w:val="center"/>
    </w:pPr>
    <w:rPr>
      <w:color w:val="000000"/>
      <w:sz w:val="28"/>
      <w:szCs w:val="28"/>
    </w:rPr>
  </w:style>
  <w:style w:type="paragraph" w:customStyle="1" w:styleId="afffffb">
    <w:name w:val="МГП Таблица"/>
    <w:basedOn w:val="afffff0"/>
    <w:uiPriority w:val="99"/>
    <w:rsid w:val="0063166B"/>
    <w:pPr>
      <w:ind w:left="0" w:firstLine="0"/>
      <w:jc w:val="center"/>
    </w:pPr>
    <w:rPr>
      <w:sz w:val="24"/>
      <w:szCs w:val="24"/>
    </w:rPr>
  </w:style>
  <w:style w:type="character" w:customStyle="1" w:styleId="07">
    <w:name w:val="0 Содержание Знак"/>
    <w:basedOn w:val="111"/>
    <w:link w:val="06"/>
    <w:uiPriority w:val="99"/>
    <w:locked/>
    <w:rsid w:val="0063166B"/>
    <w:rPr>
      <w:rFonts w:ascii="Times New Roman" w:eastAsia="Times New Roman" w:hAnsi="Times New Roman" w:cs="Times New Roman"/>
      <w:b/>
      <w:color w:val="000000"/>
      <w:sz w:val="28"/>
      <w:szCs w:val="28"/>
      <w:lang w:eastAsia="ru-RU"/>
    </w:rPr>
  </w:style>
  <w:style w:type="character" w:customStyle="1" w:styleId="apple-converted-space">
    <w:name w:val="apple-converted-space"/>
    <w:basedOn w:val="a5"/>
    <w:rsid w:val="0063166B"/>
    <w:rPr>
      <w:rFonts w:cs="Times New Roman"/>
    </w:rPr>
  </w:style>
  <w:style w:type="character" w:customStyle="1" w:styleId="1f0">
    <w:name w:val="Текст сноски Знак1"/>
    <w:aliases w:val="Table_Footnote_last Знак Знак2,Table_Footnote_last Знак Знак Знак1,Table_Footnote_last Знак2"/>
    <w:basedOn w:val="a5"/>
    <w:uiPriority w:val="99"/>
    <w:semiHidden/>
    <w:rsid w:val="0063166B"/>
    <w:rPr>
      <w:rFonts w:cs="Times New Roman"/>
      <w:color w:val="000000"/>
    </w:rPr>
  </w:style>
  <w:style w:type="character" w:customStyle="1" w:styleId="1f1">
    <w:name w:val="Верхний колонтитул Знак1"/>
    <w:aliases w:val="ВерхКолонтитул Знак1"/>
    <w:basedOn w:val="a5"/>
    <w:uiPriority w:val="99"/>
    <w:semiHidden/>
    <w:rsid w:val="0063166B"/>
    <w:rPr>
      <w:rFonts w:cs="Times New Roman"/>
      <w:color w:val="000000"/>
      <w:sz w:val="28"/>
      <w:szCs w:val="28"/>
    </w:rPr>
  </w:style>
  <w:style w:type="character" w:customStyle="1" w:styleId="1f2">
    <w:name w:val="Основной текст Знак1"/>
    <w:aliases w:val="bt Знак1,Знак1 Знак Знак1"/>
    <w:basedOn w:val="a5"/>
    <w:uiPriority w:val="99"/>
    <w:semiHidden/>
    <w:rsid w:val="0063166B"/>
    <w:rPr>
      <w:rFonts w:cs="Times New Roman"/>
      <w:color w:val="000000"/>
      <w:sz w:val="28"/>
      <w:szCs w:val="28"/>
    </w:rPr>
  </w:style>
  <w:style w:type="character" w:customStyle="1" w:styleId="1f3">
    <w:name w:val="Основной текст с отступом Знак1"/>
    <w:aliases w:val="Основной текст 1 Знак1,Нумерованный список !! Знак,Надин стиль Знак"/>
    <w:basedOn w:val="a5"/>
    <w:uiPriority w:val="99"/>
    <w:semiHidden/>
    <w:rsid w:val="0063166B"/>
    <w:rPr>
      <w:rFonts w:cs="Times New Roman"/>
      <w:color w:val="000000"/>
      <w:sz w:val="28"/>
      <w:szCs w:val="28"/>
    </w:rPr>
  </w:style>
  <w:style w:type="paragraph" w:styleId="afffffc">
    <w:name w:val="Revision"/>
    <w:uiPriority w:val="99"/>
    <w:semiHidden/>
    <w:rsid w:val="0063166B"/>
    <w:pPr>
      <w:spacing w:after="0" w:line="240" w:lineRule="auto"/>
    </w:pPr>
    <w:rPr>
      <w:rFonts w:ascii="Times New Roman" w:eastAsia="MS Mincho" w:hAnsi="Times New Roman" w:cs="Times New Roman"/>
      <w:sz w:val="28"/>
      <w:szCs w:val="24"/>
      <w:lang w:eastAsia="ru-RU"/>
    </w:rPr>
  </w:style>
  <w:style w:type="character" w:customStyle="1" w:styleId="afffffd">
    <w:name w:val="МГП ОСНОВНОЙ ТЕКСТ Знак"/>
    <w:basedOn w:val="afc"/>
    <w:link w:val="afffffe"/>
    <w:uiPriority w:val="99"/>
    <w:locked/>
    <w:rsid w:val="0063166B"/>
    <w:rPr>
      <w:rFonts w:ascii="Times New Roman" w:eastAsia="SimSun" w:hAnsi="Times New Roman" w:cs="Tahoma"/>
      <w:color w:val="000000"/>
      <w:kern w:val="1"/>
      <w:sz w:val="28"/>
      <w:szCs w:val="28"/>
      <w:lang w:eastAsia="hi-IN" w:bidi="hi-IN"/>
    </w:rPr>
  </w:style>
  <w:style w:type="paragraph" w:customStyle="1" w:styleId="afffffe">
    <w:name w:val="МГП ОСНОВНОЙ ТЕКСТ"/>
    <w:basedOn w:val="afb"/>
    <w:link w:val="afffffd"/>
    <w:uiPriority w:val="99"/>
    <w:rsid w:val="0063166B"/>
    <w:pPr>
      <w:widowControl/>
      <w:suppressAutoHyphens w:val="0"/>
      <w:spacing w:after="0"/>
      <w:ind w:firstLine="709"/>
      <w:jc w:val="both"/>
    </w:pPr>
    <w:rPr>
      <w:color w:val="000000"/>
      <w:sz w:val="28"/>
      <w:szCs w:val="28"/>
    </w:rPr>
  </w:style>
  <w:style w:type="paragraph" w:customStyle="1" w:styleId="113">
    <w:name w:val="МГП 1.1 ПОДЗАГОЛОВОК"/>
    <w:basedOn w:val="2"/>
    <w:next w:val="afffffe"/>
    <w:uiPriority w:val="99"/>
    <w:rsid w:val="0063166B"/>
    <w:pPr>
      <w:ind w:firstLine="709"/>
      <w:jc w:val="left"/>
    </w:pPr>
    <w:rPr>
      <w:b/>
    </w:rPr>
  </w:style>
  <w:style w:type="character" w:customStyle="1" w:styleId="affffff">
    <w:name w:val="Стиль ИБС Знак"/>
    <w:link w:val="affffff0"/>
    <w:uiPriority w:val="99"/>
    <w:locked/>
    <w:rsid w:val="0063166B"/>
    <w:rPr>
      <w:color w:val="003366"/>
      <w:sz w:val="28"/>
    </w:rPr>
  </w:style>
  <w:style w:type="paragraph" w:customStyle="1" w:styleId="affffff0">
    <w:name w:val="Стиль ИБС"/>
    <w:basedOn w:val="a4"/>
    <w:link w:val="affffff"/>
    <w:uiPriority w:val="99"/>
    <w:rsid w:val="0063166B"/>
    <w:pPr>
      <w:tabs>
        <w:tab w:val="center" w:pos="4677"/>
        <w:tab w:val="right" w:pos="9355"/>
      </w:tabs>
      <w:ind w:left="284" w:firstLine="283"/>
      <w:jc w:val="both"/>
    </w:pPr>
    <w:rPr>
      <w:rFonts w:asciiTheme="minorHAnsi" w:eastAsiaTheme="minorHAnsi" w:hAnsiTheme="minorHAnsi" w:cstheme="minorBidi"/>
      <w:color w:val="003366"/>
      <w:sz w:val="28"/>
      <w:szCs w:val="22"/>
      <w:lang w:eastAsia="en-US"/>
    </w:rPr>
  </w:style>
  <w:style w:type="paragraph" w:customStyle="1" w:styleId="ConsPlusCell">
    <w:name w:val="ConsPlusCell"/>
    <w:uiPriority w:val="99"/>
    <w:rsid w:val="0063166B"/>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affffff1">
    <w:name w:val="Норма"/>
    <w:basedOn w:val="a4"/>
    <w:uiPriority w:val="99"/>
    <w:rsid w:val="0063166B"/>
    <w:pPr>
      <w:keepNext/>
      <w:keepLines/>
      <w:spacing w:line="360" w:lineRule="auto"/>
      <w:ind w:firstLine="709"/>
      <w:jc w:val="both"/>
    </w:pPr>
    <w:rPr>
      <w:rFonts w:eastAsia="MS Mincho"/>
      <w:sz w:val="28"/>
      <w:szCs w:val="24"/>
    </w:rPr>
  </w:style>
  <w:style w:type="paragraph" w:customStyle="1" w:styleId="1f4">
    <w:name w:val="1"/>
    <w:basedOn w:val="a4"/>
    <w:next w:val="ab"/>
    <w:uiPriority w:val="99"/>
    <w:rsid w:val="0063166B"/>
    <w:pPr>
      <w:spacing w:before="100" w:beforeAutospacing="1" w:after="100" w:afterAutospacing="1" w:line="360" w:lineRule="auto"/>
      <w:ind w:firstLine="709"/>
    </w:pPr>
    <w:rPr>
      <w:rFonts w:eastAsia="MS Mincho"/>
      <w:color w:val="00004D"/>
      <w:sz w:val="28"/>
      <w:szCs w:val="24"/>
    </w:rPr>
  </w:style>
  <w:style w:type="paragraph" w:customStyle="1" w:styleId="bl0">
    <w:name w:val="bl0"/>
    <w:basedOn w:val="a4"/>
    <w:uiPriority w:val="99"/>
    <w:rsid w:val="0063166B"/>
    <w:pPr>
      <w:spacing w:before="100" w:beforeAutospacing="1" w:after="100" w:afterAutospacing="1" w:line="360" w:lineRule="auto"/>
      <w:ind w:firstLine="709"/>
    </w:pPr>
    <w:rPr>
      <w:rFonts w:eastAsia="MS Mincho"/>
      <w:sz w:val="28"/>
      <w:szCs w:val="24"/>
    </w:rPr>
  </w:style>
  <w:style w:type="paragraph" w:customStyle="1" w:styleId="affffff2">
    <w:name w:val="Предложение"/>
    <w:basedOn w:val="a4"/>
    <w:autoRedefine/>
    <w:uiPriority w:val="99"/>
    <w:rsid w:val="0063166B"/>
    <w:pPr>
      <w:widowControl w:val="0"/>
      <w:spacing w:line="360" w:lineRule="auto"/>
      <w:ind w:left="720" w:firstLine="709"/>
      <w:jc w:val="both"/>
    </w:pPr>
    <w:rPr>
      <w:rFonts w:eastAsia="MS Mincho"/>
      <w:bCs/>
      <w:spacing w:val="-2"/>
      <w:sz w:val="28"/>
      <w:szCs w:val="24"/>
    </w:rPr>
  </w:style>
  <w:style w:type="paragraph" w:customStyle="1" w:styleId="a00">
    <w:name w:val="a0"/>
    <w:basedOn w:val="a4"/>
    <w:uiPriority w:val="99"/>
    <w:rsid w:val="0063166B"/>
    <w:pPr>
      <w:spacing w:line="360" w:lineRule="auto"/>
      <w:ind w:firstLine="709"/>
    </w:pPr>
    <w:rPr>
      <w:rFonts w:eastAsia="MS Mincho"/>
      <w:sz w:val="28"/>
      <w:szCs w:val="24"/>
    </w:rPr>
  </w:style>
  <w:style w:type="paragraph" w:customStyle="1" w:styleId="1f5">
    <w:name w:val="Обычный1"/>
    <w:uiPriority w:val="99"/>
    <w:rsid w:val="0063166B"/>
    <w:pPr>
      <w:widowControl w:val="0"/>
      <w:snapToGrid w:val="0"/>
      <w:spacing w:after="0" w:line="240" w:lineRule="auto"/>
    </w:pPr>
    <w:rPr>
      <w:rFonts w:ascii="Times New Roman" w:eastAsia="MS Mincho" w:hAnsi="Times New Roman" w:cs="Times New Roman"/>
      <w:sz w:val="20"/>
      <w:szCs w:val="20"/>
      <w:lang w:eastAsia="ru-RU"/>
    </w:rPr>
  </w:style>
  <w:style w:type="paragraph" w:customStyle="1" w:styleId="affffff3">
    <w:name w:val="Стиль"/>
    <w:uiPriority w:val="99"/>
    <w:rsid w:val="0063166B"/>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affffff4">
    <w:name w:val="таблица"/>
    <w:uiPriority w:val="99"/>
    <w:rsid w:val="0063166B"/>
    <w:pPr>
      <w:spacing w:before="40" w:after="40" w:line="240" w:lineRule="auto"/>
    </w:pPr>
    <w:rPr>
      <w:rFonts w:ascii="Arial Narrow" w:eastAsia="MS Mincho" w:hAnsi="Arial Narrow" w:cs="Times New Roman"/>
      <w:sz w:val="20"/>
      <w:szCs w:val="20"/>
      <w:lang w:eastAsia="ru-RU"/>
    </w:rPr>
  </w:style>
  <w:style w:type="character" w:customStyle="1" w:styleId="affffff5">
    <w:name w:val="Исследования: Стиль абзаца Знак"/>
    <w:link w:val="affffff6"/>
    <w:uiPriority w:val="99"/>
    <w:locked/>
    <w:rsid w:val="0063166B"/>
    <w:rPr>
      <w:rFonts w:ascii="MS Mincho" w:eastAsia="MS Mincho" w:hAnsi="MS Mincho"/>
    </w:rPr>
  </w:style>
  <w:style w:type="paragraph" w:customStyle="1" w:styleId="affffff6">
    <w:name w:val="Исследования: Стиль абзаца"/>
    <w:basedOn w:val="a4"/>
    <w:link w:val="affffff5"/>
    <w:uiPriority w:val="99"/>
    <w:rsid w:val="0063166B"/>
    <w:pPr>
      <w:spacing w:line="360" w:lineRule="auto"/>
      <w:ind w:left="2835" w:firstLine="709"/>
      <w:jc w:val="both"/>
    </w:pPr>
    <w:rPr>
      <w:rFonts w:ascii="MS Mincho" w:eastAsia="MS Mincho" w:hAnsi="MS Mincho" w:cstheme="minorBidi"/>
      <w:sz w:val="22"/>
      <w:szCs w:val="22"/>
      <w:lang w:eastAsia="en-US"/>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4"/>
    <w:uiPriority w:val="99"/>
    <w:rsid w:val="0063166B"/>
    <w:pPr>
      <w:spacing w:after="160" w:line="240" w:lineRule="exact"/>
      <w:ind w:firstLine="709"/>
    </w:pPr>
    <w:rPr>
      <w:rFonts w:ascii="Arial" w:eastAsia="MS Mincho" w:hAnsi="Arial" w:cs="Arial"/>
      <w:lang w:val="en-US" w:eastAsia="en-US"/>
    </w:rPr>
  </w:style>
  <w:style w:type="character" w:customStyle="1" w:styleId="affffff7">
    <w:name w:val="Оформление мониторинга Знак"/>
    <w:link w:val="affffff8"/>
    <w:uiPriority w:val="99"/>
    <w:locked/>
    <w:rsid w:val="0063166B"/>
    <w:rPr>
      <w:rFonts w:ascii="MS Mincho" w:eastAsia="MS Mincho" w:hAnsi="MS Mincho"/>
      <w:sz w:val="26"/>
    </w:rPr>
  </w:style>
  <w:style w:type="paragraph" w:customStyle="1" w:styleId="affffff8">
    <w:name w:val="Оформление мониторинга"/>
    <w:basedOn w:val="a4"/>
    <w:link w:val="affffff7"/>
    <w:uiPriority w:val="99"/>
    <w:rsid w:val="0063166B"/>
    <w:pPr>
      <w:spacing w:line="300" w:lineRule="exact"/>
      <w:ind w:firstLine="709"/>
      <w:jc w:val="both"/>
    </w:pPr>
    <w:rPr>
      <w:rFonts w:ascii="MS Mincho" w:eastAsia="MS Mincho" w:hAnsi="MS Mincho" w:cstheme="minorBidi"/>
      <w:sz w:val="26"/>
      <w:szCs w:val="22"/>
      <w:lang w:eastAsia="en-US"/>
    </w:rPr>
  </w:style>
  <w:style w:type="paragraph" w:customStyle="1" w:styleId="WPHeading3">
    <w:name w:val="WP Heading 3"/>
    <w:basedOn w:val="a4"/>
    <w:uiPriority w:val="99"/>
    <w:rsid w:val="0063166B"/>
    <w:pPr>
      <w:tabs>
        <w:tab w:val="num" w:pos="2160"/>
      </w:tabs>
      <w:ind w:left="2160" w:hanging="360"/>
    </w:pPr>
    <w:rPr>
      <w:sz w:val="24"/>
      <w:szCs w:val="24"/>
    </w:rPr>
  </w:style>
  <w:style w:type="paragraph" w:customStyle="1" w:styleId="1f6">
    <w:name w:val="Абзац списка1"/>
    <w:basedOn w:val="a4"/>
    <w:uiPriority w:val="99"/>
    <w:rsid w:val="0063166B"/>
    <w:pPr>
      <w:spacing w:after="160"/>
      <w:ind w:left="720"/>
      <w:contextualSpacing/>
    </w:pPr>
    <w:rPr>
      <w:rFonts w:eastAsia="MS Mincho"/>
      <w:sz w:val="28"/>
      <w:szCs w:val="24"/>
    </w:rPr>
  </w:style>
  <w:style w:type="character" w:customStyle="1" w:styleId="grame">
    <w:name w:val="grame"/>
    <w:basedOn w:val="a5"/>
    <w:uiPriority w:val="99"/>
    <w:rsid w:val="0063166B"/>
    <w:rPr>
      <w:rFonts w:cs="Times New Roman"/>
    </w:rPr>
  </w:style>
  <w:style w:type="numbering" w:customStyle="1" w:styleId="a0">
    <w:name w:val="Стиль многоуровневый"/>
    <w:rsid w:val="0063166B"/>
    <w:pPr>
      <w:numPr>
        <w:numId w:val="3"/>
      </w:numPr>
    </w:pPr>
  </w:style>
  <w:style w:type="paragraph" w:customStyle="1" w:styleId="affffff9">
    <w:name w:val="Нормальный (таблица)"/>
    <w:basedOn w:val="a4"/>
    <w:next w:val="a4"/>
    <w:uiPriority w:val="99"/>
    <w:rsid w:val="0063166B"/>
    <w:pPr>
      <w:widowControl w:val="0"/>
      <w:autoSpaceDE w:val="0"/>
      <w:autoSpaceDN w:val="0"/>
      <w:adjustRightInd w:val="0"/>
      <w:jc w:val="both"/>
    </w:pPr>
    <w:rPr>
      <w:rFonts w:ascii="Arial" w:hAnsi="Arial" w:cs="Arial"/>
      <w:sz w:val="26"/>
      <w:szCs w:val="26"/>
    </w:rPr>
  </w:style>
  <w:style w:type="paragraph" w:customStyle="1" w:styleId="affffffa">
    <w:name w:val="Прижатый влево"/>
    <w:basedOn w:val="a4"/>
    <w:next w:val="a4"/>
    <w:uiPriority w:val="99"/>
    <w:rsid w:val="0063166B"/>
    <w:pPr>
      <w:widowControl w:val="0"/>
      <w:autoSpaceDE w:val="0"/>
      <w:autoSpaceDN w:val="0"/>
      <w:adjustRightInd w:val="0"/>
    </w:pPr>
    <w:rPr>
      <w:rFonts w:ascii="Arial" w:hAnsi="Arial" w:cs="Arial"/>
      <w:sz w:val="26"/>
      <w:szCs w:val="26"/>
    </w:rPr>
  </w:style>
  <w:style w:type="character" w:customStyle="1" w:styleId="S3">
    <w:name w:val="S_Таблица Знак"/>
    <w:link w:val="S4"/>
    <w:locked/>
    <w:rsid w:val="0063166B"/>
    <w:rPr>
      <w:rFonts w:ascii="Times New Roman" w:hAnsi="Times New Roman"/>
      <w:sz w:val="28"/>
      <w:szCs w:val="28"/>
    </w:rPr>
  </w:style>
  <w:style w:type="paragraph" w:customStyle="1" w:styleId="S4">
    <w:name w:val="S_Таблица"/>
    <w:basedOn w:val="a4"/>
    <w:link w:val="S3"/>
    <w:autoRedefine/>
    <w:rsid w:val="0063166B"/>
    <w:pPr>
      <w:spacing w:line="276" w:lineRule="auto"/>
      <w:ind w:left="720" w:right="-159"/>
      <w:jc w:val="right"/>
    </w:pPr>
    <w:rPr>
      <w:rFonts w:eastAsiaTheme="minorHAnsi" w:cstheme="minorBidi"/>
      <w:sz w:val="28"/>
      <w:szCs w:val="28"/>
      <w:lang w:eastAsia="en-US"/>
    </w:rPr>
  </w:style>
  <w:style w:type="paragraph" w:customStyle="1" w:styleId="affffffb">
    <w:name w:val="Подзаголовой ЖИРНЫЙ КУРСИВ"/>
    <w:basedOn w:val="a4"/>
    <w:link w:val="affffffc"/>
    <w:qFormat/>
    <w:rsid w:val="0063166B"/>
    <w:pPr>
      <w:keepNext/>
      <w:keepLines/>
      <w:spacing w:before="240" w:after="60"/>
      <w:ind w:left="284" w:right="284" w:firstLine="851"/>
      <w:jc w:val="both"/>
    </w:pPr>
    <w:rPr>
      <w:b/>
      <w:bCs/>
      <w:i/>
      <w:iCs/>
      <w:sz w:val="28"/>
      <w:szCs w:val="28"/>
    </w:rPr>
  </w:style>
  <w:style w:type="character" w:customStyle="1" w:styleId="affffffc">
    <w:name w:val="Подзаголовой ЖИРНЫЙ КУРСИВ Знак"/>
    <w:basedOn w:val="a5"/>
    <w:link w:val="affffffb"/>
    <w:rsid w:val="0063166B"/>
    <w:rPr>
      <w:rFonts w:ascii="Times New Roman" w:eastAsia="Times New Roman" w:hAnsi="Times New Roman" w:cs="Times New Roman"/>
      <w:b/>
      <w:bCs/>
      <w:i/>
      <w:iCs/>
      <w:sz w:val="28"/>
      <w:szCs w:val="28"/>
      <w:lang w:eastAsia="ru-RU"/>
    </w:rPr>
  </w:style>
  <w:style w:type="paragraph" w:customStyle="1" w:styleId="affffffd">
    <w:name w:val="Подзаголовок КУРСИВ"/>
    <w:basedOn w:val="affffffb"/>
    <w:link w:val="affffffe"/>
    <w:qFormat/>
    <w:rsid w:val="0063166B"/>
    <w:pPr>
      <w:spacing w:before="180"/>
    </w:pPr>
    <w:rPr>
      <w:b w:val="0"/>
    </w:rPr>
  </w:style>
  <w:style w:type="character" w:customStyle="1" w:styleId="affffffe">
    <w:name w:val="Подзаголовок КУРСИВ Знак"/>
    <w:basedOn w:val="affffffc"/>
    <w:link w:val="affffffd"/>
    <w:rsid w:val="0063166B"/>
    <w:rPr>
      <w:rFonts w:ascii="Times New Roman" w:eastAsia="Times New Roman" w:hAnsi="Times New Roman" w:cs="Times New Roman"/>
      <w:b/>
      <w:bCs/>
      <w:i/>
      <w:iCs/>
      <w:sz w:val="28"/>
      <w:szCs w:val="28"/>
      <w:lang w:eastAsia="ru-RU"/>
    </w:rPr>
  </w:style>
  <w:style w:type="character" w:customStyle="1" w:styleId="afffffff">
    <w:name w:val="вставки"/>
    <w:basedOn w:val="a5"/>
    <w:rsid w:val="0063166B"/>
    <w:rPr>
      <w:color w:val="002060"/>
    </w:rPr>
  </w:style>
  <w:style w:type="paragraph" w:customStyle="1" w:styleId="212">
    <w:name w:val="Основной текст с отступом 21"/>
    <w:basedOn w:val="a4"/>
    <w:rsid w:val="0063166B"/>
    <w:pPr>
      <w:suppressAutoHyphens/>
      <w:spacing w:line="360" w:lineRule="auto"/>
      <w:ind w:firstLine="720"/>
      <w:jc w:val="both"/>
    </w:pPr>
    <w:rPr>
      <w:lang w:eastAsia="ar-SA"/>
    </w:rPr>
  </w:style>
  <w:style w:type="paragraph" w:customStyle="1" w:styleId="1f7">
    <w:name w:val="Текст примечания1"/>
    <w:basedOn w:val="a4"/>
    <w:rsid w:val="0063166B"/>
    <w:pPr>
      <w:suppressAutoHyphens/>
    </w:pPr>
    <w:rPr>
      <w:bCs/>
      <w:lang w:eastAsia="ar-SA"/>
    </w:rPr>
  </w:style>
  <w:style w:type="paragraph" w:customStyle="1" w:styleId="afffffff0">
    <w:name w:val="П_Обычный"/>
    <w:basedOn w:val="a4"/>
    <w:autoRedefine/>
    <w:qFormat/>
    <w:rsid w:val="0063166B"/>
    <w:pPr>
      <w:ind w:firstLine="708"/>
      <w:jc w:val="center"/>
    </w:pPr>
    <w:rPr>
      <w:b/>
      <w:i/>
      <w:color w:val="000000"/>
      <w:sz w:val="28"/>
      <w:szCs w:val="28"/>
    </w:rPr>
  </w:style>
  <w:style w:type="paragraph" w:customStyle="1" w:styleId="--0">
    <w:name w:val="Н-таблица-заг."/>
    <w:basedOn w:val="4"/>
    <w:autoRedefine/>
    <w:qFormat/>
    <w:rsid w:val="0063166B"/>
    <w:pPr>
      <w:keepLines w:val="0"/>
      <w:spacing w:before="240" w:after="60" w:line="276" w:lineRule="auto"/>
      <w:jc w:val="right"/>
    </w:pPr>
    <w:rPr>
      <w:rFonts w:ascii="Times New Roman" w:eastAsia="Calibri" w:hAnsi="Times New Roman"/>
      <w:b w:val="0"/>
      <w:i w:val="0"/>
      <w:iCs w:val="0"/>
      <w:color w:val="000000"/>
      <w:sz w:val="28"/>
      <w:szCs w:val="28"/>
      <w:lang w:eastAsia="en-US"/>
    </w:rPr>
  </w:style>
  <w:style w:type="paragraph" w:customStyle="1" w:styleId="-2">
    <w:name w:val="Н-глава"/>
    <w:basedOn w:val="2"/>
    <w:link w:val="-3"/>
    <w:qFormat/>
    <w:rsid w:val="0063166B"/>
    <w:pPr>
      <w:keepLines/>
      <w:suppressAutoHyphens/>
      <w:spacing w:before="240" w:after="60" w:line="276" w:lineRule="auto"/>
      <w:ind w:left="771"/>
      <w:jc w:val="both"/>
    </w:pPr>
    <w:rPr>
      <w:rFonts w:ascii="Tahoma" w:eastAsia="Calibri" w:hAnsi="Tahoma"/>
      <w:b/>
      <w:i/>
      <w:iCs/>
      <w:sz w:val="24"/>
      <w:szCs w:val="28"/>
      <w:lang w:eastAsia="ar-SA"/>
    </w:rPr>
  </w:style>
  <w:style w:type="character" w:customStyle="1" w:styleId="-3">
    <w:name w:val="Н-глава Знак"/>
    <w:link w:val="-2"/>
    <w:rsid w:val="0063166B"/>
    <w:rPr>
      <w:rFonts w:ascii="Tahoma" w:eastAsia="Calibri" w:hAnsi="Tahoma" w:cs="Times New Roman"/>
      <w:b/>
      <w:i/>
      <w:iCs/>
      <w:sz w:val="24"/>
      <w:szCs w:val="28"/>
      <w:lang w:eastAsia="ar-SA"/>
    </w:rPr>
  </w:style>
  <w:style w:type="paragraph" w:customStyle="1" w:styleId="afffffff1">
    <w:name w:val="Для таблицы"/>
    <w:basedOn w:val="a4"/>
    <w:qFormat/>
    <w:rsid w:val="0063166B"/>
    <w:pPr>
      <w:spacing w:after="200"/>
    </w:pPr>
    <w:rPr>
      <w:rFonts w:ascii="Calibri" w:hAnsi="Calibri"/>
      <w:sz w:val="22"/>
      <w:szCs w:val="22"/>
      <w:lang w:eastAsia="en-US"/>
    </w:rPr>
  </w:style>
  <w:style w:type="paragraph" w:customStyle="1" w:styleId="afffffff2">
    <w:name w:val="ПГлава"/>
    <w:basedOn w:val="1"/>
    <w:next w:val="a4"/>
    <w:autoRedefine/>
    <w:qFormat/>
    <w:rsid w:val="0063166B"/>
    <w:pPr>
      <w:pageBreakBefore/>
      <w:suppressAutoHyphens/>
      <w:spacing w:before="120" w:after="120" w:line="276" w:lineRule="auto"/>
      <w:ind w:right="281" w:firstLine="709"/>
      <w:jc w:val="both"/>
    </w:pPr>
    <w:rPr>
      <w:rFonts w:ascii="Tahoma" w:eastAsia="Times New Roman" w:hAnsi="Tahoma" w:cs="Tahoma"/>
      <w:color w:val="auto"/>
      <w:sz w:val="24"/>
      <w:szCs w:val="24"/>
    </w:rPr>
  </w:style>
  <w:style w:type="paragraph" w:customStyle="1" w:styleId="a2">
    <w:name w:val="ППункт"/>
    <w:basedOn w:val="a4"/>
    <w:autoRedefine/>
    <w:qFormat/>
    <w:rsid w:val="0063166B"/>
    <w:pPr>
      <w:numPr>
        <w:numId w:val="5"/>
      </w:numPr>
      <w:tabs>
        <w:tab w:val="left" w:pos="1134"/>
      </w:tabs>
      <w:spacing w:line="276" w:lineRule="auto"/>
      <w:jc w:val="both"/>
    </w:pPr>
    <w:rPr>
      <w:rFonts w:ascii="Tahoma" w:hAnsi="Tahoma" w:cs="Tahoma"/>
      <w:sz w:val="24"/>
      <w:szCs w:val="24"/>
      <w:lang w:eastAsia="en-US"/>
    </w:rPr>
  </w:style>
  <w:style w:type="paragraph" w:customStyle="1" w:styleId="a1">
    <w:name w:val="ПСтатья"/>
    <w:basedOn w:val="a4"/>
    <w:next w:val="a4"/>
    <w:autoRedefine/>
    <w:qFormat/>
    <w:rsid w:val="0063166B"/>
    <w:pPr>
      <w:keepNext/>
      <w:numPr>
        <w:numId w:val="6"/>
      </w:numPr>
      <w:spacing w:before="120" w:after="120" w:line="276" w:lineRule="auto"/>
      <w:contextualSpacing/>
      <w:jc w:val="both"/>
      <w:outlineLvl w:val="1"/>
    </w:pPr>
    <w:rPr>
      <w:rFonts w:ascii="Tahoma" w:hAnsi="Tahoma" w:cs="Tahoma"/>
      <w:b/>
      <w:sz w:val="24"/>
      <w:szCs w:val="24"/>
    </w:rPr>
  </w:style>
  <w:style w:type="paragraph" w:customStyle="1" w:styleId="afffffff3">
    <w:name w:val="ПЧасть"/>
    <w:basedOn w:val="a4"/>
    <w:autoRedefine/>
    <w:qFormat/>
    <w:rsid w:val="0063166B"/>
    <w:pPr>
      <w:tabs>
        <w:tab w:val="left" w:pos="993"/>
      </w:tabs>
      <w:spacing w:line="276" w:lineRule="auto"/>
      <w:ind w:left="1069"/>
      <w:contextualSpacing/>
      <w:jc w:val="both"/>
    </w:pPr>
    <w:rPr>
      <w:rFonts w:ascii="Tahoma" w:hAnsi="Tahoma" w:cs="Tahoma"/>
      <w:color w:val="000000"/>
      <w:sz w:val="24"/>
      <w:szCs w:val="24"/>
      <w:lang w:val="en-US" w:eastAsia="en-US"/>
    </w:rPr>
  </w:style>
  <w:style w:type="paragraph" w:customStyle="1" w:styleId="afffffff4">
    <w:name w:val="Таблица ГП"/>
    <w:basedOn w:val="a4"/>
    <w:next w:val="a4"/>
    <w:qFormat/>
    <w:rsid w:val="0063166B"/>
    <w:pPr>
      <w:spacing w:after="200"/>
    </w:pPr>
    <w:rPr>
      <w:rFonts w:ascii="Calibri" w:hAnsi="Calibri" w:cs="Tahoma"/>
      <w:lang w:eastAsia="en-US"/>
    </w:rPr>
  </w:style>
  <w:style w:type="paragraph" w:customStyle="1" w:styleId="-4">
    <w:name w:val="Н-приложение"/>
    <w:basedOn w:val="1"/>
    <w:next w:val="a4"/>
    <w:qFormat/>
    <w:rsid w:val="0063166B"/>
    <w:pPr>
      <w:widowControl w:val="0"/>
      <w:spacing w:before="120" w:after="240"/>
      <w:jc w:val="right"/>
    </w:pPr>
    <w:rPr>
      <w:rFonts w:ascii="Tahoma" w:eastAsia="Times New Roman" w:hAnsi="Tahoma" w:cs="Times New Roman"/>
      <w:b w:val="0"/>
      <w:color w:val="auto"/>
      <w:lang w:eastAsia="en-US"/>
    </w:rPr>
  </w:style>
  <w:style w:type="paragraph" w:customStyle="1" w:styleId="-5">
    <w:name w:val="Н-раздел"/>
    <w:basedOn w:val="1"/>
    <w:next w:val="afffffff2"/>
    <w:qFormat/>
    <w:rsid w:val="0063166B"/>
    <w:pPr>
      <w:pageBreakBefore/>
      <w:spacing w:line="276" w:lineRule="auto"/>
      <w:jc w:val="both"/>
    </w:pPr>
    <w:rPr>
      <w:rFonts w:ascii="Tahoma" w:eastAsia="Times New Roman" w:hAnsi="Tahoma" w:cs="Times New Roman"/>
      <w:color w:val="auto"/>
      <w:lang w:eastAsia="en-US"/>
    </w:rPr>
  </w:style>
  <w:style w:type="paragraph" w:customStyle="1" w:styleId="-6">
    <w:name w:val="Н-часть"/>
    <w:basedOn w:val="afffffff3"/>
    <w:qFormat/>
    <w:rsid w:val="0063166B"/>
    <w:pPr>
      <w:keepNext/>
      <w:keepLines/>
      <w:spacing w:after="240"/>
      <w:ind w:left="1072"/>
      <w:outlineLvl w:val="2"/>
    </w:pPr>
    <w:rPr>
      <w:lang w:val="ru-RU"/>
    </w:rPr>
  </w:style>
  <w:style w:type="paragraph" w:customStyle="1" w:styleId="afffffff5">
    <w:name w:val="Титул"/>
    <w:basedOn w:val="afffffff0"/>
    <w:qFormat/>
    <w:rsid w:val="0063166B"/>
    <w:pPr>
      <w:spacing w:line="276" w:lineRule="auto"/>
      <w:ind w:firstLine="0"/>
      <w:outlineLvl w:val="4"/>
    </w:pPr>
    <w:rPr>
      <w:rFonts w:ascii="Tahoma" w:hAnsi="Tahoma" w:cs="Tahoma"/>
      <w:sz w:val="48"/>
      <w:szCs w:val="56"/>
    </w:rPr>
  </w:style>
  <w:style w:type="paragraph" w:customStyle="1" w:styleId="-20">
    <w:name w:val="титул-2"/>
    <w:basedOn w:val="afffffff0"/>
    <w:qFormat/>
    <w:rsid w:val="0063166B"/>
    <w:pPr>
      <w:pageBreakBefore/>
      <w:spacing w:line="276" w:lineRule="auto"/>
      <w:ind w:firstLine="0"/>
    </w:pPr>
    <w:rPr>
      <w:rFonts w:ascii="Tahoma" w:hAnsi="Tahoma" w:cs="Tahoma"/>
      <w:sz w:val="24"/>
      <w:szCs w:val="24"/>
    </w:rPr>
  </w:style>
  <w:style w:type="paragraph" w:customStyle="1" w:styleId="afffffff6">
    <w:name w:val="Табличный_заголовки"/>
    <w:basedOn w:val="a4"/>
    <w:qFormat/>
    <w:rsid w:val="0063166B"/>
    <w:pPr>
      <w:keepNext/>
      <w:keepLines/>
      <w:jc w:val="center"/>
    </w:pPr>
    <w:rPr>
      <w:b/>
      <w:sz w:val="22"/>
      <w:szCs w:val="22"/>
    </w:rPr>
  </w:style>
  <w:style w:type="paragraph" w:customStyle="1" w:styleId="afffffff7">
    <w:name w:val="Табличный_центр"/>
    <w:basedOn w:val="a4"/>
    <w:rsid w:val="0063166B"/>
    <w:pPr>
      <w:jc w:val="center"/>
    </w:pPr>
    <w:rPr>
      <w:sz w:val="22"/>
      <w:szCs w:val="22"/>
    </w:rPr>
  </w:style>
  <w:style w:type="paragraph" w:customStyle="1" w:styleId="afffffff8">
    <w:name w:val="Табличный_слева"/>
    <w:basedOn w:val="a4"/>
    <w:rsid w:val="0063166B"/>
    <w:rPr>
      <w:sz w:val="22"/>
      <w:szCs w:val="22"/>
    </w:rPr>
  </w:style>
  <w:style w:type="character" w:customStyle="1" w:styleId="45">
    <w:name w:val="Заголовок №4_"/>
    <w:link w:val="46"/>
    <w:rsid w:val="0063166B"/>
    <w:rPr>
      <w:b/>
      <w:bCs/>
      <w:sz w:val="23"/>
      <w:szCs w:val="23"/>
      <w:shd w:val="clear" w:color="auto" w:fill="FFFFFF"/>
    </w:rPr>
  </w:style>
  <w:style w:type="paragraph" w:customStyle="1" w:styleId="46">
    <w:name w:val="Заголовок №4"/>
    <w:basedOn w:val="a4"/>
    <w:link w:val="45"/>
    <w:rsid w:val="0063166B"/>
    <w:pPr>
      <w:widowControl w:val="0"/>
      <w:shd w:val="clear" w:color="auto" w:fill="FFFFFF"/>
      <w:spacing w:after="240" w:line="0" w:lineRule="atLeast"/>
      <w:outlineLvl w:val="3"/>
    </w:pPr>
    <w:rPr>
      <w:rFonts w:asciiTheme="minorHAnsi" w:eastAsiaTheme="minorHAnsi" w:hAnsiTheme="minorHAnsi" w:cstheme="minorBidi"/>
      <w:b/>
      <w:bCs/>
      <w:sz w:val="23"/>
      <w:szCs w:val="23"/>
      <w:lang w:eastAsia="en-US"/>
    </w:rPr>
  </w:style>
  <w:style w:type="paragraph" w:customStyle="1" w:styleId="39">
    <w:name w:val="Основной текст3"/>
    <w:basedOn w:val="a4"/>
    <w:rsid w:val="0063166B"/>
    <w:pPr>
      <w:widowControl w:val="0"/>
      <w:shd w:val="clear" w:color="auto" w:fill="FFFFFF"/>
      <w:spacing w:before="300" w:after="720" w:line="0" w:lineRule="atLeast"/>
      <w:jc w:val="right"/>
    </w:pPr>
    <w:rPr>
      <w:sz w:val="23"/>
      <w:szCs w:val="23"/>
    </w:rPr>
  </w:style>
  <w:style w:type="character" w:customStyle="1" w:styleId="FontStyle13">
    <w:name w:val="Font Style13"/>
    <w:rsid w:val="0063166B"/>
    <w:rPr>
      <w:rFonts w:ascii="Times New Roman" w:hAnsi="Times New Roman"/>
      <w:sz w:val="24"/>
    </w:rPr>
  </w:style>
  <w:style w:type="paragraph" w:customStyle="1" w:styleId="Style3">
    <w:name w:val="Style3"/>
    <w:basedOn w:val="a4"/>
    <w:rsid w:val="0063166B"/>
    <w:pPr>
      <w:widowControl w:val="0"/>
      <w:autoSpaceDE w:val="0"/>
      <w:autoSpaceDN w:val="0"/>
      <w:adjustRightInd w:val="0"/>
      <w:spacing w:line="312" w:lineRule="exact"/>
      <w:ind w:firstLine="552"/>
      <w:jc w:val="both"/>
    </w:pPr>
    <w:rPr>
      <w:sz w:val="24"/>
      <w:szCs w:val="24"/>
    </w:rPr>
  </w:style>
  <w:style w:type="table" w:customStyle="1" w:styleId="1f8">
    <w:name w:val="Сетка таблицы1"/>
    <w:basedOn w:val="a6"/>
    <w:next w:val="ac"/>
    <w:rsid w:val="006316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
    <w:name w:val="Знак Знак Знак2 Знак Знак Знак Знак Знак Знак Знак"/>
    <w:basedOn w:val="a4"/>
    <w:rsid w:val="0063166B"/>
    <w:rPr>
      <w:rFonts w:ascii="Verdana" w:hAnsi="Verdana" w:cs="Verdana"/>
      <w:lang w:val="en-US" w:eastAsia="en-US"/>
    </w:rPr>
  </w:style>
  <w:style w:type="paragraph" w:customStyle="1" w:styleId="74">
    <w:name w:val="Красная строка7"/>
    <w:basedOn w:val="afb"/>
    <w:rsid w:val="0063166B"/>
    <w:pPr>
      <w:widowControl/>
      <w:suppressAutoHyphens w:val="0"/>
      <w:ind w:firstLine="210"/>
    </w:pPr>
    <w:rPr>
      <w:rFonts w:eastAsia="Times New Roman" w:cs="Times New Roman"/>
      <w:kern w:val="0"/>
      <w:lang w:eastAsia="ar-SA" w:bidi="ar-SA"/>
    </w:rPr>
  </w:style>
  <w:style w:type="paragraph" w:customStyle="1" w:styleId="213">
    <w:name w:val="Знак Знак Знак2 Знак Знак Знак Знак Знак Знак Знак1"/>
    <w:basedOn w:val="a4"/>
    <w:rsid w:val="0063166B"/>
    <w:rPr>
      <w:rFonts w:ascii="Verdana" w:hAnsi="Verdana" w:cs="Verdana"/>
      <w:lang w:val="en-US" w:eastAsia="en-US"/>
    </w:rPr>
  </w:style>
  <w:style w:type="paragraph" w:customStyle="1" w:styleId="afffffff9">
    <w:name w:val="Нормальный"/>
    <w:rsid w:val="0063166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14">
    <w:name w:val="01 Основной текст"/>
    <w:basedOn w:val="ConsNormal"/>
    <w:rsid w:val="0063166B"/>
    <w:pPr>
      <w:widowControl/>
      <w:autoSpaceDN/>
      <w:adjustRightInd/>
      <w:ind w:right="0" w:firstLine="709"/>
      <w:jc w:val="both"/>
    </w:pPr>
    <w:rPr>
      <w:rFonts w:ascii="Times New Roman" w:hAnsi="Times New Roman" w:cs="Times New Roman"/>
      <w:sz w:val="28"/>
      <w:szCs w:val="28"/>
      <w:lang w:eastAsia="ar-SA"/>
    </w:rPr>
  </w:style>
  <w:style w:type="paragraph" w:customStyle="1" w:styleId="01">
    <w:name w:val="01 маркированный список"/>
    <w:basedOn w:val="a4"/>
    <w:rsid w:val="0063166B"/>
    <w:pPr>
      <w:widowControl w:val="0"/>
      <w:numPr>
        <w:numId w:val="7"/>
      </w:numPr>
      <w:jc w:val="both"/>
    </w:pPr>
    <w:rPr>
      <w:sz w:val="28"/>
      <w:szCs w:val="28"/>
      <w:lang w:eastAsia="ar-SA"/>
    </w:rPr>
  </w:style>
  <w:style w:type="character" w:customStyle="1" w:styleId="WW8Num14z1">
    <w:name w:val="WW8Num14z1"/>
    <w:rsid w:val="0063166B"/>
    <w:rPr>
      <w:rFonts w:ascii="Courier New" w:hAnsi="Courier New" w:cs="Courier New"/>
    </w:rPr>
  </w:style>
  <w:style w:type="character" w:customStyle="1" w:styleId="highlight">
    <w:name w:val="highlight"/>
    <w:rsid w:val="0063166B"/>
  </w:style>
  <w:style w:type="paragraph" w:customStyle="1" w:styleId="100">
    <w:name w:val="Табличный_слева_10"/>
    <w:basedOn w:val="a4"/>
    <w:qFormat/>
    <w:rsid w:val="0063166B"/>
    <w:rPr>
      <w:szCs w:val="24"/>
    </w:rPr>
  </w:style>
  <w:style w:type="paragraph" w:customStyle="1" w:styleId="101">
    <w:name w:val="Табличный_по ширине_10"/>
    <w:basedOn w:val="a4"/>
    <w:qFormat/>
    <w:rsid w:val="0063166B"/>
    <w:pPr>
      <w:jc w:val="both"/>
    </w:pPr>
    <w:rPr>
      <w:szCs w:val="24"/>
    </w:rPr>
  </w:style>
  <w:style w:type="character" w:customStyle="1" w:styleId="2c">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9"/>
    <w:locked/>
    <w:rsid w:val="0063166B"/>
    <w:rPr>
      <w:rFonts w:ascii="Times New Roman" w:eastAsia="Times New Roman" w:hAnsi="Times New Roman" w:cs="Times New Roman"/>
      <w:sz w:val="26"/>
      <w:szCs w:val="26"/>
      <w:lang w:eastAsia="ru-RU"/>
    </w:rPr>
  </w:style>
  <w:style w:type="paragraph" w:customStyle="1" w:styleId="a3">
    <w:name w:val="Раздел"/>
    <w:basedOn w:val="af4"/>
    <w:rsid w:val="0063166B"/>
    <w:pPr>
      <w:keepNext/>
      <w:numPr>
        <w:numId w:val="10"/>
      </w:numPr>
      <w:spacing w:before="240" w:line="360" w:lineRule="auto"/>
      <w:ind w:right="-1"/>
      <w:jc w:val="center"/>
      <w:outlineLvl w:val="0"/>
    </w:pPr>
    <w:rPr>
      <w:rFonts w:ascii="Arial" w:eastAsia="Times New Roman" w:hAnsi="Arial" w:cs="Arial"/>
      <w:b/>
      <w:bCs/>
      <w:kern w:val="32"/>
      <w:sz w:val="32"/>
      <w:szCs w:val="32"/>
      <w:lang w:eastAsia="en-US"/>
    </w:rPr>
  </w:style>
  <w:style w:type="paragraph" w:customStyle="1" w:styleId="1f9">
    <w:name w:val="Раздел1"/>
    <w:basedOn w:val="a3"/>
    <w:link w:val="1fa"/>
    <w:qFormat/>
    <w:rsid w:val="0063166B"/>
    <w:pPr>
      <w:jc w:val="left"/>
    </w:pPr>
    <w:rPr>
      <w:rFonts w:ascii="Times New Roman" w:hAnsi="Times New Roman" w:cs="Times New Roman"/>
      <w:sz w:val="28"/>
      <w:szCs w:val="28"/>
    </w:rPr>
  </w:style>
  <w:style w:type="character" w:customStyle="1" w:styleId="1fa">
    <w:name w:val="Раздел1 Знак"/>
    <w:basedOn w:val="a5"/>
    <w:link w:val="1f9"/>
    <w:rsid w:val="0063166B"/>
    <w:rPr>
      <w:rFonts w:ascii="Times New Roman" w:eastAsia="Times New Roman" w:hAnsi="Times New Roman" w:cs="Times New Roman"/>
      <w:b/>
      <w:bCs/>
      <w:kern w:val="32"/>
      <w:sz w:val="28"/>
      <w:szCs w:val="28"/>
    </w:rPr>
  </w:style>
  <w:style w:type="table" w:customStyle="1" w:styleId="3a">
    <w:name w:val="Сетка таблицы3"/>
    <w:basedOn w:val="a6"/>
    <w:next w:val="ac"/>
    <w:uiPriority w:val="59"/>
    <w:rsid w:val="006316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6"/>
    <w:next w:val="ac"/>
    <w:uiPriority w:val="59"/>
    <w:rsid w:val="0063166B"/>
    <w:pPr>
      <w:spacing w:beforeAutospacing="1" w:after="0" w:afterAutospacing="1"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wrap1">
    <w:name w:val="nowrap1"/>
    <w:basedOn w:val="a5"/>
    <w:rsid w:val="00A70989"/>
  </w:style>
  <w:style w:type="character" w:customStyle="1" w:styleId="mw-editsection1">
    <w:name w:val="mw-editsection1"/>
    <w:basedOn w:val="a5"/>
    <w:rsid w:val="00A70989"/>
  </w:style>
  <w:style w:type="character" w:customStyle="1" w:styleId="mw-editsection-bracket">
    <w:name w:val="mw-editsection-bracket"/>
    <w:basedOn w:val="a5"/>
    <w:rsid w:val="00A70989"/>
  </w:style>
  <w:style w:type="character" w:customStyle="1" w:styleId="mw-editsection-divider1">
    <w:name w:val="mw-editsection-divider1"/>
    <w:basedOn w:val="a5"/>
    <w:rsid w:val="00A70989"/>
    <w:rPr>
      <w:color w:val="54595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20">
    <w:name w:val="a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138898">
      <w:bodyDiv w:val="1"/>
      <w:marLeft w:val="0"/>
      <w:marRight w:val="0"/>
      <w:marTop w:val="0"/>
      <w:marBottom w:val="0"/>
      <w:divBdr>
        <w:top w:val="none" w:sz="0" w:space="0" w:color="auto"/>
        <w:left w:val="none" w:sz="0" w:space="0" w:color="auto"/>
        <w:bottom w:val="none" w:sz="0" w:space="0" w:color="auto"/>
        <w:right w:val="none" w:sz="0" w:space="0" w:color="auto"/>
      </w:divBdr>
      <w:divsChild>
        <w:div w:id="1808208402">
          <w:marLeft w:val="0"/>
          <w:marRight w:val="0"/>
          <w:marTop w:val="0"/>
          <w:marBottom w:val="0"/>
          <w:divBdr>
            <w:top w:val="none" w:sz="0" w:space="0" w:color="auto"/>
            <w:left w:val="none" w:sz="0" w:space="0" w:color="auto"/>
            <w:bottom w:val="none" w:sz="0" w:space="0" w:color="auto"/>
            <w:right w:val="none" w:sz="0" w:space="0" w:color="auto"/>
          </w:divBdr>
          <w:divsChild>
            <w:div w:id="1028991779">
              <w:marLeft w:val="0"/>
              <w:marRight w:val="0"/>
              <w:marTop w:val="0"/>
              <w:marBottom w:val="0"/>
              <w:divBdr>
                <w:top w:val="none" w:sz="0" w:space="0" w:color="auto"/>
                <w:left w:val="none" w:sz="0" w:space="0" w:color="auto"/>
                <w:bottom w:val="none" w:sz="0" w:space="0" w:color="auto"/>
                <w:right w:val="none" w:sz="0" w:space="0" w:color="auto"/>
              </w:divBdr>
              <w:divsChild>
                <w:div w:id="1348828264">
                  <w:marLeft w:val="0"/>
                  <w:marRight w:val="0"/>
                  <w:marTop w:val="0"/>
                  <w:marBottom w:val="0"/>
                  <w:divBdr>
                    <w:top w:val="none" w:sz="0" w:space="0" w:color="auto"/>
                    <w:left w:val="none" w:sz="0" w:space="0" w:color="auto"/>
                    <w:bottom w:val="none" w:sz="0" w:space="0" w:color="auto"/>
                    <w:right w:val="none" w:sz="0" w:space="0" w:color="auto"/>
                  </w:divBdr>
                  <w:divsChild>
                    <w:div w:id="10447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4%D0%B8%D0%BD%D1%81%D0%BA%D0%B8%D0%B9_%D1%8F%D0%B7%D1%8B%D0%BA" TargetMode="External"/><Relationship Id="rId18" Type="http://schemas.openxmlformats.org/officeDocument/2006/relationships/hyperlink" Target="https://ru.wikipedia.org/wiki/%D0%9A%D1%83%D1%80%D0%BA%D0%B8%D1%91%D0%BA%D1%81%D0%BA%D0%BE%D0%B5_%D1%81%D0%B5%D0%BB%D1%8C%D1%81%D0%BA%D0%BE%D0%B5_%D0%BF%D0%BE%D1%81%D0%B5%D0%BB%D0%B5%D0%BD%D0%B8%D0%B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wikipedia.org/wiki/%D0%A0%D0%BE%D1%81%D1%81%D0%B8%D1%8F" TargetMode="External"/><Relationship Id="rId7" Type="http://schemas.openxmlformats.org/officeDocument/2006/relationships/footnotes" Target="footnotes.xml"/><Relationship Id="rId12" Type="http://schemas.openxmlformats.org/officeDocument/2006/relationships/hyperlink" Target="https://ru.wikipedia.org/wiki/%D0%9A%D0%B8%D1%80%D1%8C%D1%8F%D0%B6%D1%81%D0%BA%D0%B8%D0%B9_%D0%BF%D0%BE%D0%B3%D0%BE%D1%81%D1%82" TargetMode="External"/><Relationship Id="rId17" Type="http://schemas.openxmlformats.org/officeDocument/2006/relationships/hyperlink" Target="https://ru.wikipedia.org/wiki/%D0%90%D0%B4%D0%BC%D0%B8%D0%BD%D0%B8%D1%81%D1%82%D1%80%D0%B0%D1%82%D0%B8%D0%B2%D0%BD%D1%8B%D0%B9_%D1%86%D0%B5%D0%BD%D1%82%D1%8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3%D0%BE%D1%80%D0%BE%D0%B4" TargetMode="External"/><Relationship Id="rId20" Type="http://schemas.openxmlformats.org/officeDocument/2006/relationships/hyperlink" Target="https://ru.wikipedia.org/wiki/%D0%A0%D0%B5%D1%81%D0%BF%D1%83%D0%B1%D0%BB%D0%B8%D0%BA%D0%B0_%D0%9A%D0%B0%D1%80%D0%B5%D0%BB%D0%B8%D1%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15687/" TargetMode="External"/><Relationship Id="rId24"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s://ru.wikipedia.org/wiki/%D0%9F%D0%BE%D1%81%D1%91%D0%BB%D0%BE%D0%BA" TargetMode="External"/><Relationship Id="rId23" Type="http://schemas.openxmlformats.org/officeDocument/2006/relationships/image" Target="media/image1.wmf"/><Relationship Id="rId10" Type="http://schemas.openxmlformats.org/officeDocument/2006/relationships/hyperlink" Target="http://www.consultant.ru/document/cons_doc_LAW_304549/2ce3b4c2e314b31833138ad26a48ec33f57545af/" TargetMode="External"/><Relationship Id="rId19" Type="http://schemas.openxmlformats.org/officeDocument/2006/relationships/hyperlink" Target="https://ru.wikipedia.org/wiki/%D0%9B%D0%B0%D1%85%D0%B4%D0%B5%D0%BD%D0%BF%D0%BE%D1%85%D1%81%D0%BA%D0%B8%D0%B9_%D1%80%D0%B0%D0%B9%D0%BE%D0%BD"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ru.wikipedia.org/wiki/%D0%A8%D0%B2%D0%B5%D0%B4%D1%81%D0%BA%D0%B8%D0%B9_%D1%8F%D0%B7%D1%8B%D0%BA" TargetMode="External"/><Relationship Id="rId22" Type="http://schemas.openxmlformats.org/officeDocument/2006/relationships/hyperlink" Target="https://ru.wikipedia.org/wiki/%D0%9D%D0%BE%D0%B2%D0%B3%D0%BE%D1%80%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17D82-D3A8-42ED-A68B-5BF4E418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22828</Words>
  <Characters>130124</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123456</dc:creator>
  <cp:lastModifiedBy>Natali</cp:lastModifiedBy>
  <cp:revision>2</cp:revision>
  <dcterms:created xsi:type="dcterms:W3CDTF">2018-12-27T14:28:00Z</dcterms:created>
  <dcterms:modified xsi:type="dcterms:W3CDTF">2018-12-27T14:28:00Z</dcterms:modified>
</cp:coreProperties>
</file>