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106" w:type="dxa"/>
        <w:tblLook w:val="01E0"/>
      </w:tblPr>
      <w:tblGrid>
        <w:gridCol w:w="9464"/>
      </w:tblGrid>
      <w:tr w:rsidR="00C2332F" w:rsidRPr="00B6347E">
        <w:tc>
          <w:tcPr>
            <w:tcW w:w="9464" w:type="dxa"/>
          </w:tcPr>
          <w:p w:rsidR="00C2332F" w:rsidRPr="00B6347E" w:rsidRDefault="00537C2F" w:rsidP="00DE12B3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Coat_of_Arms_of_Lahdenpohja_%28Karelia%29" style="width:48pt;height:57pt;visibility:visible">
                  <v:imagedata r:id="rId7" o:title=""/>
                </v:shape>
              </w:pict>
            </w:r>
          </w:p>
        </w:tc>
      </w:tr>
      <w:tr w:rsidR="00C2332F" w:rsidRPr="00B6347E">
        <w:tc>
          <w:tcPr>
            <w:tcW w:w="9464" w:type="dxa"/>
          </w:tcPr>
          <w:p w:rsidR="00C2332F" w:rsidRPr="00DE12B3" w:rsidRDefault="00C2332F" w:rsidP="00DE12B3">
            <w:pPr>
              <w:keepNext/>
              <w:jc w:val="center"/>
              <w:outlineLvl w:val="1"/>
            </w:pPr>
            <w:r w:rsidRPr="00DE12B3">
              <w:rPr>
                <w:sz w:val="22"/>
                <w:szCs w:val="22"/>
              </w:rPr>
              <w:t>Российская  Федерация</w:t>
            </w:r>
          </w:p>
          <w:p w:rsidR="00C2332F" w:rsidRPr="00DE12B3" w:rsidRDefault="00C2332F" w:rsidP="00DE12B3">
            <w:pPr>
              <w:jc w:val="center"/>
            </w:pPr>
            <w:r w:rsidRPr="00DE12B3">
              <w:rPr>
                <w:sz w:val="22"/>
                <w:szCs w:val="22"/>
              </w:rPr>
              <w:t>Республика Карелия</w:t>
            </w:r>
          </w:p>
          <w:p w:rsidR="00C2332F" w:rsidRPr="00B6347E" w:rsidRDefault="00C2332F" w:rsidP="00DE12B3">
            <w:pPr>
              <w:jc w:val="center"/>
            </w:pPr>
          </w:p>
        </w:tc>
      </w:tr>
      <w:tr w:rsidR="00C2332F" w:rsidRPr="00B6347E">
        <w:tc>
          <w:tcPr>
            <w:tcW w:w="9464" w:type="dxa"/>
          </w:tcPr>
          <w:p w:rsidR="00C2332F" w:rsidRPr="00DE12B3" w:rsidRDefault="00C2332F" w:rsidP="00DE12B3">
            <w:pPr>
              <w:jc w:val="center"/>
              <w:rPr>
                <w:b/>
              </w:rPr>
            </w:pPr>
            <w:r w:rsidRPr="00DE12B3">
              <w:rPr>
                <w:b/>
                <w:sz w:val="22"/>
                <w:szCs w:val="22"/>
              </w:rPr>
              <w:t xml:space="preserve">КОНТРОЛЬНО-СЧЕТНЫЙ КОМИТЕТ ЛАХДЕНПОХСКОГО </w:t>
            </w:r>
          </w:p>
          <w:p w:rsidR="00C2332F" w:rsidRPr="00DE12B3" w:rsidRDefault="00C2332F" w:rsidP="00DE12B3">
            <w:pPr>
              <w:jc w:val="center"/>
              <w:rPr>
                <w:b/>
              </w:rPr>
            </w:pPr>
            <w:r w:rsidRPr="00DE12B3">
              <w:rPr>
                <w:b/>
                <w:sz w:val="22"/>
                <w:szCs w:val="22"/>
              </w:rPr>
              <w:t>МУНИЦИПАЛЬНОГО РАЙОНА</w:t>
            </w:r>
          </w:p>
          <w:p w:rsidR="00C2332F" w:rsidRPr="00DE12B3" w:rsidRDefault="00C2332F" w:rsidP="00DE12B3">
            <w:pPr>
              <w:jc w:val="center"/>
              <w:rPr>
                <w:b/>
              </w:rPr>
            </w:pPr>
          </w:p>
        </w:tc>
      </w:tr>
      <w:tr w:rsidR="00C2332F" w:rsidRPr="00B6347E">
        <w:tc>
          <w:tcPr>
            <w:tcW w:w="9464" w:type="dxa"/>
          </w:tcPr>
          <w:p w:rsidR="00C2332F" w:rsidRPr="00B6347E" w:rsidRDefault="00C2332F" w:rsidP="00DE12B3">
            <w:pPr>
              <w:jc w:val="center"/>
            </w:pPr>
            <w:r w:rsidRPr="00DE12B3">
              <w:rPr>
                <w:sz w:val="20"/>
                <w:szCs w:val="20"/>
              </w:rPr>
              <w:t xml:space="preserve">186730,  г. Лахденпохья, ул. Советская,  д. 7аТел.: 8(964)371-84-03  </w:t>
            </w:r>
            <w:r w:rsidRPr="00DE12B3">
              <w:rPr>
                <w:sz w:val="20"/>
                <w:szCs w:val="20"/>
                <w:lang w:val="en-US"/>
              </w:rPr>
              <w:t>E</w:t>
            </w:r>
            <w:r w:rsidRPr="00DE12B3">
              <w:rPr>
                <w:sz w:val="20"/>
                <w:szCs w:val="20"/>
              </w:rPr>
              <w:t>-</w:t>
            </w:r>
            <w:r w:rsidRPr="00DE12B3">
              <w:rPr>
                <w:sz w:val="20"/>
                <w:szCs w:val="20"/>
                <w:lang w:val="en-US"/>
              </w:rPr>
              <w:t>mail</w:t>
            </w:r>
            <w:r w:rsidRPr="00DE12B3">
              <w:rPr>
                <w:sz w:val="20"/>
                <w:szCs w:val="20"/>
              </w:rPr>
              <w:t xml:space="preserve">: </w:t>
            </w:r>
            <w:r w:rsidRPr="00DE12B3">
              <w:rPr>
                <w:sz w:val="20"/>
                <w:szCs w:val="20"/>
                <w:lang w:val="en-US"/>
              </w:rPr>
              <w:t>ksklah</w:t>
            </w:r>
            <w:r w:rsidRPr="00DE12B3">
              <w:rPr>
                <w:sz w:val="20"/>
                <w:szCs w:val="20"/>
              </w:rPr>
              <w:t>@</w:t>
            </w:r>
            <w:r w:rsidRPr="00DE12B3">
              <w:rPr>
                <w:sz w:val="20"/>
                <w:szCs w:val="20"/>
                <w:lang w:val="en-US"/>
              </w:rPr>
              <w:t>mail</w:t>
            </w:r>
            <w:r w:rsidRPr="00DE12B3">
              <w:rPr>
                <w:sz w:val="20"/>
                <w:szCs w:val="20"/>
              </w:rPr>
              <w:t>.</w:t>
            </w:r>
            <w:r w:rsidRPr="00DE12B3">
              <w:rPr>
                <w:sz w:val="20"/>
                <w:szCs w:val="20"/>
                <w:lang w:val="en-US"/>
              </w:rPr>
              <w:t>ru</w:t>
            </w:r>
          </w:p>
        </w:tc>
      </w:tr>
      <w:tr w:rsidR="00C2332F" w:rsidRPr="00B6347E">
        <w:tc>
          <w:tcPr>
            <w:tcW w:w="9464" w:type="dxa"/>
          </w:tcPr>
          <w:p w:rsidR="00C2332F" w:rsidRPr="00DE12B3" w:rsidRDefault="00C2332F" w:rsidP="00DE12B3">
            <w:pPr>
              <w:jc w:val="center"/>
            </w:pPr>
          </w:p>
        </w:tc>
      </w:tr>
    </w:tbl>
    <w:p w:rsidR="00C2332F" w:rsidRPr="00974C01" w:rsidRDefault="00C2332F" w:rsidP="00974C01">
      <w:pPr>
        <w:tabs>
          <w:tab w:val="left" w:pos="2676"/>
        </w:tabs>
        <w:jc w:val="right"/>
      </w:pPr>
      <w:r w:rsidRPr="00974C01">
        <w:t>Утвержд</w:t>
      </w:r>
      <w:r>
        <w:t>аю</w:t>
      </w:r>
    </w:p>
    <w:p w:rsidR="00C2332F" w:rsidRPr="00974C01" w:rsidRDefault="006F3E62" w:rsidP="00974C01">
      <w:pPr>
        <w:tabs>
          <w:tab w:val="left" w:pos="2676"/>
        </w:tabs>
        <w:jc w:val="right"/>
      </w:pPr>
      <w:r>
        <w:t>И.о. п</w:t>
      </w:r>
      <w:r w:rsidR="00C2332F">
        <w:t>редседател</w:t>
      </w:r>
      <w:r>
        <w:t xml:space="preserve">я </w:t>
      </w:r>
      <w:r w:rsidR="00C2332F" w:rsidRPr="00974C01">
        <w:t xml:space="preserve"> Контрольно-счетного комитета </w:t>
      </w:r>
    </w:p>
    <w:p w:rsidR="00C2332F" w:rsidRDefault="00C2332F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C2332F" w:rsidRDefault="00C2332F" w:rsidP="00974C01">
      <w:pPr>
        <w:tabs>
          <w:tab w:val="left" w:pos="2676"/>
        </w:tabs>
        <w:jc w:val="right"/>
      </w:pPr>
    </w:p>
    <w:p w:rsidR="00C2332F" w:rsidRDefault="00C2332F" w:rsidP="00974C01">
      <w:pPr>
        <w:tabs>
          <w:tab w:val="left" w:pos="2676"/>
        </w:tabs>
        <w:jc w:val="right"/>
      </w:pPr>
      <w:r>
        <w:t>________________</w:t>
      </w:r>
      <w:r w:rsidR="006F3E62">
        <w:t>Т.В.Сергушкина</w:t>
      </w:r>
    </w:p>
    <w:p w:rsidR="00C2332F" w:rsidRPr="00974C01" w:rsidRDefault="00C2332F" w:rsidP="00974C01">
      <w:pPr>
        <w:tabs>
          <w:tab w:val="left" w:pos="2676"/>
        </w:tabs>
        <w:jc w:val="right"/>
      </w:pPr>
    </w:p>
    <w:p w:rsidR="00C2332F" w:rsidRPr="00974C01" w:rsidRDefault="00C2332F" w:rsidP="00974C01">
      <w:pPr>
        <w:tabs>
          <w:tab w:val="left" w:pos="2676"/>
        </w:tabs>
        <w:jc w:val="right"/>
      </w:pPr>
      <w:r>
        <w:t xml:space="preserve"> «</w:t>
      </w:r>
      <w:r w:rsidR="00B64F78">
        <w:t>27</w:t>
      </w:r>
      <w:r>
        <w:t xml:space="preserve">» </w:t>
      </w:r>
      <w:r w:rsidR="006F3E62">
        <w:t>июня</w:t>
      </w:r>
      <w:r>
        <w:t xml:space="preserve"> 201</w:t>
      </w:r>
      <w:r w:rsidR="006F3E62">
        <w:t>6</w:t>
      </w:r>
      <w:r>
        <w:t xml:space="preserve"> </w:t>
      </w:r>
      <w:r w:rsidRPr="00974C01">
        <w:t xml:space="preserve">г. </w:t>
      </w:r>
    </w:p>
    <w:p w:rsidR="00C2332F" w:rsidRPr="00974C01" w:rsidRDefault="00C2332F" w:rsidP="00974C01">
      <w:pPr>
        <w:tabs>
          <w:tab w:val="left" w:pos="2676"/>
        </w:tabs>
        <w:jc w:val="center"/>
        <w:rPr>
          <w:b/>
        </w:rPr>
      </w:pPr>
    </w:p>
    <w:p w:rsidR="00C2332F" w:rsidRPr="00974C01" w:rsidRDefault="00C2332F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C2332F" w:rsidRPr="00974C01" w:rsidRDefault="00C2332F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C2332F" w:rsidRPr="00974C01" w:rsidRDefault="00C2332F" w:rsidP="00974C01">
      <w:pPr>
        <w:tabs>
          <w:tab w:val="left" w:pos="2676"/>
        </w:tabs>
        <w:jc w:val="both"/>
      </w:pPr>
      <w:r>
        <w:t xml:space="preserve">№ </w:t>
      </w:r>
      <w:r w:rsidR="002904C0">
        <w:t>7</w:t>
      </w:r>
      <w:r>
        <w:t xml:space="preserve">                                                                                                                   </w:t>
      </w:r>
      <w:r w:rsidR="00B64F78">
        <w:t>27</w:t>
      </w:r>
      <w:r w:rsidRPr="00974C01">
        <w:t xml:space="preserve"> </w:t>
      </w:r>
      <w:r w:rsidR="002904C0">
        <w:t xml:space="preserve">июня </w:t>
      </w:r>
      <w:r w:rsidRPr="00974C01">
        <w:t>201</w:t>
      </w:r>
      <w:r w:rsidR="002904C0">
        <w:t>6</w:t>
      </w:r>
      <w:r w:rsidRPr="00974C01">
        <w:t xml:space="preserve"> г.</w:t>
      </w:r>
    </w:p>
    <w:p w:rsidR="00C2332F" w:rsidRPr="00974C01" w:rsidRDefault="00C2332F" w:rsidP="00974C01">
      <w:pPr>
        <w:tabs>
          <w:tab w:val="left" w:pos="2676"/>
        </w:tabs>
        <w:rPr>
          <w:b/>
        </w:rPr>
      </w:pPr>
    </w:p>
    <w:p w:rsidR="00C2332F" w:rsidRPr="00974C01" w:rsidRDefault="00C2332F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Наименование (тема) контрольного мероприятия:</w:t>
      </w:r>
      <w:r>
        <w:rPr>
          <w:b/>
        </w:rPr>
        <w:t xml:space="preserve"> </w:t>
      </w:r>
      <w:r w:rsidRPr="00974C01">
        <w:t>«</w:t>
      </w:r>
      <w:r w:rsidR="002904C0" w:rsidRPr="00944BF4">
        <w:t xml:space="preserve">Проверка эффективности и законности использования средств бюджета Лахденпохского </w:t>
      </w:r>
      <w:r w:rsidR="002904C0">
        <w:t xml:space="preserve">муниципального района </w:t>
      </w:r>
      <w:r w:rsidR="002904C0" w:rsidRPr="00944BF4">
        <w:t xml:space="preserve">на организацию </w:t>
      </w:r>
      <w:r w:rsidR="002904C0">
        <w:t xml:space="preserve">сбора, утилизации и переработки бытовых и промышленных отходов </w:t>
      </w:r>
      <w:r w:rsidR="002904C0" w:rsidRPr="00944BF4">
        <w:t>за 201</w:t>
      </w:r>
      <w:r w:rsidR="002904C0">
        <w:t>5</w:t>
      </w:r>
      <w:r w:rsidR="002904C0" w:rsidRPr="00944BF4">
        <w:t xml:space="preserve"> год и </w:t>
      </w:r>
      <w:r w:rsidR="002904C0">
        <w:t>отчетный период</w:t>
      </w:r>
      <w:r w:rsidR="002904C0" w:rsidRPr="00944BF4">
        <w:t xml:space="preserve"> 201</w:t>
      </w:r>
      <w:r w:rsidR="002904C0">
        <w:t>6</w:t>
      </w:r>
      <w:r w:rsidR="002904C0" w:rsidRPr="00944BF4">
        <w:t xml:space="preserve"> года</w:t>
      </w:r>
      <w:r>
        <w:t>».</w:t>
      </w:r>
    </w:p>
    <w:p w:rsidR="00C2332F" w:rsidRPr="0087616A" w:rsidRDefault="00C2332F" w:rsidP="0087616A">
      <w:pPr>
        <w:tabs>
          <w:tab w:val="left" w:pos="2676"/>
        </w:tabs>
        <w:jc w:val="both"/>
        <w:rPr>
          <w:b/>
          <w:sz w:val="22"/>
          <w:szCs w:val="22"/>
          <w:lang w:eastAsia="en-US"/>
        </w:rPr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 w:rsidR="002904C0">
        <w:t>пункт 3.8 плана работы Контрольно-счетного комитета Лахденпохского муниципального района на 2016 год, распоряжение Контрольно-счетного комитета Лахденпохского муниципального района от 30.05.2016 г. № 44 «О проведении контрольного мероприятия»</w:t>
      </w:r>
      <w:r>
        <w:t>.</w:t>
      </w:r>
    </w:p>
    <w:p w:rsidR="002904C0" w:rsidRDefault="00C2332F" w:rsidP="00974C01">
      <w:pPr>
        <w:tabs>
          <w:tab w:val="left" w:pos="2676"/>
        </w:tabs>
        <w:jc w:val="both"/>
        <w:rPr>
          <w:b/>
        </w:rPr>
      </w:pPr>
      <w:r>
        <w:rPr>
          <w:b/>
        </w:rPr>
        <w:t>Цель(и)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</w:p>
    <w:p w:rsidR="002904C0" w:rsidRDefault="002904C0" w:rsidP="00974C01">
      <w:pPr>
        <w:tabs>
          <w:tab w:val="left" w:pos="2676"/>
        </w:tabs>
        <w:jc w:val="both"/>
      </w:pPr>
      <w:r>
        <w:rPr>
          <w:b/>
        </w:rPr>
        <w:t xml:space="preserve">- </w:t>
      </w:r>
      <w:r w:rsidR="00C2332F">
        <w:t>п</w:t>
      </w:r>
      <w:r w:rsidR="00C2332F" w:rsidRPr="00743D57">
        <w:t xml:space="preserve">роверка </w:t>
      </w:r>
      <w:r w:rsidR="00C2332F">
        <w:t>соответствия требованиям федерального законодательства муниципальных нормативных правовых актов, регулирующих правоотношения в области</w:t>
      </w:r>
      <w:r w:rsidR="00C2332F" w:rsidRPr="00743D57">
        <w:t xml:space="preserve"> </w:t>
      </w:r>
      <w:r w:rsidRPr="00AB3E73">
        <w:t xml:space="preserve">организации сбора, утилизации и переработки бытовых и промышленных отходов в </w:t>
      </w:r>
      <w:r>
        <w:t>Лахденпохском муниципальном районе</w:t>
      </w:r>
      <w:r w:rsidR="00C2332F" w:rsidRPr="00743D57">
        <w:t>;</w:t>
      </w:r>
      <w:r>
        <w:t xml:space="preserve"> </w:t>
      </w:r>
    </w:p>
    <w:p w:rsidR="002904C0" w:rsidRDefault="002904C0" w:rsidP="00974C01">
      <w:pPr>
        <w:tabs>
          <w:tab w:val="left" w:pos="2676"/>
        </w:tabs>
        <w:jc w:val="both"/>
      </w:pPr>
      <w:r>
        <w:t xml:space="preserve">- </w:t>
      </w:r>
      <w:r w:rsidRPr="00AB3E73">
        <w:t>а</w:t>
      </w:r>
      <w:r>
        <w:t>н</w:t>
      </w:r>
      <w:r w:rsidRPr="00AB3E73">
        <w:t xml:space="preserve">ализ эффективности муниципального управления в решении вопросов организации сбора, утилизации и переработки бытовых и промышленных отходов в </w:t>
      </w:r>
      <w:r>
        <w:t>Лахденпохском муниципальном районе,</w:t>
      </w:r>
      <w:r w:rsidR="00C2332F" w:rsidRPr="00743D57">
        <w:t xml:space="preserve"> </w:t>
      </w:r>
    </w:p>
    <w:p w:rsidR="002904C0" w:rsidRDefault="002904C0" w:rsidP="00974C01">
      <w:pPr>
        <w:tabs>
          <w:tab w:val="left" w:pos="2676"/>
        </w:tabs>
        <w:jc w:val="both"/>
      </w:pPr>
      <w:r>
        <w:t xml:space="preserve">- </w:t>
      </w:r>
      <w:r w:rsidR="00C2332F" w:rsidRPr="00743D57">
        <w:t xml:space="preserve">проверка </w:t>
      </w:r>
      <w:r w:rsidR="00C2332F">
        <w:t>обоснованности проведения расходов</w:t>
      </w:r>
      <w:r w:rsidR="00C2332F" w:rsidRPr="00743D57">
        <w:t xml:space="preserve"> бюджета </w:t>
      </w:r>
      <w:r w:rsidR="00C2332F">
        <w:t>Лахденпохского муниципального района</w:t>
      </w:r>
      <w:r w:rsidR="00C2332F" w:rsidRPr="00743D57">
        <w:t xml:space="preserve">, направленных на </w:t>
      </w:r>
      <w:r w:rsidRPr="00944BF4">
        <w:t xml:space="preserve">организацию </w:t>
      </w:r>
      <w:r>
        <w:t xml:space="preserve">сбора, утилизации и переработки бытовых и промышленных отходов </w:t>
      </w:r>
      <w:r w:rsidRPr="00944BF4">
        <w:t>за 201</w:t>
      </w:r>
      <w:r>
        <w:t>5</w:t>
      </w:r>
      <w:r w:rsidRPr="00944BF4">
        <w:t xml:space="preserve"> год и </w:t>
      </w:r>
      <w:r>
        <w:t>отчетный период</w:t>
      </w:r>
      <w:r w:rsidRPr="00944BF4">
        <w:t xml:space="preserve"> 201</w:t>
      </w:r>
      <w:r>
        <w:t>6</w:t>
      </w:r>
      <w:r w:rsidRPr="00944BF4">
        <w:t xml:space="preserve"> года</w:t>
      </w:r>
      <w:r w:rsidR="00C2332F" w:rsidRPr="00743D57">
        <w:t>;</w:t>
      </w:r>
      <w:r w:rsidR="00C2332F">
        <w:t xml:space="preserve"> </w:t>
      </w:r>
    </w:p>
    <w:p w:rsidR="00C2332F" w:rsidRPr="00974C01" w:rsidRDefault="002904C0" w:rsidP="00974C01">
      <w:pPr>
        <w:tabs>
          <w:tab w:val="left" w:pos="2676"/>
        </w:tabs>
        <w:jc w:val="both"/>
      </w:pPr>
      <w:r>
        <w:t xml:space="preserve">- </w:t>
      </w:r>
      <w:r w:rsidR="00C2332F" w:rsidRPr="00743D57">
        <w:t xml:space="preserve">анализ эффективности </w:t>
      </w:r>
      <w:r w:rsidR="00C2332F">
        <w:t>использования</w:t>
      </w:r>
      <w:r w:rsidR="00C2332F" w:rsidRPr="00743D57">
        <w:t xml:space="preserve"> денежных</w:t>
      </w:r>
      <w:r w:rsidR="00C2332F">
        <w:t xml:space="preserve"> </w:t>
      </w:r>
      <w:r w:rsidR="00C2332F" w:rsidRPr="00743D57">
        <w:t>средств и имущества</w:t>
      </w:r>
      <w:r w:rsidR="00C2332F">
        <w:t xml:space="preserve"> в целях </w:t>
      </w:r>
      <w:r w:rsidRPr="00944BF4">
        <w:t>организаци</w:t>
      </w:r>
      <w:r>
        <w:t>и</w:t>
      </w:r>
      <w:r w:rsidRPr="00944BF4">
        <w:t xml:space="preserve"> </w:t>
      </w:r>
      <w:r>
        <w:t xml:space="preserve">сбора, утилизации и переработки бытовых и промышленных отходов </w:t>
      </w:r>
      <w:r w:rsidRPr="00944BF4">
        <w:t>за 201</w:t>
      </w:r>
      <w:r>
        <w:t>5</w:t>
      </w:r>
      <w:r w:rsidRPr="00944BF4">
        <w:t xml:space="preserve"> год и </w:t>
      </w:r>
      <w:r>
        <w:t>отчетный период</w:t>
      </w:r>
      <w:r w:rsidRPr="00944BF4">
        <w:t xml:space="preserve"> 201</w:t>
      </w:r>
      <w:r>
        <w:t>6</w:t>
      </w:r>
      <w:r w:rsidRPr="00944BF4">
        <w:t xml:space="preserve"> года</w:t>
      </w:r>
      <w:r w:rsidR="00C2332F">
        <w:t>.</w:t>
      </w:r>
    </w:p>
    <w:p w:rsidR="00C2332F" w:rsidRPr="00974C01" w:rsidRDefault="00C2332F" w:rsidP="00974C01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Pr="00974C01">
        <w:t xml:space="preserve">с </w:t>
      </w:r>
      <w:r w:rsidR="002904C0">
        <w:t>01</w:t>
      </w:r>
      <w:r w:rsidRPr="00974C01">
        <w:t xml:space="preserve"> </w:t>
      </w:r>
      <w:r w:rsidR="002904C0">
        <w:t>июня 2016</w:t>
      </w:r>
      <w:r w:rsidRPr="00974C01">
        <w:t xml:space="preserve"> года </w:t>
      </w:r>
      <w:r w:rsidRPr="006A59B8">
        <w:t xml:space="preserve">по </w:t>
      </w:r>
      <w:r w:rsidR="006A59B8">
        <w:t>27</w:t>
      </w:r>
      <w:r w:rsidRPr="006A59B8">
        <w:t xml:space="preserve"> </w:t>
      </w:r>
      <w:r w:rsidR="002904C0" w:rsidRPr="006A59B8">
        <w:t>июня</w:t>
      </w:r>
      <w:r w:rsidRPr="00974C01">
        <w:t xml:space="preserve"> 201</w:t>
      </w:r>
      <w:r w:rsidR="002904C0">
        <w:t>6</w:t>
      </w:r>
      <w:r w:rsidRPr="00974C01">
        <w:t xml:space="preserve"> года.</w:t>
      </w:r>
    </w:p>
    <w:p w:rsidR="00C2332F" w:rsidRPr="00974C01" w:rsidRDefault="00C2332F" w:rsidP="00974C01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>
        <w:rPr>
          <w:b/>
        </w:rPr>
        <w:t xml:space="preserve"> </w:t>
      </w:r>
      <w:r>
        <w:t>Администрация Лахденпохского муниципального района.</w:t>
      </w:r>
    </w:p>
    <w:p w:rsidR="00C2332F" w:rsidRPr="00974C01" w:rsidRDefault="00C2332F" w:rsidP="00974C01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</w:t>
      </w:r>
      <w:r w:rsidR="002904C0">
        <w:rPr>
          <w:b/>
        </w:rPr>
        <w:t>:</w:t>
      </w:r>
      <w:r>
        <w:t xml:space="preserve"> 2015 год</w:t>
      </w:r>
      <w:r w:rsidR="002904C0">
        <w:t>, 1 квартал 2016 года</w:t>
      </w:r>
      <w:r>
        <w:t>.</w:t>
      </w:r>
    </w:p>
    <w:p w:rsidR="00C2332F" w:rsidRPr="00974C01" w:rsidRDefault="00C2332F" w:rsidP="00974C01">
      <w:pPr>
        <w:tabs>
          <w:tab w:val="left" w:pos="2676"/>
        </w:tabs>
        <w:jc w:val="both"/>
      </w:pPr>
      <w:r w:rsidRPr="00974C01">
        <w:rPr>
          <w:b/>
        </w:rPr>
        <w:lastRenderedPageBreak/>
        <w:t>Исполнитель контрольного мероприятия:</w:t>
      </w:r>
      <w:r>
        <w:rPr>
          <w:b/>
        </w:rPr>
        <w:t xml:space="preserve"> </w:t>
      </w:r>
      <w:r w:rsidRPr="00974C01">
        <w:t xml:space="preserve">инспектор Контрольно-счетного комитета Лахденпохского муниципального района  - </w:t>
      </w:r>
      <w:r>
        <w:t>Макарова М.А.</w:t>
      </w:r>
    </w:p>
    <w:p w:rsidR="00C2332F" w:rsidRDefault="00C2332F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2904C0" w:rsidRPr="000E00F9" w:rsidRDefault="002904C0" w:rsidP="002904C0">
      <w:pPr>
        <w:jc w:val="both"/>
      </w:pPr>
      <w:r>
        <w:t>-</w:t>
      </w:r>
      <w:r w:rsidRPr="000E00F9">
        <w:t xml:space="preserve"> Бюджетный кодекс Российской Федерации от 31.07.1998</w:t>
      </w:r>
      <w:r>
        <w:t xml:space="preserve"> </w:t>
      </w:r>
      <w:r w:rsidRPr="000E00F9">
        <w:t xml:space="preserve"> №</w:t>
      </w:r>
      <w:r>
        <w:t xml:space="preserve"> </w:t>
      </w:r>
      <w:r w:rsidRPr="000E00F9">
        <w:t>145-ФЗ (</w:t>
      </w:r>
      <w:r>
        <w:t>далее – Бюджетный кодекс</w:t>
      </w:r>
      <w:r w:rsidRPr="000E00F9">
        <w:t>);</w:t>
      </w:r>
    </w:p>
    <w:p w:rsidR="002904C0" w:rsidRDefault="002904C0" w:rsidP="002904C0">
      <w:pPr>
        <w:jc w:val="both"/>
      </w:pPr>
      <w:r>
        <w:t>-</w:t>
      </w:r>
      <w:r w:rsidRPr="00FF69F3">
        <w:t xml:space="preserve"> </w:t>
      </w:r>
      <w:r w:rsidRPr="000C1FBD"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0C1FBD">
          <w:t>2003 г</w:t>
        </w:r>
      </w:smartTag>
      <w:r w:rsidRPr="000C1FBD">
        <w:t xml:space="preserve">. </w:t>
      </w:r>
      <w:r>
        <w:t>№</w:t>
      </w:r>
      <w:r w:rsidRPr="000C1FBD">
        <w:t xml:space="preserve"> 131-ФЗ  «Об общих принципах организации местного самоуправления в Российской Федерации»</w:t>
      </w:r>
      <w:r w:rsidRPr="00C67DB1">
        <w:t xml:space="preserve"> </w:t>
      </w:r>
      <w:r w:rsidRPr="005128FB">
        <w:t>(далее</w:t>
      </w:r>
      <w:r>
        <w:t xml:space="preserve"> -</w:t>
      </w:r>
      <w:r w:rsidRPr="005128FB">
        <w:t xml:space="preserve"> Федеральный закон № 131-ФЗ);</w:t>
      </w:r>
    </w:p>
    <w:p w:rsidR="002904C0" w:rsidRPr="00BF7536" w:rsidRDefault="002904C0" w:rsidP="0029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7536">
        <w:rPr>
          <w:rFonts w:ascii="Times New Roman" w:hAnsi="Times New Roman" w:cs="Times New Roman"/>
          <w:sz w:val="24"/>
          <w:szCs w:val="24"/>
        </w:rPr>
        <w:t xml:space="preserve"> Федеральный закон от 10 января 2002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F7536"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7-ФЗ)</w:t>
      </w:r>
      <w:r w:rsidRPr="00BF7536">
        <w:rPr>
          <w:rFonts w:ascii="Times New Roman" w:hAnsi="Times New Roman" w:cs="Times New Roman"/>
          <w:sz w:val="24"/>
          <w:szCs w:val="24"/>
        </w:rPr>
        <w:t>;</w:t>
      </w:r>
    </w:p>
    <w:p w:rsidR="002904C0" w:rsidRDefault="002904C0" w:rsidP="0029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53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BF753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F7536">
        <w:rPr>
          <w:rFonts w:ascii="Times New Roman" w:hAnsi="Times New Roman" w:cs="Times New Roman"/>
          <w:sz w:val="24"/>
          <w:szCs w:val="24"/>
        </w:rPr>
        <w:t xml:space="preserve"> от 24.06.1998 года № 89-ФЗ "Об отходах производства и потребления"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89-ФЗ)</w:t>
      </w:r>
      <w:r w:rsidRPr="00BF75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04C0" w:rsidRDefault="002904C0" w:rsidP="0029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2931">
        <w:rPr>
          <w:rFonts w:ascii="Times New Roman" w:eastAsia="Calibri" w:hAnsi="Times New Roman" w:cs="Times New Roman"/>
          <w:sz w:val="24"/>
          <w:szCs w:val="24"/>
        </w:rPr>
        <w:t>Федеральный закон от 29.12.2014 N 458-ФЗ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2931">
        <w:rPr>
          <w:rFonts w:ascii="Times New Roman" w:hAnsi="Times New Roman" w:cs="Times New Roman"/>
          <w:sz w:val="24"/>
          <w:szCs w:val="24"/>
        </w:rPr>
        <w:t>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04C0" w:rsidRPr="007221FB" w:rsidRDefault="002904C0" w:rsidP="002904C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21FB">
        <w:rPr>
          <w:rFonts w:ascii="Times New Roman" w:eastAsia="Calibri" w:hAnsi="Times New Roman" w:cs="Times New Roman"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7221FB">
        <w:rPr>
          <w:rFonts w:ascii="Times New Roman" w:eastAsia="Calibri" w:hAnsi="Times New Roman" w:cs="Times New Roman"/>
          <w:sz w:val="24"/>
          <w:szCs w:val="24"/>
        </w:rPr>
        <w:t xml:space="preserve"> закон от 30.03.1999 N 52-ФЗ "О санитарно-эпидемиологическом благополучии населения"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04C0" w:rsidRDefault="002904C0" w:rsidP="002904C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8152F">
        <w:rPr>
          <w:rFonts w:ascii="Times New Roman" w:eastAsia="Calibri" w:hAnsi="Times New Roman" w:cs="Times New Roman"/>
          <w:sz w:val="24"/>
          <w:szCs w:val="24"/>
        </w:rPr>
        <w:t xml:space="preserve"> "СанПиН 42-128-4690-88. Санитарные правила содержания территорий населенных мест"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52F">
        <w:rPr>
          <w:rFonts w:ascii="Times New Roman" w:eastAsia="Calibri" w:hAnsi="Times New Roman" w:cs="Times New Roman"/>
          <w:sz w:val="24"/>
          <w:szCs w:val="24"/>
        </w:rPr>
        <w:t>(утв. Главным государственным санитарным врачом СССР 05.08.1988 N 4690-88)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04C0" w:rsidRDefault="002904C0" w:rsidP="002904C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949D8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10.02.1997 N 155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9D8">
        <w:rPr>
          <w:rFonts w:ascii="Times New Roman" w:eastAsia="Calibri" w:hAnsi="Times New Roman" w:cs="Times New Roman"/>
          <w:sz w:val="24"/>
          <w:szCs w:val="24"/>
        </w:rPr>
        <w:t>(ред. от 01.02.2005)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9D8">
        <w:rPr>
          <w:rFonts w:ascii="Times New Roman" w:eastAsia="Calibri" w:hAnsi="Times New Roman" w:cs="Times New Roman"/>
          <w:sz w:val="24"/>
          <w:szCs w:val="24"/>
        </w:rPr>
        <w:t>"Об утверждении Правил предоставления услуг по вывозу твердых и жидких бытовых отходов"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04C0" w:rsidRPr="00FF11CA" w:rsidRDefault="002904C0" w:rsidP="002904C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11CA">
        <w:rPr>
          <w:rFonts w:ascii="Times New Roman" w:eastAsia="Calibri" w:hAnsi="Times New Roman" w:cs="Times New Roman"/>
          <w:sz w:val="24"/>
          <w:szCs w:val="24"/>
        </w:rPr>
        <w:t>Постановление Госстроя РФ от 27.09.2003 N 170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1CA">
        <w:rPr>
          <w:rFonts w:ascii="Times New Roman" w:eastAsia="Calibri" w:hAnsi="Times New Roman" w:cs="Times New Roman"/>
          <w:sz w:val="24"/>
          <w:szCs w:val="24"/>
        </w:rPr>
        <w:t>"Об утверждении Правил и норм технической эксплуатации жилищного фонда" (Зарегистрировано в Минюсте РФ 15.10.2003 N 5176);</w:t>
      </w:r>
    </w:p>
    <w:p w:rsidR="002904C0" w:rsidRPr="00F949D8" w:rsidRDefault="002904C0" w:rsidP="002904C0">
      <w:pPr>
        <w:jc w:val="both"/>
        <w:rPr>
          <w:rFonts w:eastAsia="Calibri"/>
        </w:rPr>
      </w:pPr>
      <w:r>
        <w:rPr>
          <w:rFonts w:eastAsia="Calibri"/>
        </w:rPr>
        <w:t>-</w:t>
      </w:r>
      <w:r w:rsidRPr="00F949D8">
        <w:rPr>
          <w:rFonts w:eastAsia="Calibri"/>
        </w:rPr>
        <w:t xml:space="preserve"> Федеральный закон от 06.12.2011 № 402-ФЗ «О бухгалтерском учете»;</w:t>
      </w:r>
    </w:p>
    <w:p w:rsidR="002904C0" w:rsidRDefault="002904C0" w:rsidP="002904C0">
      <w:pPr>
        <w:jc w:val="both"/>
        <w:rPr>
          <w:lang w:eastAsia="en-US"/>
        </w:rPr>
      </w:pPr>
      <w:r>
        <w:t xml:space="preserve">- </w:t>
      </w:r>
      <w:r w:rsidRPr="00FF69F3">
        <w:t xml:space="preserve">Приказ Минфина России от 1 июля 2013г. </w:t>
      </w:r>
      <w:r>
        <w:t>№</w:t>
      </w:r>
      <w:r w:rsidRPr="00FF69F3">
        <w:t xml:space="preserve"> 65н "Об утверждении Указаний о порядке применения бюджетной классификации Российской Федерации" (с изменениями</w:t>
      </w:r>
      <w:r w:rsidRPr="00FF69F3">
        <w:rPr>
          <w:lang w:eastAsia="en-US"/>
        </w:rPr>
        <w:t xml:space="preserve"> и дополнениями);</w:t>
      </w:r>
    </w:p>
    <w:p w:rsidR="002904C0" w:rsidRDefault="002904C0" w:rsidP="002904C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94F9E">
        <w:rPr>
          <w:rFonts w:eastAsia="Calibri"/>
        </w:rPr>
        <w:t>Прика</w:t>
      </w:r>
      <w:r>
        <w:rPr>
          <w:rFonts w:eastAsia="Calibri"/>
        </w:rPr>
        <w:t>з Минфина России от 01.12.2010 №</w:t>
      </w:r>
      <w:r w:rsidRPr="00494F9E">
        <w:rPr>
          <w:rFonts w:eastAsia="Calibri"/>
        </w:rPr>
        <w:t xml:space="preserve"> 157н</w:t>
      </w:r>
      <w:r>
        <w:rPr>
          <w:rFonts w:eastAsia="Calibri"/>
        </w:rPr>
        <w:t xml:space="preserve"> </w:t>
      </w:r>
      <w:r w:rsidRPr="00494F9E">
        <w:rPr>
          <w:rFonts w:eastAsia="Calibri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eastAsia="Calibri"/>
        </w:rPr>
        <w:t xml:space="preserve"> (далее – Приказ </w:t>
      </w:r>
      <w:r w:rsidRPr="00494F9E">
        <w:rPr>
          <w:rFonts w:eastAsia="Calibri"/>
        </w:rPr>
        <w:t>Минфина России</w:t>
      </w:r>
      <w:r>
        <w:rPr>
          <w:rFonts w:eastAsia="Calibri"/>
        </w:rPr>
        <w:t xml:space="preserve"> № 157н);</w:t>
      </w:r>
    </w:p>
    <w:p w:rsidR="002904C0" w:rsidRPr="00462081" w:rsidRDefault="002904C0" w:rsidP="002904C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62081">
        <w:rPr>
          <w:rFonts w:eastAsia="Calibri"/>
        </w:rPr>
        <w:t xml:space="preserve">Приказ Минфина России от 06.12.2010 </w:t>
      </w:r>
      <w:r>
        <w:rPr>
          <w:rFonts w:eastAsia="Calibri"/>
        </w:rPr>
        <w:t>№</w:t>
      </w:r>
      <w:r w:rsidRPr="00462081">
        <w:rPr>
          <w:rFonts w:eastAsia="Calibri"/>
        </w:rPr>
        <w:t xml:space="preserve"> 162н</w:t>
      </w:r>
      <w:r>
        <w:rPr>
          <w:rFonts w:eastAsia="Calibri"/>
        </w:rPr>
        <w:t xml:space="preserve"> </w:t>
      </w:r>
      <w:r w:rsidRPr="00462081">
        <w:rPr>
          <w:rFonts w:eastAsia="Calibri"/>
        </w:rPr>
        <w:t>(ред. от 17.08.2015)</w:t>
      </w:r>
      <w:r>
        <w:rPr>
          <w:rFonts w:eastAsia="Calibri"/>
        </w:rPr>
        <w:t xml:space="preserve"> </w:t>
      </w:r>
      <w:r w:rsidRPr="00462081">
        <w:rPr>
          <w:rFonts w:eastAsia="Calibri"/>
        </w:rPr>
        <w:t>"Об утверждении Плана счетов бюджетного учета и Инструкции по его применению"</w:t>
      </w:r>
      <w:r>
        <w:rPr>
          <w:rFonts w:eastAsia="Calibri"/>
        </w:rPr>
        <w:t xml:space="preserve"> (далее – Приказ Минфина России № 162н);</w:t>
      </w:r>
    </w:p>
    <w:p w:rsidR="002904C0" w:rsidRPr="00C67DB1" w:rsidRDefault="002904C0" w:rsidP="0029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7DB1">
        <w:rPr>
          <w:rFonts w:ascii="Times New Roman" w:hAnsi="Times New Roman" w:cs="Times New Roman"/>
          <w:sz w:val="24"/>
          <w:szCs w:val="24"/>
        </w:rPr>
        <w:t xml:space="preserve"> Бюджетная отчетность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7DB1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>1 квартал 2016</w:t>
      </w:r>
      <w:r w:rsidRPr="00C67DB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904C0" w:rsidRPr="00C67DB1" w:rsidRDefault="002904C0" w:rsidP="0029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7DB1">
        <w:rPr>
          <w:rFonts w:ascii="Times New Roman" w:hAnsi="Times New Roman" w:cs="Times New Roman"/>
          <w:sz w:val="24"/>
          <w:szCs w:val="24"/>
        </w:rPr>
        <w:t xml:space="preserve"> Устав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«Лахденпохский муниципальный район»</w:t>
      </w:r>
      <w:r w:rsidRPr="00C67DB1">
        <w:rPr>
          <w:rFonts w:ascii="Times New Roman" w:hAnsi="Times New Roman" w:cs="Times New Roman"/>
          <w:sz w:val="24"/>
          <w:szCs w:val="24"/>
        </w:rPr>
        <w:t>;</w:t>
      </w:r>
    </w:p>
    <w:p w:rsidR="002904C0" w:rsidRDefault="002904C0" w:rsidP="002904C0">
      <w:pPr>
        <w:jc w:val="both"/>
      </w:pPr>
      <w:r>
        <w:t>-</w:t>
      </w:r>
      <w:r w:rsidRPr="00AA17C2">
        <w:t xml:space="preserve"> </w:t>
      </w:r>
      <w:r>
        <w:t>Решение</w:t>
      </w:r>
      <w:r w:rsidRPr="003272CF">
        <w:t xml:space="preserve"> XI </w:t>
      </w:r>
      <w:r>
        <w:t xml:space="preserve">заседания </w:t>
      </w:r>
      <w:r w:rsidRPr="003272CF">
        <w:t>VI</w:t>
      </w:r>
      <w:r>
        <w:t xml:space="preserve">  созыва Совета Лахденпохского муниципального района от 18.12.2014 г. № 11/73-6 «О бюджете Лахденпохского муниципального района на 2015 год и на плановый период 2016 и 2017 годов» (с изменениями и дополнениями);</w:t>
      </w:r>
    </w:p>
    <w:p w:rsidR="002904C0" w:rsidRPr="000E00F9" w:rsidRDefault="002904C0" w:rsidP="002904C0">
      <w:pPr>
        <w:jc w:val="both"/>
      </w:pPr>
      <w:r>
        <w:t>-</w:t>
      </w:r>
      <w:r w:rsidRPr="00AA17C2">
        <w:t xml:space="preserve"> </w:t>
      </w:r>
      <w:r w:rsidRPr="00680FF4">
        <w:rPr>
          <w:bCs/>
        </w:rPr>
        <w:t>Решение XVIII заседания VI созыва Совета Лахденпохского муниципального района от 24 декабря 201</w:t>
      </w:r>
      <w:r>
        <w:rPr>
          <w:bCs/>
        </w:rPr>
        <w:t>5</w:t>
      </w:r>
      <w:r w:rsidRPr="00680FF4">
        <w:rPr>
          <w:bCs/>
        </w:rPr>
        <w:t xml:space="preserve"> года № 18/148-6 «О бюджете Лахденпохского муниципального района на 2016 год»</w:t>
      </w:r>
      <w:r>
        <w:rPr>
          <w:bCs/>
        </w:rPr>
        <w:t xml:space="preserve"> </w:t>
      </w:r>
      <w:r>
        <w:t xml:space="preserve"> (с изменениями и дополнениями).</w:t>
      </w:r>
    </w:p>
    <w:p w:rsidR="00C2332F" w:rsidRDefault="00C2332F" w:rsidP="00974C01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>
        <w:rPr>
          <w:b/>
        </w:rPr>
        <w:t xml:space="preserve"> </w:t>
      </w:r>
    </w:p>
    <w:p w:rsidR="00C2332F" w:rsidRDefault="00C2332F" w:rsidP="0048488F">
      <w:pPr>
        <w:tabs>
          <w:tab w:val="left" w:pos="2676"/>
        </w:tabs>
        <w:jc w:val="both"/>
      </w:pPr>
      <w:r w:rsidRPr="006F6DDF">
        <w:lastRenderedPageBreak/>
        <w:t>По</w:t>
      </w:r>
      <w:r>
        <w:t xml:space="preserve"> результатам контрольного мероприятия инспектором Контрольно-счетного комитета Лахденпохского муниципального района М.А.Макаровой был оформлен и подписан акт проверки от </w:t>
      </w:r>
      <w:r w:rsidR="002904C0">
        <w:t>21</w:t>
      </w:r>
      <w:r>
        <w:t>.</w:t>
      </w:r>
      <w:r w:rsidR="002904C0">
        <w:t>06</w:t>
      </w:r>
      <w:r>
        <w:t>.201</w:t>
      </w:r>
      <w:r w:rsidR="002904C0">
        <w:t xml:space="preserve">6 </w:t>
      </w:r>
      <w:r>
        <w:t>г</w:t>
      </w:r>
      <w:r w:rsidR="002904C0">
        <w:t>ода</w:t>
      </w:r>
      <w:r>
        <w:t xml:space="preserve"> (далее – Акт).</w:t>
      </w:r>
    </w:p>
    <w:p w:rsidR="00C2332F" w:rsidRDefault="002904C0" w:rsidP="0048488F">
      <w:pPr>
        <w:tabs>
          <w:tab w:val="left" w:pos="2676"/>
        </w:tabs>
        <w:jc w:val="both"/>
      </w:pPr>
      <w:r>
        <w:t>21</w:t>
      </w:r>
      <w:r w:rsidR="00C2332F">
        <w:t>.</w:t>
      </w:r>
      <w:r>
        <w:t>06</w:t>
      </w:r>
      <w:r w:rsidR="00C2332F">
        <w:t>.201</w:t>
      </w:r>
      <w:r>
        <w:t>9</w:t>
      </w:r>
      <w:r w:rsidR="00C2332F">
        <w:t xml:space="preserve"> г</w:t>
      </w:r>
      <w:r>
        <w:t>ода</w:t>
      </w:r>
      <w:r w:rsidR="00C2332F">
        <w:t xml:space="preserve"> Акт передан для ознакомления под расписку Главе Администрации Лахденпохского муниципального района В.Д.Вохмину.</w:t>
      </w:r>
    </w:p>
    <w:p w:rsidR="00C2332F" w:rsidRDefault="00C2332F" w:rsidP="0048488F">
      <w:pPr>
        <w:tabs>
          <w:tab w:val="left" w:pos="2676"/>
        </w:tabs>
        <w:jc w:val="both"/>
      </w:pPr>
      <w:r w:rsidRPr="00A67C99">
        <w:rPr>
          <w:bCs/>
        </w:rPr>
        <w:t xml:space="preserve">Администрацией Лахденпохского </w:t>
      </w:r>
      <w:r>
        <w:rPr>
          <w:bCs/>
        </w:rPr>
        <w:t xml:space="preserve">муниципального </w:t>
      </w:r>
      <w:r w:rsidRPr="006A59B8">
        <w:rPr>
          <w:bCs/>
        </w:rPr>
        <w:t>района</w:t>
      </w:r>
      <w:r w:rsidRPr="006A59B8">
        <w:t xml:space="preserve"> </w:t>
      </w:r>
      <w:r w:rsidR="006A59B8" w:rsidRPr="006A59B8">
        <w:t>27</w:t>
      </w:r>
      <w:r w:rsidRPr="006A59B8">
        <w:t>.</w:t>
      </w:r>
      <w:r w:rsidR="002904C0" w:rsidRPr="006A59B8">
        <w:t>06</w:t>
      </w:r>
      <w:r w:rsidRPr="006A59B8">
        <w:t>.201</w:t>
      </w:r>
      <w:r w:rsidR="002904C0" w:rsidRPr="006A59B8">
        <w:t>6</w:t>
      </w:r>
      <w:r w:rsidRPr="00A67C99">
        <w:t xml:space="preserve"> года был возвращен подписанный Акт без возражений и пояснений.</w:t>
      </w:r>
      <w:r>
        <w:t xml:space="preserve"> </w:t>
      </w:r>
    </w:p>
    <w:p w:rsidR="00C2332F" w:rsidRPr="00285880" w:rsidRDefault="00C2332F" w:rsidP="0048488F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>
        <w:rPr>
          <w:b/>
        </w:rPr>
        <w:t xml:space="preserve"> </w:t>
      </w:r>
      <w:r w:rsidRPr="0048488F">
        <w:t>н</w:t>
      </w:r>
      <w:r>
        <w:t>ет.</w:t>
      </w:r>
    </w:p>
    <w:p w:rsidR="00C2332F" w:rsidRDefault="00C2332F" w:rsidP="00974C01">
      <w:pPr>
        <w:tabs>
          <w:tab w:val="left" w:pos="2676"/>
        </w:tabs>
        <w:jc w:val="both"/>
        <w:rPr>
          <w:b/>
        </w:rPr>
      </w:pPr>
    </w:p>
    <w:p w:rsidR="00C2332F" w:rsidRDefault="00C2332F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7C02C1" w:rsidRDefault="007C02C1" w:rsidP="007C02C1">
      <w:pPr>
        <w:ind w:firstLine="708"/>
        <w:jc w:val="center"/>
        <w:rPr>
          <w:b/>
        </w:rPr>
      </w:pPr>
      <w:r w:rsidRPr="00490F61">
        <w:rPr>
          <w:b/>
        </w:rPr>
        <w:t>Общие сведения</w:t>
      </w:r>
    </w:p>
    <w:p w:rsidR="007C02C1" w:rsidRDefault="007C02C1" w:rsidP="007C02C1">
      <w:pPr>
        <w:ind w:firstLine="708"/>
        <w:jc w:val="center"/>
        <w:rPr>
          <w:b/>
        </w:rPr>
      </w:pPr>
    </w:p>
    <w:p w:rsidR="007C02C1" w:rsidRPr="00490F61" w:rsidRDefault="007C02C1" w:rsidP="007C02C1">
      <w:pPr>
        <w:tabs>
          <w:tab w:val="left" w:pos="0"/>
        </w:tabs>
        <w:jc w:val="both"/>
      </w:pPr>
      <w:r>
        <w:tab/>
      </w:r>
      <w:r w:rsidRPr="00490F61">
        <w:t xml:space="preserve">Администрация </w:t>
      </w:r>
      <w:r>
        <w:t>Лахденпохского муниципального</w:t>
      </w:r>
      <w:r w:rsidRPr="00490F61">
        <w:t xml:space="preserve"> </w:t>
      </w:r>
      <w:r>
        <w:t xml:space="preserve">района </w:t>
      </w:r>
      <w:r w:rsidRPr="00490F61">
        <w:t>зарегистрирована в качестве юридического лица за ОГРН 10</w:t>
      </w:r>
      <w:r>
        <w:t>2</w:t>
      </w:r>
      <w:r w:rsidRPr="00490F61">
        <w:t>100</w:t>
      </w:r>
      <w:r>
        <w:t>0993815</w:t>
      </w:r>
      <w:r w:rsidRPr="00490F61">
        <w:t xml:space="preserve">. При постановке юридического лица на учет в налоговом органе ему присвоен ИНН/КПП </w:t>
      </w:r>
      <w:r>
        <w:t>1012</w:t>
      </w:r>
      <w:r w:rsidRPr="00490F61">
        <w:t>00</w:t>
      </w:r>
      <w:r>
        <w:t xml:space="preserve">1120 </w:t>
      </w:r>
      <w:r w:rsidRPr="00490F61">
        <w:t>/</w:t>
      </w:r>
      <w:r>
        <w:t xml:space="preserve"> 101201</w:t>
      </w:r>
      <w:r w:rsidRPr="00490F61">
        <w:t>001.</w:t>
      </w:r>
    </w:p>
    <w:p w:rsidR="007C02C1" w:rsidRDefault="007C02C1" w:rsidP="007C02C1">
      <w:pPr>
        <w:ind w:firstLine="708"/>
        <w:jc w:val="both"/>
      </w:pPr>
      <w:r w:rsidRPr="00490F61">
        <w:t xml:space="preserve">Администрация </w:t>
      </w:r>
      <w:r>
        <w:t>Лахденпохского муниципального района</w:t>
      </w:r>
      <w:r w:rsidRPr="00490F61">
        <w:t xml:space="preserve"> обладает правами юридического л</w:t>
      </w:r>
      <w:r>
        <w:t>ица</w:t>
      </w:r>
      <w:r w:rsidRPr="00490F61">
        <w:t xml:space="preserve">. </w:t>
      </w:r>
    </w:p>
    <w:p w:rsidR="007C02C1" w:rsidRDefault="007C02C1" w:rsidP="007C02C1">
      <w:pPr>
        <w:tabs>
          <w:tab w:val="left" w:pos="0"/>
        </w:tabs>
        <w:jc w:val="both"/>
        <w:rPr>
          <w:b/>
        </w:rPr>
      </w:pPr>
      <w:r>
        <w:tab/>
      </w:r>
    </w:p>
    <w:p w:rsidR="007C02C1" w:rsidRDefault="007C02C1" w:rsidP="007C02C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</w:t>
      </w:r>
      <w:r w:rsidRPr="00DC619C">
        <w:rPr>
          <w:b/>
        </w:rPr>
        <w:t>пределение достаточности</w:t>
      </w:r>
      <w:r>
        <w:rPr>
          <w:b/>
        </w:rPr>
        <w:t xml:space="preserve"> </w:t>
      </w:r>
      <w:r w:rsidRPr="00DC619C">
        <w:rPr>
          <w:b/>
        </w:rPr>
        <w:t>нормативно-правовой базы муниципального образования для решения вопросов местного значения</w:t>
      </w:r>
      <w:r>
        <w:rPr>
          <w:b/>
        </w:rPr>
        <w:t xml:space="preserve"> и установление соответствия нормативных правовых актов, регулирующих правоотношения в области организации сбора, утилизации и переработки бытовых и промышленных отходов требованиям федерального законодательства</w:t>
      </w: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C02C1" w:rsidRDefault="007C02C1" w:rsidP="007C02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723F">
        <w:rPr>
          <w:rFonts w:ascii="Times New Roman" w:hAnsi="Times New Roman" w:cs="Times New Roman"/>
          <w:sz w:val="24"/>
          <w:szCs w:val="24"/>
          <w:lang w:eastAsia="en-US"/>
        </w:rPr>
        <w:t>В соответствии с пунктом 1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38723F">
        <w:rPr>
          <w:rFonts w:ascii="Times New Roman" w:hAnsi="Times New Roman" w:cs="Times New Roman"/>
          <w:sz w:val="24"/>
          <w:szCs w:val="24"/>
          <w:lang w:eastAsia="en-US"/>
        </w:rPr>
        <w:t xml:space="preserve"> части 1</w:t>
      </w:r>
      <w:r>
        <w:rPr>
          <w:rFonts w:ascii="Times New Roman" w:hAnsi="Times New Roman" w:cs="Times New Roman"/>
          <w:sz w:val="24"/>
          <w:szCs w:val="24"/>
          <w:lang w:eastAsia="en-US"/>
        </w:rPr>
        <w:t>, частью 3</w:t>
      </w:r>
      <w:r w:rsidRPr="0038723F">
        <w:rPr>
          <w:rFonts w:ascii="Times New Roman" w:hAnsi="Times New Roman" w:cs="Times New Roman"/>
          <w:sz w:val="24"/>
          <w:szCs w:val="24"/>
          <w:lang w:eastAsia="en-US"/>
        </w:rPr>
        <w:t xml:space="preserve"> статьи 14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пунктом 14 части 1 статьи 15 </w:t>
      </w:r>
      <w:r w:rsidRPr="0038723F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</w:t>
      </w:r>
      <w:hyperlink r:id="rId9" w:history="1">
        <w:r w:rsidRPr="0038723F">
          <w:rPr>
            <w:rFonts w:ascii="Times New Roman" w:hAnsi="Times New Roman" w:cs="Times New Roman"/>
            <w:sz w:val="24"/>
            <w:szCs w:val="24"/>
            <w:lang w:eastAsia="en-US"/>
          </w:rPr>
          <w:t>закон</w:t>
        </w:r>
      </w:hyperlink>
      <w:r w:rsidRPr="0038723F">
        <w:rPr>
          <w:rFonts w:ascii="Times New Roman" w:hAnsi="Times New Roman" w:cs="Times New Roman"/>
          <w:sz w:val="24"/>
          <w:szCs w:val="24"/>
          <w:lang w:eastAsia="en-U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Pr="0038723F">
        <w:rPr>
          <w:rFonts w:ascii="Times New Roman" w:hAnsi="Times New Roman" w:cs="Times New Roman"/>
          <w:sz w:val="24"/>
          <w:szCs w:val="24"/>
          <w:lang w:eastAsia="en-US"/>
        </w:rPr>
        <w:t xml:space="preserve">131-ФЗ к вопросам местного значения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</w:t>
      </w:r>
      <w:r w:rsidRPr="0038723F">
        <w:rPr>
          <w:rFonts w:ascii="Times New Roman" w:hAnsi="Times New Roman" w:cs="Times New Roman"/>
          <w:sz w:val="24"/>
          <w:szCs w:val="24"/>
          <w:lang w:eastAsia="en-US"/>
        </w:rPr>
        <w:t xml:space="preserve"> относится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8"/>
        <w:gridCol w:w="3263"/>
        <w:gridCol w:w="3630"/>
      </w:tblGrid>
      <w:tr w:rsidR="007C02C1" w:rsidTr="007C02C1">
        <w:tc>
          <w:tcPr>
            <w:tcW w:w="2678" w:type="dxa"/>
          </w:tcPr>
          <w:p w:rsidR="007C02C1" w:rsidRPr="00A904E9" w:rsidRDefault="007C02C1" w:rsidP="007C0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Пункт, часть, статья </w:t>
            </w:r>
            <w:r w:rsidRPr="003872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</w:t>
            </w:r>
            <w:hyperlink r:id="rId10" w:history="1">
              <w:r w:rsidRPr="0038723F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</w:t>
              </w:r>
            </w:hyperlink>
            <w:r w:rsidRPr="003872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3872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131-ФЗ</w:t>
            </w:r>
          </w:p>
        </w:tc>
        <w:tc>
          <w:tcPr>
            <w:tcW w:w="3263" w:type="dxa"/>
          </w:tcPr>
          <w:p w:rsidR="007C02C1" w:rsidRPr="00A904E9" w:rsidRDefault="007C02C1" w:rsidP="007C0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01.01.2016г.</w:t>
            </w:r>
          </w:p>
        </w:tc>
        <w:tc>
          <w:tcPr>
            <w:tcW w:w="3630" w:type="dxa"/>
          </w:tcPr>
          <w:p w:rsidR="007C02C1" w:rsidRPr="00A904E9" w:rsidRDefault="007C02C1" w:rsidP="007C0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01.01.2016г. (в редакции </w:t>
            </w:r>
            <w:r w:rsidRPr="00A90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</w:t>
            </w:r>
            <w:hyperlink r:id="rId11" w:history="1">
              <w:r w:rsidRPr="00A904E9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закона</w:t>
              </w:r>
            </w:hyperlink>
            <w:r w:rsidRPr="00A90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29.12.2014 N 458-ФЗ)</w:t>
            </w:r>
          </w:p>
        </w:tc>
      </w:tr>
      <w:tr w:rsidR="007C02C1" w:rsidTr="007C02C1">
        <w:tc>
          <w:tcPr>
            <w:tcW w:w="2678" w:type="dxa"/>
          </w:tcPr>
          <w:p w:rsidR="007C02C1" w:rsidRPr="00A904E9" w:rsidRDefault="007C02C1" w:rsidP="007C02C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18 части 1,  часть 3, статьи 14 (на территории сельских поселений Лахденпохского муниципального района)</w:t>
            </w:r>
          </w:p>
        </w:tc>
        <w:tc>
          <w:tcPr>
            <w:tcW w:w="3263" w:type="dxa"/>
          </w:tcPr>
          <w:p w:rsidR="007C02C1" w:rsidRPr="00A904E9" w:rsidRDefault="007C02C1" w:rsidP="007C0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4E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630" w:type="dxa"/>
          </w:tcPr>
          <w:p w:rsidR="007C02C1" w:rsidRDefault="007C02C1" w:rsidP="007C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A021A">
              <w:rPr>
                <w:rFonts w:eastAsia="Calibri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</w:tr>
      <w:tr w:rsidR="007C02C1" w:rsidTr="007C02C1">
        <w:tc>
          <w:tcPr>
            <w:tcW w:w="2678" w:type="dxa"/>
          </w:tcPr>
          <w:p w:rsidR="007C02C1" w:rsidRDefault="007C02C1" w:rsidP="007C02C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14 части 1 статьи 15</w:t>
            </w:r>
          </w:p>
        </w:tc>
        <w:tc>
          <w:tcPr>
            <w:tcW w:w="3263" w:type="dxa"/>
          </w:tcPr>
          <w:p w:rsidR="007C02C1" w:rsidRPr="00A904E9" w:rsidRDefault="007C02C1" w:rsidP="007C02C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3630" w:type="dxa"/>
          </w:tcPr>
          <w:p w:rsidR="007C02C1" w:rsidRPr="003A021A" w:rsidRDefault="007C02C1" w:rsidP="007C02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</w:t>
            </w:r>
          </w:p>
        </w:tc>
      </w:tr>
    </w:tbl>
    <w:p w:rsidR="007C02C1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Вышеуказанными нормами </w:t>
      </w:r>
      <w:r w:rsidRPr="00A904E9">
        <w:rPr>
          <w:rFonts w:eastAsia="Calibri"/>
        </w:rPr>
        <w:t xml:space="preserve">Федерального </w:t>
      </w:r>
      <w:hyperlink r:id="rId12" w:history="1">
        <w:r w:rsidRPr="00A904E9">
          <w:rPr>
            <w:rFonts w:eastAsia="Calibri"/>
          </w:rPr>
          <w:t>закона</w:t>
        </w:r>
      </w:hyperlink>
      <w:r>
        <w:t xml:space="preserve"> № 131-ФЗ</w:t>
      </w:r>
      <w:r>
        <w:rPr>
          <w:rFonts w:eastAsia="Calibri"/>
        </w:rPr>
        <w:t xml:space="preserve"> возлагается</w:t>
      </w:r>
      <w:r w:rsidRPr="006259F3">
        <w:rPr>
          <w:rFonts w:eastAsia="Calibri"/>
        </w:rPr>
        <w:t xml:space="preserve"> на органы местного самоуправления осуществлени</w:t>
      </w:r>
      <w:r>
        <w:rPr>
          <w:rFonts w:eastAsia="Calibri"/>
        </w:rPr>
        <w:t>е,</w:t>
      </w:r>
      <w:r w:rsidRPr="006259F3">
        <w:rPr>
          <w:rFonts w:eastAsia="Calibri"/>
        </w:rPr>
        <w:t xml:space="preserve"> </w:t>
      </w:r>
      <w:r>
        <w:rPr>
          <w:rFonts w:eastAsia="Calibri"/>
        </w:rPr>
        <w:t>в том числе</w:t>
      </w:r>
      <w:r w:rsidRPr="006259F3">
        <w:rPr>
          <w:rFonts w:eastAsia="Calibri"/>
        </w:rPr>
        <w:t xml:space="preserve"> организационных мер, включая оказание регулирующего, распорядительного, контрольного и иного организационно-властного воздействия, направленного на создание необходимых условий для эффективной очистки территории </w:t>
      </w:r>
      <w:r>
        <w:rPr>
          <w:rFonts w:eastAsia="Calibri"/>
        </w:rPr>
        <w:t xml:space="preserve">сельских поселений </w:t>
      </w:r>
      <w:r w:rsidRPr="006259F3">
        <w:rPr>
          <w:rFonts w:eastAsia="Calibri"/>
        </w:rPr>
        <w:t>муниципального образования от бытовых и промышленных отходов</w:t>
      </w:r>
      <w:r>
        <w:rPr>
          <w:rFonts w:eastAsia="Calibri"/>
        </w:rPr>
        <w:t>.</w:t>
      </w:r>
    </w:p>
    <w:p w:rsidR="007C02C1" w:rsidRPr="006259F3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C02C1" w:rsidRDefault="007C02C1" w:rsidP="007C02C1">
      <w:pPr>
        <w:pStyle w:val="a9"/>
        <w:ind w:firstLine="540"/>
        <w:jc w:val="both"/>
        <w:rPr>
          <w:lang w:eastAsia="en-US"/>
        </w:rPr>
      </w:pPr>
      <w:r w:rsidRPr="00E40156">
        <w:rPr>
          <w:lang w:eastAsia="en-US"/>
        </w:rPr>
        <w:t>Организация сбора и вывоза бытовых отходов и мусора</w:t>
      </w:r>
      <w:r>
        <w:rPr>
          <w:lang w:eastAsia="en-US"/>
        </w:rPr>
        <w:t xml:space="preserve"> (с 01.01.2016 года соответственно - </w:t>
      </w:r>
      <w:r w:rsidRPr="003A021A">
        <w:rPr>
          <w:rFonts w:eastAsia="Calibri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eastAsia="Calibri"/>
        </w:rPr>
        <w:t xml:space="preserve">) на территории </w:t>
      </w:r>
      <w:r w:rsidRPr="00F158E9">
        <w:rPr>
          <w:rFonts w:eastAsia="Calibri"/>
          <w:u w:val="single"/>
        </w:rPr>
        <w:t>сельских поселений</w:t>
      </w:r>
      <w:r>
        <w:rPr>
          <w:lang w:eastAsia="en-US"/>
        </w:rPr>
        <w:t xml:space="preserve">  </w:t>
      </w:r>
      <w:r w:rsidRPr="00E40156">
        <w:rPr>
          <w:lang w:eastAsia="en-US"/>
        </w:rPr>
        <w:t xml:space="preserve"> отнесена к полномочиям органов </w:t>
      </w:r>
      <w:r>
        <w:rPr>
          <w:lang w:eastAsia="en-US"/>
        </w:rPr>
        <w:t>муниципального района</w:t>
      </w:r>
      <w:r w:rsidRPr="00E40156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 w:rsidRPr="00E40156">
        <w:rPr>
          <w:lang w:eastAsia="en-US"/>
        </w:rPr>
        <w:t xml:space="preserve">Федеральным </w:t>
      </w:r>
      <w:hyperlink r:id="rId13" w:history="1">
        <w:r w:rsidRPr="00E40156">
          <w:rPr>
            <w:lang w:eastAsia="en-US"/>
          </w:rPr>
          <w:t>законом</w:t>
        </w:r>
      </w:hyperlink>
      <w:r w:rsidRPr="00E40156">
        <w:rPr>
          <w:lang w:eastAsia="en-US"/>
        </w:rPr>
        <w:t xml:space="preserve"> от 24 июня 1998 г</w:t>
      </w:r>
      <w:r>
        <w:rPr>
          <w:lang w:eastAsia="en-US"/>
        </w:rPr>
        <w:t>ода</w:t>
      </w:r>
      <w:r w:rsidRPr="00E40156">
        <w:rPr>
          <w:lang w:eastAsia="en-US"/>
        </w:rPr>
        <w:t xml:space="preserve"> </w:t>
      </w:r>
      <w:r>
        <w:rPr>
          <w:lang w:eastAsia="en-US"/>
        </w:rPr>
        <w:t>№</w:t>
      </w:r>
      <w:r w:rsidRPr="00E40156">
        <w:rPr>
          <w:lang w:eastAsia="en-US"/>
        </w:rPr>
        <w:t xml:space="preserve"> 89-ФЗ "Об отходах производства и потребления"</w:t>
      </w:r>
      <w:r>
        <w:rPr>
          <w:lang w:eastAsia="en-US"/>
        </w:rPr>
        <w:t xml:space="preserve"> (пункт 2 статьи 8), Федеральным законом </w:t>
      </w:r>
      <w:r w:rsidRPr="00BF7536">
        <w:t xml:space="preserve">от 10 января 2002 года </w:t>
      </w:r>
      <w:r>
        <w:t>№</w:t>
      </w:r>
      <w:r w:rsidRPr="00BF7536">
        <w:t xml:space="preserve"> 7-ФЗ "Об охране окружающей среды"</w:t>
      </w:r>
      <w:r>
        <w:t xml:space="preserve"> (пункт  2.1 статьи 7)</w:t>
      </w:r>
      <w:r w:rsidRPr="00E40156">
        <w:rPr>
          <w:lang w:eastAsia="en-US"/>
        </w:rPr>
        <w:t>.</w:t>
      </w:r>
    </w:p>
    <w:p w:rsidR="002B606B" w:rsidRDefault="002B606B" w:rsidP="002B606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6B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A94FDD">
        <w:rPr>
          <w:rFonts w:ascii="Times New Roman" w:eastAsia="Calibri" w:hAnsi="Times New Roman" w:cs="Times New Roman"/>
          <w:sz w:val="24"/>
          <w:szCs w:val="24"/>
        </w:rPr>
        <w:t>огласно Федеральным законам № № 7-ФЗ, 89-ФЗ, 131-ФЗ организацию деятельности по обращению с отходами на территории муниципального образования осуществляют органы местного самоуправления (с 01.01.2016 года соответственно – участие в организации в деятельности по обращению с отходами) – муниципальные район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94F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соответствующих муниципальных районов и </w:t>
      </w:r>
      <w:r w:rsidRPr="00A94FDD">
        <w:rPr>
          <w:rFonts w:ascii="Times New Roman" w:eastAsia="Calibri" w:hAnsi="Times New Roman" w:cs="Times New Roman"/>
          <w:sz w:val="24"/>
          <w:szCs w:val="24"/>
        </w:rPr>
        <w:t xml:space="preserve">сельских поселений муниципального района. </w:t>
      </w:r>
    </w:p>
    <w:p w:rsidR="002B606B" w:rsidRPr="009A4666" w:rsidRDefault="002B606B" w:rsidP="007C02C1">
      <w:pPr>
        <w:pStyle w:val="a9"/>
        <w:ind w:firstLine="540"/>
        <w:jc w:val="both"/>
        <w:rPr>
          <w:rFonts w:eastAsia="Calibri"/>
        </w:rPr>
      </w:pPr>
    </w:p>
    <w:p w:rsidR="007C02C1" w:rsidRPr="00A94FDD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</w:t>
      </w:r>
      <w:r w:rsidRPr="00A94FDD">
        <w:rPr>
          <w:rFonts w:ascii="Times New Roman" w:eastAsia="Calibri" w:hAnsi="Times New Roman" w:cs="Times New Roman"/>
          <w:sz w:val="24"/>
          <w:szCs w:val="24"/>
        </w:rPr>
        <w:t>еятельности по обращению с отходами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относится </w:t>
      </w:r>
      <w:r w:rsidRPr="00A94FDD">
        <w:rPr>
          <w:rFonts w:ascii="Times New Roman" w:eastAsia="Calibri" w:hAnsi="Times New Roman" w:cs="Times New Roman"/>
          <w:sz w:val="24"/>
          <w:szCs w:val="24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(пункт 18 части 1, часть 3 статьи 14, пункт 14 части 1 статьи 15 Федерального закона № 131-ФЗ, пункт 2 статьи 8 Федерального закона № 89-ФЗ, пункты 2, 2.1 Федерального закона № 7-ФЗ).</w:t>
      </w:r>
    </w:p>
    <w:p w:rsidR="007C02C1" w:rsidRDefault="007C02C1" w:rsidP="007C02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02C1" w:rsidRDefault="007C02C1" w:rsidP="007C02C1">
      <w:pPr>
        <w:pStyle w:val="a9"/>
        <w:ind w:firstLine="540"/>
        <w:jc w:val="both"/>
        <w:rPr>
          <w:rFonts w:eastAsia="Calibri"/>
        </w:rPr>
      </w:pPr>
      <w:r>
        <w:rPr>
          <w:rFonts w:eastAsia="Calibri"/>
        </w:rPr>
        <w:t>П</w:t>
      </w:r>
      <w:r w:rsidRPr="009A4666">
        <w:rPr>
          <w:rFonts w:eastAsia="Calibri"/>
        </w:rPr>
        <w:t>олномочия</w:t>
      </w:r>
      <w:r>
        <w:rPr>
          <w:rFonts w:eastAsia="Calibri"/>
        </w:rPr>
        <w:t xml:space="preserve"> по организации утилизации и переработки бытовых и промышленных отходов</w:t>
      </w:r>
      <w:r w:rsidRPr="009A4666">
        <w:rPr>
          <w:rFonts w:eastAsia="Calibri"/>
        </w:rPr>
        <w:t xml:space="preserve"> закреплены </w:t>
      </w:r>
      <w:r>
        <w:rPr>
          <w:rFonts w:eastAsia="Calibri"/>
        </w:rPr>
        <w:t xml:space="preserve">частью 13 </w:t>
      </w:r>
      <w:r w:rsidRPr="009A4666">
        <w:rPr>
          <w:rFonts w:eastAsia="Calibri"/>
        </w:rPr>
        <w:t>п</w:t>
      </w:r>
      <w:r>
        <w:rPr>
          <w:rFonts w:eastAsia="Calibri"/>
        </w:rPr>
        <w:t>ункта</w:t>
      </w:r>
      <w:r w:rsidRPr="009A4666">
        <w:rPr>
          <w:rFonts w:eastAsia="Calibri"/>
        </w:rPr>
        <w:t xml:space="preserve"> 1 ст</w:t>
      </w:r>
      <w:r>
        <w:rPr>
          <w:rFonts w:eastAsia="Calibri"/>
        </w:rPr>
        <w:t>атьи</w:t>
      </w:r>
      <w:r w:rsidRPr="009A4666">
        <w:rPr>
          <w:rFonts w:eastAsia="Calibri"/>
        </w:rPr>
        <w:t xml:space="preserve"> </w:t>
      </w:r>
      <w:r>
        <w:rPr>
          <w:rFonts w:eastAsia="Calibri"/>
        </w:rPr>
        <w:t>4</w:t>
      </w:r>
      <w:r w:rsidRPr="009A4666">
        <w:rPr>
          <w:rFonts w:eastAsia="Calibri"/>
        </w:rPr>
        <w:t xml:space="preserve"> Устава </w:t>
      </w:r>
      <w:r>
        <w:rPr>
          <w:rFonts w:eastAsia="Calibri"/>
        </w:rPr>
        <w:t>муниципального образования «Лахденпохский муниципальный район».</w:t>
      </w:r>
    </w:p>
    <w:p w:rsidR="007C02C1" w:rsidRDefault="007C02C1" w:rsidP="007C02C1">
      <w:pPr>
        <w:shd w:val="clear" w:color="auto" w:fill="FFFFFF"/>
        <w:ind w:right="243" w:firstLine="540"/>
        <w:jc w:val="both"/>
        <w:rPr>
          <w:lang w:eastAsia="en-US"/>
        </w:rPr>
      </w:pPr>
    </w:p>
    <w:p w:rsidR="007C02C1" w:rsidRDefault="007C02C1" w:rsidP="007C02C1">
      <w:pPr>
        <w:shd w:val="clear" w:color="auto" w:fill="FFFFFF"/>
        <w:ind w:right="243" w:firstLine="540"/>
        <w:jc w:val="both"/>
        <w:rPr>
          <w:rFonts w:eastAsia="Calibri"/>
        </w:rPr>
      </w:pPr>
      <w:r>
        <w:rPr>
          <w:lang w:eastAsia="en-US"/>
        </w:rPr>
        <w:t xml:space="preserve">В соответствии с решением Совета Лахденпохского муниципального района от 23.12.2014 года № 11/84-6 Мийнальскому, Элисенваарскому, Куркиёкскому и Хийтольскому сельским поселениям с 01 января 2015 года по 01 июня 2015 года переданы часть полномочий по решению вопросов местного значения муниципального района, в том числе в части организации сбора и вывоза бытовых отходов и мусора. В соответствии с данным решением 01.01.2015 года были заключены соответствующие Соглашения о передаче сельским поселениям части полномочий по решению вопросов местного значения муниципального района (далее – Соглашение). Учитывая вышеизложенное, в полной мере к реализации полномочий по </w:t>
      </w:r>
      <w:r w:rsidRPr="00A904E9">
        <w:rPr>
          <w:rFonts w:eastAsia="Calibri"/>
        </w:rPr>
        <w:t>организация сбора и вывоза бытовых отходов и мусора</w:t>
      </w:r>
      <w:r>
        <w:rPr>
          <w:rFonts w:eastAsia="Calibri"/>
        </w:rPr>
        <w:t xml:space="preserve"> на территории </w:t>
      </w:r>
      <w:r w:rsidRPr="00F158E9">
        <w:rPr>
          <w:rFonts w:eastAsia="Calibri"/>
          <w:u w:val="single"/>
        </w:rPr>
        <w:t>сельских поселений</w:t>
      </w:r>
      <w:r>
        <w:rPr>
          <w:rFonts w:eastAsia="Calibri"/>
        </w:rPr>
        <w:t xml:space="preserve"> района Лахденпохский муниципальный район приступил с 01.06.2015 года. Документальное подтверждение </w:t>
      </w:r>
      <w:r w:rsidRPr="00001972">
        <w:rPr>
          <w:rFonts w:eastAsia="Calibri"/>
        </w:rPr>
        <w:t>исполнения Поселениями полномочий муниципального района, равно как и осу</w:t>
      </w:r>
      <w:r>
        <w:rPr>
          <w:rFonts w:eastAsia="Calibri"/>
        </w:rPr>
        <w:t xml:space="preserve">ществления контроля за исполнением Поселениями переданных полномочий муниципального района в соответствии с требованиями части 2 статьи 3.1 Соглашения, со стороны Администрацией Лахденпохского муниципального района в ходе проведения проверки не представлены. </w:t>
      </w:r>
    </w:p>
    <w:p w:rsidR="007C02C1" w:rsidRDefault="007C02C1" w:rsidP="007C02C1">
      <w:pPr>
        <w:shd w:val="clear" w:color="auto" w:fill="FFFFFF"/>
        <w:ind w:right="243" w:firstLine="540"/>
        <w:jc w:val="both"/>
        <w:rPr>
          <w:lang w:eastAsia="en-US"/>
        </w:rPr>
      </w:pP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Федеральный закон № 89-ФЗ </w:t>
      </w:r>
      <w:r w:rsidRPr="00E40156">
        <w:rPr>
          <w:lang w:eastAsia="en-US"/>
        </w:rPr>
        <w:t xml:space="preserve">устанавливает, что территории муниципальных образований подлежат регулярной очистке от отходов в соответствии с экологическими, санитарными и иными требованиями. </w:t>
      </w:r>
    </w:p>
    <w:p w:rsidR="007C02C1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151">
        <w:rPr>
          <w:rFonts w:ascii="Times New Roman" w:eastAsia="Calibri" w:hAnsi="Times New Roman" w:cs="Times New Roman"/>
          <w:sz w:val="24"/>
          <w:szCs w:val="24"/>
        </w:rPr>
        <w:lastRenderedPageBreak/>
        <w:t>Порядок сбора отходов на территориях муниципальных образований, предусматривающий их разделение на виды (пищевые отходы, текстиль, бумага и другие), определяется органами местного самоуправления и должен соответствовать экологическим, санитарным и иным требованиям в области охраны окружающей среды и здоровья человека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устанавливающий данное требование </w:t>
      </w:r>
      <w:r w:rsidRPr="007B0151">
        <w:rPr>
          <w:rFonts w:ascii="Times New Roman" w:eastAsia="Calibri" w:hAnsi="Times New Roman" w:cs="Times New Roman"/>
          <w:sz w:val="24"/>
          <w:szCs w:val="24"/>
        </w:rPr>
        <w:t>пункт 3 статьи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89-ФЗ</w:t>
      </w:r>
      <w:r w:rsidRPr="007B01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8E9">
        <w:rPr>
          <w:rFonts w:ascii="Times New Roman" w:eastAsia="Calibri" w:hAnsi="Times New Roman" w:cs="Times New Roman"/>
          <w:sz w:val="24"/>
          <w:szCs w:val="24"/>
          <w:u w:val="single"/>
        </w:rPr>
        <w:t>утратил силу</w:t>
      </w:r>
      <w:r w:rsidRPr="007B0151">
        <w:rPr>
          <w:rFonts w:ascii="Times New Roman" w:eastAsia="Calibri" w:hAnsi="Times New Roman" w:cs="Times New Roman"/>
          <w:sz w:val="24"/>
          <w:szCs w:val="24"/>
        </w:rPr>
        <w:t xml:space="preserve"> с 1 января 2016 года - Федеральный </w:t>
      </w:r>
      <w:hyperlink r:id="rId14" w:history="1">
        <w:r w:rsidRPr="007B015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7B0151">
        <w:rPr>
          <w:rFonts w:ascii="Times New Roman" w:eastAsia="Calibri" w:hAnsi="Times New Roman" w:cs="Times New Roman"/>
          <w:sz w:val="24"/>
          <w:szCs w:val="24"/>
        </w:rPr>
        <w:t xml:space="preserve"> от 29.12.2014 N 458-ФЗ</w:t>
      </w:r>
      <w:r w:rsidRPr="00824D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02C1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06B" w:rsidRPr="006259F3" w:rsidRDefault="002B606B" w:rsidP="002B606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B606B" w:rsidRPr="00E36B59" w:rsidRDefault="002B606B" w:rsidP="002B606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6B">
        <w:rPr>
          <w:rFonts w:ascii="Times New Roman" w:eastAsia="Calibri" w:hAnsi="Times New Roman" w:cs="Times New Roman"/>
          <w:sz w:val="24"/>
          <w:szCs w:val="24"/>
        </w:rPr>
        <w:t>Организация деятельности по сбору (в том числе раздельному сбору), транспортированию, обработке, утилизации, обезвреживанию, захоронению названных отходов на территориях соответствующих муниципальных районов с 01.01.2016 года  в целом является полномочием органов государственной власти субъектов Российской Федерации (</w:t>
      </w:r>
      <w:hyperlink r:id="rId15" w:history="1">
        <w:r w:rsidRPr="002B606B">
          <w:rPr>
            <w:rFonts w:ascii="Times New Roman" w:eastAsia="Calibri" w:hAnsi="Times New Roman" w:cs="Times New Roman"/>
            <w:sz w:val="24"/>
            <w:szCs w:val="24"/>
          </w:rPr>
          <w:t>подпункты 7</w:t>
        </w:r>
      </w:hyperlink>
      <w:r w:rsidRPr="002B606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16" w:history="1">
        <w:r w:rsidRPr="002B606B">
          <w:rPr>
            <w:rFonts w:ascii="Times New Roman" w:eastAsia="Calibri" w:hAnsi="Times New Roman" w:cs="Times New Roman"/>
            <w:sz w:val="24"/>
            <w:szCs w:val="24"/>
          </w:rPr>
          <w:t>7.2 пункта 2 статьи 26.3</w:t>
        </w:r>
      </w:hyperlink>
      <w:r w:rsidRPr="002B606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 06.10.1999 № 184-ФЗ и </w:t>
      </w:r>
      <w:hyperlink r:id="rId17" w:history="1">
        <w:r w:rsidRPr="002B606B">
          <w:rPr>
            <w:rFonts w:ascii="Times New Roman" w:eastAsia="Calibri" w:hAnsi="Times New Roman" w:cs="Times New Roman"/>
            <w:sz w:val="24"/>
            <w:szCs w:val="24"/>
          </w:rPr>
          <w:t>статья 6</w:t>
        </w:r>
      </w:hyperlink>
      <w:r w:rsidRPr="002B606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"Об отходах производства и потребления" от 24.06.1998 № 89-ФЗ).</w:t>
      </w:r>
    </w:p>
    <w:p w:rsidR="002B606B" w:rsidRDefault="002B606B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2C1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8017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01 января 2016 года </w:t>
      </w:r>
      <w:r>
        <w:rPr>
          <w:rFonts w:ascii="Times New Roman" w:eastAsia="Calibri" w:hAnsi="Times New Roman" w:cs="Times New Roman"/>
          <w:sz w:val="24"/>
          <w:szCs w:val="24"/>
        </w:rPr>
        <w:t>с учетом перераспределения полномочий в области обращения с твердыми коммунальными отходами (далее – ТКО)  к компетенции субъектов Российской Федерации отнесено:</w:t>
      </w:r>
    </w:p>
    <w:p w:rsidR="007C02C1" w:rsidRPr="0080177D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0177D">
        <w:rPr>
          <w:rFonts w:eastAsia="Calibri"/>
        </w:rPr>
        <w:t>организаци</w:t>
      </w:r>
      <w:r>
        <w:rPr>
          <w:rFonts w:eastAsia="Calibri"/>
        </w:rPr>
        <w:t>я</w:t>
      </w:r>
      <w:r w:rsidRPr="0080177D">
        <w:rPr>
          <w:rFonts w:eastAsia="Calibri"/>
        </w:rPr>
        <w:t xml:space="preserve"> и осуществлени</w:t>
      </w:r>
      <w:r>
        <w:rPr>
          <w:rFonts w:eastAsia="Calibri"/>
        </w:rPr>
        <w:t>е</w:t>
      </w:r>
      <w:r w:rsidRPr="0080177D">
        <w:rPr>
          <w:rFonts w:eastAsia="Calibri"/>
        </w:rPr>
        <w:t xml:space="preserve"> региональных и межмуниципальных программ и проектов в области охраны окружающей среды и экологической безопасности, обращения с твердыми коммунальными отходами;</w:t>
      </w:r>
    </w:p>
    <w:p w:rsidR="007C02C1" w:rsidRPr="0080177D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0177D">
        <w:rPr>
          <w:rFonts w:eastAsia="Calibri"/>
        </w:rPr>
        <w:t>установлени</w:t>
      </w:r>
      <w:r>
        <w:rPr>
          <w:rFonts w:eastAsia="Calibri"/>
        </w:rPr>
        <w:t>е</w:t>
      </w:r>
      <w:r w:rsidRPr="0080177D">
        <w:rPr>
          <w:rFonts w:eastAsia="Calibri"/>
        </w:rPr>
        <w:t xml:space="preserve"> нормативов образования отходов и лимитов на их размещение, порядка сбора твердых коммунальных отходов (в том числе их раздельного сбора), нормативов накопления твердых коммунальных отходов, тарифов в области обращения с твердыми коммунальными отходами, утверждения территориальной схемы в сфере обращения с отходами, в том числе с твердыми коммунальными отходами;</w:t>
      </w:r>
    </w:p>
    <w:p w:rsidR="007C02C1" w:rsidRDefault="007C02C1" w:rsidP="007C02C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</w:t>
      </w:r>
      <w:r w:rsidRPr="0080177D">
        <w:rPr>
          <w:rFonts w:eastAsia="Calibri"/>
        </w:rPr>
        <w:t xml:space="preserve"> организаци</w:t>
      </w:r>
      <w:r>
        <w:rPr>
          <w:rFonts w:eastAsia="Calibri"/>
        </w:rPr>
        <w:t>я</w:t>
      </w:r>
      <w:r w:rsidRPr="0080177D">
        <w:rPr>
          <w:rFonts w:eastAsia="Calibri"/>
        </w:rPr>
        <w:t xml:space="preserve"> деятельности по сбору (в том числе раздельному сбору), транспортированию, обработке, утилизации, обезвреживанию, захоронению твердых коммунальных о</w:t>
      </w:r>
      <w:r>
        <w:rPr>
          <w:rFonts w:eastAsia="Calibri"/>
        </w:rPr>
        <w:t>тходов.</w:t>
      </w:r>
    </w:p>
    <w:p w:rsidR="002B606B" w:rsidRDefault="002B606B" w:rsidP="007C02C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7C02C1" w:rsidRDefault="007C02C1" w:rsidP="007C02C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Администрацией Лахденпохского муниципального района по запросу Контрольно-счетного комитета Лахденпохского муниципального района (исх. № 1-20-1/01/140 от 31.05.2016 года) предоставлена следующая информация:</w:t>
      </w:r>
    </w:p>
    <w:p w:rsidR="007C02C1" w:rsidRDefault="007C02C1" w:rsidP="007C02C1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>
        <w:rPr>
          <w:rFonts w:eastAsia="Calibri"/>
        </w:rPr>
        <w:t>Администрацией Лахденпохского муниципального района в Министерство по природопользованию и экологии Республики Карелия, Министерство строительства, жилищно-коммунального хозяйства и энергетики Республики Карелия направлен запрос (исх. № 1863-ОТР от 12.05.2016 года) о порядке организации деятельности в области обращения с отходами производства и потребления с 01.01.2016 года.</w:t>
      </w:r>
    </w:p>
    <w:p w:rsidR="007C02C1" w:rsidRDefault="007C02C1" w:rsidP="007C02C1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>
        <w:rPr>
          <w:rFonts w:eastAsia="Calibri"/>
        </w:rPr>
        <w:t>Министерством по природопользованию и экологии Республики Карелия в ответ на обращение Администрации Лахденпохского муниципального района письмом (исх. № 3.2-10/5073 от 24.05.2016 года) сообщено следующее:</w:t>
      </w:r>
    </w:p>
    <w:p w:rsidR="007C02C1" w:rsidRDefault="007C02C1" w:rsidP="007C02C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Распоряжением Правительства Республики Карелия от 13.04.2016 года             № 281р-П создана межведомственная рабочая группа по вопросам разработки территориальной схемы и региональной программы обращения с отходами, в том числе с твердыми коммунальными отходами и критерии по выбору приоритетных инвестиционных проектов в области обращения с отходами. Разработку схемы поручено организовать АО «Корпорация развития Республики Карелия».</w:t>
      </w:r>
    </w:p>
    <w:p w:rsidR="007C02C1" w:rsidRPr="0080177D" w:rsidRDefault="007C02C1" w:rsidP="007C02C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- Формы и механизмы осуществления органами местного самоуправления полномочий в сфере обращения с ТКО не регламентированы.</w:t>
      </w:r>
    </w:p>
    <w:p w:rsidR="007C02C1" w:rsidRPr="00824D93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2C1" w:rsidRPr="00AB3E73" w:rsidRDefault="007C02C1" w:rsidP="007C02C1">
      <w:pPr>
        <w:pStyle w:val="a9"/>
        <w:ind w:firstLine="540"/>
        <w:jc w:val="both"/>
      </w:pPr>
      <w:r w:rsidRPr="00AB3E73">
        <w:t>При обращении с отходами на территории муниципального образования должны соблюдаться следующие требования:</w:t>
      </w:r>
    </w:p>
    <w:p w:rsidR="007C02C1" w:rsidRPr="00AB3E73" w:rsidRDefault="007C02C1" w:rsidP="007C02C1">
      <w:pPr>
        <w:pStyle w:val="a9"/>
        <w:jc w:val="both"/>
      </w:pPr>
      <w:r w:rsidRPr="00AB3E73">
        <w:t>1) территории муниципальных образований подлежат регулярной очистке от отходов в соответствии с экологическими, санитарными и иными требованиями</w:t>
      </w:r>
      <w:r>
        <w:t xml:space="preserve"> (п.1 ст.13 Федерального закона № 89-ФЗ)</w:t>
      </w:r>
      <w:r w:rsidRPr="00AB3E73">
        <w:t>;</w:t>
      </w:r>
    </w:p>
    <w:p w:rsidR="007C02C1" w:rsidRPr="006F2931" w:rsidRDefault="007C02C1" w:rsidP="007C0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2931">
        <w:rPr>
          <w:rFonts w:ascii="Times New Roman" w:hAnsi="Times New Roman" w:cs="Times New Roman"/>
          <w:sz w:val="24"/>
          <w:szCs w:val="24"/>
        </w:rPr>
        <w:t>2)  деятельность по обращению с о</w:t>
      </w:r>
      <w:r>
        <w:rPr>
          <w:rFonts w:ascii="Times New Roman" w:hAnsi="Times New Roman" w:cs="Times New Roman"/>
          <w:sz w:val="24"/>
          <w:szCs w:val="24"/>
        </w:rPr>
        <w:t>тходами I - IV класса опасности</w:t>
      </w:r>
      <w:r w:rsidRPr="006F2931">
        <w:rPr>
          <w:rFonts w:ascii="Times New Roman" w:hAnsi="Times New Roman" w:cs="Times New Roman"/>
          <w:sz w:val="24"/>
          <w:szCs w:val="24"/>
        </w:rPr>
        <w:t xml:space="preserve"> должны осуществлять лица, имеющие соответствующую профессиональную подготовку, подтвержденную свидетельствами (сертификатами) (п.1 ст. 15 Федерального закона № 89-ФЗ (в ред. Федерального </w:t>
      </w:r>
      <w:hyperlink r:id="rId18" w:history="1">
        <w:r w:rsidRPr="006F29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F2931">
        <w:rPr>
          <w:rFonts w:ascii="Times New Roman" w:hAnsi="Times New Roman" w:cs="Times New Roman"/>
          <w:sz w:val="24"/>
          <w:szCs w:val="24"/>
        </w:rPr>
        <w:t xml:space="preserve"> от 30.12.2008 N 309-ФЗ);</w:t>
      </w:r>
    </w:p>
    <w:p w:rsidR="007C02C1" w:rsidRPr="00AB3E73" w:rsidRDefault="007C02C1" w:rsidP="007C02C1">
      <w:pPr>
        <w:pStyle w:val="a9"/>
        <w:jc w:val="both"/>
      </w:pPr>
      <w:r>
        <w:t>3</w:t>
      </w:r>
      <w:r w:rsidRPr="00AB3E73">
        <w:t>) сбор отходов должен быть раздельным, порядок организации сбора отходов, предусматривающий их разделение на виды (пищевые отходы, текстиль, бумага и другие), определяется органами местного самоуправления</w:t>
      </w:r>
      <w:r>
        <w:t xml:space="preserve"> (до 01.01.2016 года) (п. 3 ст. 13 Федерального закона № 89-ФЗ)</w:t>
      </w:r>
      <w:r w:rsidRPr="00AB3E73">
        <w:t>.</w:t>
      </w:r>
    </w:p>
    <w:p w:rsidR="007C02C1" w:rsidRPr="006F2931" w:rsidRDefault="007C02C1" w:rsidP="007C02C1">
      <w:pPr>
        <w:autoSpaceDE w:val="0"/>
        <w:autoSpaceDN w:val="0"/>
        <w:adjustRightInd w:val="0"/>
        <w:ind w:firstLine="540"/>
        <w:jc w:val="both"/>
      </w:pPr>
    </w:p>
    <w:p w:rsidR="007C02C1" w:rsidRDefault="007C02C1" w:rsidP="007C02C1">
      <w:pPr>
        <w:pStyle w:val="a9"/>
        <w:jc w:val="both"/>
      </w:pPr>
      <w:r>
        <w:tab/>
        <w:t>Для обеспечения эффективности реализации мероприятий, связанных с реализацией полномочий  по организации (с 01.01.2016 года - участию в организации) сбора и вывоза бытовых отходов и мусора, орган местного самоуправления - Администрация Лахденпохского муниципального района (уполномоченный орган Лахденпохского муниципального района) в отношении территорий сельских поселений района - должен выполнять следующие основные функции:</w:t>
      </w:r>
    </w:p>
    <w:p w:rsidR="007C02C1" w:rsidRDefault="007C02C1" w:rsidP="007C02C1">
      <w:pPr>
        <w:pStyle w:val="a9"/>
        <w:jc w:val="both"/>
      </w:pPr>
      <w:r>
        <w:t>- контроль за исполнением требований муниципальных нормативных правовых актов, регулирующих правоотношения в области сбора и вывоза бытовых отходов и мусора;</w:t>
      </w:r>
    </w:p>
    <w:p w:rsidR="007C02C1" w:rsidRDefault="007C02C1" w:rsidP="007C02C1">
      <w:pPr>
        <w:pStyle w:val="a9"/>
        <w:jc w:val="both"/>
      </w:pPr>
      <w:r>
        <w:t>- контроль наличия контейнерных площадок;</w:t>
      </w:r>
    </w:p>
    <w:p w:rsidR="007C02C1" w:rsidRDefault="007C02C1" w:rsidP="007C02C1">
      <w:pPr>
        <w:pStyle w:val="a9"/>
        <w:jc w:val="both"/>
      </w:pPr>
      <w:r>
        <w:t>- координация деятельности по строительству контейнерных площадок для юридических и физических лиц и по установке контейнеров на них;</w:t>
      </w:r>
    </w:p>
    <w:p w:rsidR="007C02C1" w:rsidRDefault="007C02C1" w:rsidP="007C02C1">
      <w:pPr>
        <w:pStyle w:val="a9"/>
        <w:jc w:val="both"/>
      </w:pPr>
      <w:r>
        <w:t>- подготовка и уточнение мероприятий (программ) и финансовых потребностей на их реализацию;</w:t>
      </w:r>
    </w:p>
    <w:p w:rsidR="007C02C1" w:rsidRDefault="007C02C1" w:rsidP="007C02C1">
      <w:pPr>
        <w:pStyle w:val="a9"/>
        <w:jc w:val="both"/>
      </w:pPr>
      <w:r>
        <w:t>- реализация запланированных мероприятий (программ), мониторинг их выполнения;</w:t>
      </w:r>
    </w:p>
    <w:p w:rsidR="007C02C1" w:rsidRDefault="007C02C1" w:rsidP="007C02C1">
      <w:pPr>
        <w:pStyle w:val="a9"/>
        <w:jc w:val="both"/>
      </w:pPr>
      <w:r>
        <w:t>- организация предоставления средств муниципального бюджета организациям, участвующим в реализации мероприятий (программ);</w:t>
      </w:r>
    </w:p>
    <w:p w:rsidR="007C02C1" w:rsidRDefault="007C02C1" w:rsidP="007C02C1">
      <w:pPr>
        <w:pStyle w:val="a9"/>
        <w:jc w:val="both"/>
      </w:pPr>
      <w:r>
        <w:t>- осуществление сбора информации о реализации мероприятий (программ) и использовании финансовых средств;</w:t>
      </w:r>
    </w:p>
    <w:p w:rsidR="007C02C1" w:rsidRDefault="007C02C1" w:rsidP="007C02C1">
      <w:pPr>
        <w:pStyle w:val="a9"/>
        <w:jc w:val="both"/>
      </w:pPr>
      <w:r>
        <w:t>- обеспечение взаимодействия организаций коммунального комплекса, участвующих в реализации мероприятий (программ).</w:t>
      </w:r>
    </w:p>
    <w:p w:rsidR="007C02C1" w:rsidRDefault="007C02C1" w:rsidP="007C02C1">
      <w:pPr>
        <w:pStyle w:val="a9"/>
        <w:ind w:firstLine="567"/>
        <w:jc w:val="both"/>
      </w:pPr>
    </w:p>
    <w:p w:rsidR="007C02C1" w:rsidRDefault="007C02C1" w:rsidP="007C02C1">
      <w:pPr>
        <w:pStyle w:val="a9"/>
        <w:ind w:firstLine="567"/>
        <w:jc w:val="both"/>
      </w:pPr>
      <w:r w:rsidRPr="00AB3E73">
        <w:t xml:space="preserve">В </w:t>
      </w:r>
      <w:r>
        <w:t xml:space="preserve">проверяемый период деятельность </w:t>
      </w:r>
      <w:r w:rsidRPr="00AB3E73">
        <w:t>по обращению с отходами</w:t>
      </w:r>
      <w:r>
        <w:t xml:space="preserve"> в части организации сбора и вывоза бытовых отходов и мусора</w:t>
      </w:r>
      <w:r w:rsidRPr="00AB3E73">
        <w:t xml:space="preserve"> на территории </w:t>
      </w:r>
      <w:r>
        <w:t>сельских поселений Лахденпохского муниципального района</w:t>
      </w:r>
      <w:r w:rsidRPr="00AB3E73">
        <w:t xml:space="preserve"> регламентирована</w:t>
      </w:r>
      <w:r>
        <w:t xml:space="preserve"> Порядком сбора отходов на территории сельских поселений Лахденпохского муниципального района (далее – Порядок), утвержденным постановлением Администрацией Лахденпохского муниципального района от 27.08.2015 года № 951. Контроль за исполнением вышеуказанного постановления возложен на Главу Лахденпохского муниципального района. </w:t>
      </w:r>
    </w:p>
    <w:p w:rsidR="007C02C1" w:rsidRDefault="007C02C1" w:rsidP="007C02C1">
      <w:pPr>
        <w:pStyle w:val="a9"/>
        <w:ind w:firstLine="567"/>
        <w:jc w:val="both"/>
      </w:pPr>
      <w:r>
        <w:t>Порядком определено:</w:t>
      </w:r>
    </w:p>
    <w:p w:rsidR="007C02C1" w:rsidRDefault="007C02C1" w:rsidP="007C02C1">
      <w:pPr>
        <w:pStyle w:val="a9"/>
        <w:ind w:firstLine="567"/>
        <w:jc w:val="both"/>
      </w:pPr>
      <w:r>
        <w:t>- Исполнение Порядка является обязательным для физических лиц, индивидуальных предпринимателей и юридических лиц всех организационно-правовых форм (п.1.4.).</w:t>
      </w:r>
    </w:p>
    <w:p w:rsidR="007C02C1" w:rsidRDefault="007C02C1" w:rsidP="007C02C1">
      <w:pPr>
        <w:pStyle w:val="a9"/>
        <w:ind w:firstLine="567"/>
        <w:jc w:val="both"/>
      </w:pPr>
      <w:r>
        <w:t xml:space="preserve">- Отходы на территории сельских поселений Лахденпохского муниципального района подлежат раздельному сбору по видам в зависимости от их происхождения, </w:t>
      </w:r>
      <w:r>
        <w:lastRenderedPageBreak/>
        <w:t>агрегатного состояния, физико-химических свойств, количественного соотношения компонентов, степени опасности для здоровья населения и окружающей среды (п. 2.1.).</w:t>
      </w:r>
    </w:p>
    <w:p w:rsidR="007C02C1" w:rsidRDefault="007C02C1" w:rsidP="007C02C1">
      <w:pPr>
        <w:pStyle w:val="a9"/>
        <w:ind w:firstLine="567"/>
        <w:jc w:val="both"/>
      </w:pPr>
      <w:r>
        <w:t>- Ответственность за соблюдение безопасного обращения с отходами с момента погрузки отходов на транспортное средство и до их санкционированной выгрузки возлагается на оператора по обращению с отходами, осуществляющего транспортирование (п. 5.6.).</w:t>
      </w:r>
    </w:p>
    <w:p w:rsidR="007C02C1" w:rsidRDefault="007C02C1" w:rsidP="007C02C1">
      <w:pPr>
        <w:pStyle w:val="a9"/>
        <w:ind w:firstLine="567"/>
        <w:jc w:val="both"/>
      </w:pPr>
      <w:r>
        <w:t>В нарушение требований п. 2.1 Порядка на территории сельских поселений Лахденпохского муниципального района не обеспечен раздельный сбор отходов по видам в зависимости от их происхождения, агрегатного состояния, физико-химических свойств, количественного соотношения компонентов, степени опасности для здоровья населения и окружающей среды.</w:t>
      </w:r>
    </w:p>
    <w:p w:rsidR="007C02C1" w:rsidRDefault="007C02C1" w:rsidP="007C02C1">
      <w:pPr>
        <w:pStyle w:val="a9"/>
        <w:ind w:firstLine="567"/>
        <w:jc w:val="both"/>
      </w:pPr>
      <w:r>
        <w:t>Согласно п. 2.7 Порядка расходы по организации сбора отходов несут собственники отходов. Администрацией Лахденпохского муниципального района представлены правовые акты об утверждении стоимости сбора и вывоза бытовых отходов на территории сельских поселений Лахденпохского района:</w:t>
      </w:r>
    </w:p>
    <w:p w:rsidR="007C02C1" w:rsidRDefault="007C02C1" w:rsidP="007C02C1">
      <w:pPr>
        <w:pStyle w:val="a9"/>
        <w:ind w:firstLine="567"/>
        <w:jc w:val="both"/>
      </w:pPr>
      <w:r>
        <w:t>- решение Совета Хийтольского сельского поселения от 20.02.2015 года № 11/4-3 «Об установлении размера платы за вывоз твердых бытовых отходов на 2015 год»;</w:t>
      </w:r>
    </w:p>
    <w:p w:rsidR="007C02C1" w:rsidRDefault="007C02C1" w:rsidP="007C02C1">
      <w:pPr>
        <w:pStyle w:val="a9"/>
        <w:ind w:firstLine="567"/>
        <w:jc w:val="both"/>
      </w:pPr>
      <w:r>
        <w:t>- решение Совета Элисенваарского сельского поселения от 30.10.2014 года «Об утверждении тарифов на вывоз ТБО»;</w:t>
      </w:r>
    </w:p>
    <w:p w:rsidR="007C02C1" w:rsidRDefault="007C02C1" w:rsidP="007C02C1">
      <w:pPr>
        <w:pStyle w:val="a9"/>
        <w:ind w:firstLine="567"/>
        <w:jc w:val="both"/>
      </w:pPr>
      <w:r>
        <w:t>- приказ ООО «КарелСтройСервис» от 25.07.2015 года № 03-Пр «О начислении за вывоз ТБО» (Элисенваарское сельское поселение);</w:t>
      </w:r>
    </w:p>
    <w:p w:rsidR="007C02C1" w:rsidRDefault="007C02C1" w:rsidP="007C02C1">
      <w:pPr>
        <w:pStyle w:val="a9"/>
        <w:ind w:firstLine="567"/>
        <w:jc w:val="both"/>
      </w:pPr>
      <w:r>
        <w:t>- решение Совета Мийнальского сельского поселения от 13.12.2012 года № 104 «Об утверждении тарифов по вывозу твердых и жидких бытовых отходов, оказываемые МУП МСП «Дружба» (с 01.01.2013 года);</w:t>
      </w:r>
    </w:p>
    <w:p w:rsidR="007C02C1" w:rsidRDefault="007C02C1" w:rsidP="007C02C1">
      <w:pPr>
        <w:pStyle w:val="a9"/>
        <w:ind w:firstLine="567"/>
        <w:jc w:val="both"/>
      </w:pPr>
      <w:r>
        <w:t>- Договор управления многоквартирным домом №1 к-уд-14/1 от 30.10.2014 года (Договор заключен в отношении домов № 6, 6а, 10, 14 по ул.Новая п.Куркиеки).</w:t>
      </w:r>
    </w:p>
    <w:p w:rsidR="007C02C1" w:rsidRDefault="007C02C1" w:rsidP="007C02C1">
      <w:pPr>
        <w:pStyle w:val="a9"/>
        <w:ind w:firstLine="567"/>
        <w:jc w:val="both"/>
      </w:pPr>
      <w:r>
        <w:t>Кроме того, решением Совета Куркиёкского сельского поселения от 27.03.2014 года № 5/27-3 утверждены тарифы на вывоз твердых бытовых отходов для муниципальных предприятий, учреждений и иных организаций всех форм собственности.</w:t>
      </w:r>
    </w:p>
    <w:p w:rsidR="007C02C1" w:rsidRDefault="007C02C1" w:rsidP="007C02C1">
      <w:pPr>
        <w:pStyle w:val="a9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468"/>
        <w:gridCol w:w="2353"/>
        <w:gridCol w:w="2059"/>
      </w:tblGrid>
      <w:tr w:rsidR="007C02C1" w:rsidTr="007C02C1">
        <w:tc>
          <w:tcPr>
            <w:tcW w:w="2691" w:type="dxa"/>
            <w:vMerge w:val="restart"/>
          </w:tcPr>
          <w:p w:rsidR="007C02C1" w:rsidRDefault="007C02C1" w:rsidP="007C02C1">
            <w:pPr>
              <w:pStyle w:val="a9"/>
              <w:jc w:val="both"/>
            </w:pPr>
            <w:r>
              <w:t>Муниципальное образование</w:t>
            </w:r>
          </w:p>
        </w:tc>
        <w:tc>
          <w:tcPr>
            <w:tcW w:w="2468" w:type="dxa"/>
            <w:vMerge w:val="restart"/>
          </w:tcPr>
          <w:p w:rsidR="007C02C1" w:rsidRDefault="007C02C1" w:rsidP="007C02C1">
            <w:pPr>
              <w:pStyle w:val="a9"/>
              <w:jc w:val="both"/>
            </w:pPr>
            <w:r>
              <w:t>Период</w:t>
            </w:r>
          </w:p>
        </w:tc>
        <w:tc>
          <w:tcPr>
            <w:tcW w:w="4412" w:type="dxa"/>
            <w:gridSpan w:val="2"/>
          </w:tcPr>
          <w:p w:rsidR="007C02C1" w:rsidRDefault="007C02C1" w:rsidP="007C02C1">
            <w:pPr>
              <w:pStyle w:val="a9"/>
              <w:jc w:val="both"/>
            </w:pPr>
            <w:r>
              <w:t>Тариф (плата) за вывоз ТБО</w:t>
            </w:r>
          </w:p>
        </w:tc>
      </w:tr>
      <w:tr w:rsidR="007C02C1" w:rsidTr="007C02C1">
        <w:tc>
          <w:tcPr>
            <w:tcW w:w="2691" w:type="dxa"/>
            <w:vMerge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468" w:type="dxa"/>
            <w:vMerge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  <w:r>
              <w:t>для населения</w:t>
            </w: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  <w:r>
              <w:t>для юридических лиц</w:t>
            </w: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  <w:r>
              <w:t>Мийнальское сельское поселение</w:t>
            </w: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  <w:r>
              <w:t>с 01.01.2013 года (тариф применяется по настоящее время)</w:t>
            </w: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  <w:r>
              <w:t>62 руб./чел</w:t>
            </w: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  <w:r>
              <w:t>844,35 руб./куб.м.</w:t>
            </w: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  <w:r>
              <w:t>Элисенваарское сельское поселение</w:t>
            </w: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  <w:r>
              <w:t>п.Эстерло, п.Вялимяки, п. Элисенваара</w:t>
            </w: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  <w:r>
              <w:t>с 01.07.2014 года</w:t>
            </w: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  <w:r>
              <w:t>56,25 руб./чел.</w:t>
            </w: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  <w:r>
              <w:t>нет данных</w:t>
            </w: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  <w:r>
              <w:t xml:space="preserve">с 01.11.2014 года </w:t>
            </w: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  <w:r>
              <w:t>64,68 руб./чел.</w:t>
            </w: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  <w:r>
              <w:t>нет данных</w:t>
            </w: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  <w:r>
              <w:t>Куркиёкское сельское поселение</w:t>
            </w: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  <w:r>
              <w:t>жилые дома № 6, 6а, 10, 14 по ул.Новая п.Куркиёки</w:t>
            </w: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  <w:r>
              <w:t>с 01.11.2014 года</w:t>
            </w: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  <w:r>
              <w:t xml:space="preserve">2,78 руб./кв.м. </w:t>
            </w:r>
            <w:r w:rsidRPr="0004099E">
              <w:rPr>
                <w:sz w:val="20"/>
                <w:szCs w:val="20"/>
              </w:rPr>
              <w:t>в составе платы за содержание и ремонт общего имущества собственников в многоквартирных домах</w:t>
            </w: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  <w:r>
              <w:t>нет данных</w:t>
            </w: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  <w:r>
              <w:t>Для юридических лиц</w:t>
            </w: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  <w:r>
              <w:t>с 01.04.2014 года</w:t>
            </w: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  <w:r>
              <w:t>886,00 руб./куб.м.</w:t>
            </w:r>
          </w:p>
        </w:tc>
      </w:tr>
      <w:tr w:rsidR="007C02C1" w:rsidTr="007C02C1">
        <w:tc>
          <w:tcPr>
            <w:tcW w:w="2691" w:type="dxa"/>
          </w:tcPr>
          <w:p w:rsidR="007C02C1" w:rsidRDefault="007C02C1" w:rsidP="007C02C1">
            <w:pPr>
              <w:pStyle w:val="a9"/>
              <w:jc w:val="both"/>
            </w:pPr>
            <w:r>
              <w:t>Хийтольское сельское поселение</w:t>
            </w:r>
          </w:p>
        </w:tc>
        <w:tc>
          <w:tcPr>
            <w:tcW w:w="2468" w:type="dxa"/>
          </w:tcPr>
          <w:p w:rsidR="007C02C1" w:rsidRDefault="007C02C1" w:rsidP="007C02C1">
            <w:pPr>
              <w:pStyle w:val="a9"/>
              <w:jc w:val="both"/>
            </w:pPr>
            <w:r>
              <w:t>с 20.02.2015 года (на 2015 год)</w:t>
            </w:r>
          </w:p>
        </w:tc>
        <w:tc>
          <w:tcPr>
            <w:tcW w:w="2353" w:type="dxa"/>
          </w:tcPr>
          <w:p w:rsidR="007C02C1" w:rsidRDefault="007C02C1" w:rsidP="007C02C1">
            <w:pPr>
              <w:pStyle w:val="a9"/>
              <w:jc w:val="both"/>
            </w:pPr>
            <w:r>
              <w:t>2,05 руб./кв.м.</w:t>
            </w:r>
          </w:p>
        </w:tc>
        <w:tc>
          <w:tcPr>
            <w:tcW w:w="2059" w:type="dxa"/>
          </w:tcPr>
          <w:p w:rsidR="007C02C1" w:rsidRDefault="007C02C1" w:rsidP="007C02C1">
            <w:pPr>
              <w:pStyle w:val="a9"/>
              <w:jc w:val="both"/>
            </w:pPr>
            <w:r>
              <w:t>495,12 руб./куб.м.</w:t>
            </w:r>
          </w:p>
        </w:tc>
      </w:tr>
    </w:tbl>
    <w:p w:rsidR="007C02C1" w:rsidRDefault="007C02C1" w:rsidP="007C02C1">
      <w:pPr>
        <w:pStyle w:val="a9"/>
        <w:ind w:firstLine="567"/>
        <w:jc w:val="both"/>
        <w:rPr>
          <w:rFonts w:eastAsia="Calibri"/>
        </w:rPr>
      </w:pPr>
      <w:r>
        <w:lastRenderedPageBreak/>
        <w:t xml:space="preserve">Учитывая представленную Администрацией Лахденпохского муниципального района информацию </w:t>
      </w:r>
      <w:r w:rsidRPr="00B520C0">
        <w:t>о правовых актах по утверждению норм накопления бытовых отходов, тарифов для сбора, утилизации и переработки бытовых и промышленных отходов на территории Лахденпохского муниципального района в проверяемый период</w:t>
      </w:r>
      <w:r>
        <w:t xml:space="preserve">, Контрольно-счетный комитете Лахденпохского муниципального района отмечает, что Администрацией Лахденпохского муниципального района не в полной мере обеспечено исполнение полномочий по </w:t>
      </w:r>
      <w:r>
        <w:rPr>
          <w:rFonts w:eastAsia="Calibri"/>
        </w:rPr>
        <w:t>организации</w:t>
      </w:r>
      <w:r w:rsidRPr="00A904E9">
        <w:rPr>
          <w:rFonts w:eastAsia="Calibri"/>
        </w:rPr>
        <w:t xml:space="preserve"> сбора и вывоза бытовых отходов и мусора</w:t>
      </w:r>
      <w:r>
        <w:rPr>
          <w:rFonts w:eastAsia="Calibri"/>
        </w:rPr>
        <w:t xml:space="preserve"> (с 01.01.2016 года - </w:t>
      </w:r>
      <w:r w:rsidRPr="003A021A">
        <w:rPr>
          <w:rFonts w:eastAsia="Calibri"/>
        </w:rPr>
        <w:t>участи</w:t>
      </w:r>
      <w:r>
        <w:rPr>
          <w:rFonts w:eastAsia="Calibri"/>
        </w:rPr>
        <w:t>ю</w:t>
      </w:r>
      <w:r w:rsidRPr="003A021A">
        <w:rPr>
          <w:rFonts w:eastAsia="Calibri"/>
        </w:rPr>
        <w:t xml:space="preserve">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eastAsia="Calibri"/>
        </w:rPr>
        <w:t>):</w:t>
      </w:r>
    </w:p>
    <w:p w:rsidR="007C02C1" w:rsidRDefault="007C02C1" w:rsidP="007C02C1">
      <w:pPr>
        <w:pStyle w:val="a9"/>
        <w:ind w:firstLine="567"/>
        <w:jc w:val="both"/>
      </w:pPr>
      <w:r>
        <w:rPr>
          <w:rFonts w:eastAsia="Calibri"/>
        </w:rPr>
        <w:t xml:space="preserve">- Администрация Лахденпохского муниципального района не обладает полной информацией о действующих тарифах (плате) за вывоз бытовых отходов на территориях сельских поселений Лахденпохского района. В ряде поселений продолжает действовать тариф, установленный органами местного самоуправления поселений (Мийнальское и Элисенваарское сельские поселения), в Хийтольском сельском поселении установлен размер платы за вывоз твердых бытовых отходов </w:t>
      </w:r>
      <w:r w:rsidRPr="00F54211">
        <w:rPr>
          <w:rFonts w:eastAsia="Calibri"/>
          <w:u w:val="single"/>
        </w:rPr>
        <w:t>на 2015 год</w:t>
      </w:r>
      <w:r>
        <w:rPr>
          <w:rFonts w:eastAsia="Calibri"/>
        </w:rPr>
        <w:t>, по Куркиёкскому сельскому поселению предоставлена информация о соответствующей плате в отношении только 4-х жилых домов.</w:t>
      </w:r>
    </w:p>
    <w:p w:rsidR="007C02C1" w:rsidRDefault="007C02C1" w:rsidP="007C02C1">
      <w:pPr>
        <w:pStyle w:val="a9"/>
        <w:ind w:firstLine="567"/>
        <w:jc w:val="both"/>
      </w:pPr>
    </w:p>
    <w:p w:rsidR="007C02C1" w:rsidRDefault="007C02C1" w:rsidP="007C02C1">
      <w:pPr>
        <w:pStyle w:val="a9"/>
        <w:ind w:firstLine="567"/>
        <w:jc w:val="both"/>
      </w:pPr>
      <w:r>
        <w:t xml:space="preserve"> На территории сельских поселений Лахденпохского муниципального района действуют следующие муниципальные  нормативные правовые акты, регулирующие правоотношения в области сбора и вывоза бытовых отходов и мусора:</w:t>
      </w:r>
    </w:p>
    <w:p w:rsidR="007C02C1" w:rsidRDefault="007C02C1" w:rsidP="007C02C1">
      <w:pPr>
        <w:pStyle w:val="a9"/>
        <w:jc w:val="both"/>
      </w:pPr>
      <w:r>
        <w:t xml:space="preserve">- </w:t>
      </w:r>
      <w:r w:rsidRPr="004C5F3F">
        <w:t>Решение Совета Элисенваарского сельского поселения</w:t>
      </w:r>
      <w:r>
        <w:t xml:space="preserve"> </w:t>
      </w:r>
      <w:r w:rsidRPr="004C5F3F">
        <w:t>от 30.08.2013 г. № 185 «Об утверждении «Правил благоустройства территории Элисенваарского сельского поселения»</w:t>
      </w:r>
      <w:r>
        <w:t>;</w:t>
      </w:r>
    </w:p>
    <w:p w:rsidR="007C02C1" w:rsidRDefault="007C02C1" w:rsidP="007C02C1">
      <w:pPr>
        <w:pStyle w:val="a9"/>
        <w:jc w:val="both"/>
      </w:pPr>
      <w:r>
        <w:t xml:space="preserve">- </w:t>
      </w:r>
      <w:r>
        <w:rPr>
          <w:rFonts w:eastAsia="Calibri"/>
        </w:rPr>
        <w:t xml:space="preserve">Решение </w:t>
      </w:r>
      <w:r>
        <w:t>XXII сессии II созыва Совета Мийнальского сельского поселения от 20.03.2013 г. № 117 «Об утверждении Правил благоустройства территории Мийнальского сельского поселения»;</w:t>
      </w:r>
    </w:p>
    <w:p w:rsidR="007C02C1" w:rsidRDefault="007C02C1" w:rsidP="007C02C1">
      <w:pPr>
        <w:pStyle w:val="a9"/>
        <w:jc w:val="both"/>
      </w:pPr>
      <w:r>
        <w:t>- Решение Совета Хийтольского сельского поселения от 30.08.2013 г. № 180-Р «Об утверждении Правил благоустройства территории Хийтольского сельского поселения»;</w:t>
      </w:r>
    </w:p>
    <w:p w:rsidR="007C02C1" w:rsidRDefault="007C02C1" w:rsidP="007C02C1">
      <w:pPr>
        <w:pStyle w:val="a9"/>
        <w:jc w:val="both"/>
      </w:pPr>
      <w:r>
        <w:t xml:space="preserve">- </w:t>
      </w:r>
      <w:r>
        <w:rPr>
          <w:rFonts w:eastAsia="Calibri"/>
        </w:rPr>
        <w:t xml:space="preserve">Решение </w:t>
      </w:r>
      <w:r>
        <w:t>XXXIX сессии II созыва Совета Куркиёкского сельского поселения от 26.06.2013 г. № 39/118-2 «Об утверждении Правил благоустройства территории Куркиёкского сельского поселения»;</w:t>
      </w:r>
    </w:p>
    <w:p w:rsidR="007C02C1" w:rsidRDefault="007C02C1" w:rsidP="007C02C1">
      <w:pPr>
        <w:pStyle w:val="a9"/>
        <w:jc w:val="both"/>
      </w:pPr>
      <w:r>
        <w:t xml:space="preserve">(вышеуказанные муниципальные нормативные правовые акты  далее – Правила благоустройства). </w:t>
      </w:r>
    </w:p>
    <w:p w:rsidR="007C02C1" w:rsidRDefault="007C02C1" w:rsidP="007C02C1">
      <w:pPr>
        <w:pStyle w:val="a9"/>
        <w:jc w:val="both"/>
      </w:pPr>
    </w:p>
    <w:p w:rsidR="007C02C1" w:rsidRDefault="007C02C1" w:rsidP="007C02C1">
      <w:pPr>
        <w:autoSpaceDE w:val="0"/>
        <w:autoSpaceDN w:val="0"/>
        <w:adjustRightInd w:val="0"/>
        <w:ind w:firstLine="567"/>
        <w:jc w:val="both"/>
      </w:pPr>
      <w:r w:rsidRPr="005A0269">
        <w:t xml:space="preserve">В соответствии с Правилами </w:t>
      </w:r>
      <w:r>
        <w:t>благоустройства</w:t>
      </w:r>
      <w:r w:rsidRPr="005A0269">
        <w:t xml:space="preserve"> запрещается</w:t>
      </w:r>
      <w:r>
        <w:t xml:space="preserve"> </w:t>
      </w:r>
      <w:r w:rsidRPr="005A0269">
        <w:t xml:space="preserve">накапливать </w:t>
      </w:r>
      <w:r>
        <w:t xml:space="preserve"> и размещать </w:t>
      </w:r>
      <w:r w:rsidRPr="005A0269">
        <w:t>отходы</w:t>
      </w:r>
      <w:r>
        <w:t xml:space="preserve"> производства и потребления в несанкционированных местах.</w:t>
      </w: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</w:pPr>
      <w:r w:rsidRPr="00A45F17">
        <w:t>Вывоз твердых и жидких отходов с территории частных домовладений и предприятий всех форм собственности осуществляется специализированным</w:t>
      </w:r>
      <w:r>
        <w:t>и</w:t>
      </w:r>
      <w:r w:rsidRPr="00A45F17">
        <w:t xml:space="preserve"> </w:t>
      </w:r>
      <w:r>
        <w:t>организациями</w:t>
      </w:r>
      <w:r w:rsidRPr="00A45F17">
        <w:t xml:space="preserve"> на основании заключенн</w:t>
      </w:r>
      <w:r>
        <w:t xml:space="preserve">ых </w:t>
      </w:r>
      <w:r w:rsidRPr="00A45F17">
        <w:t>договор</w:t>
      </w:r>
      <w:r>
        <w:t>ов</w:t>
      </w:r>
      <w:r w:rsidRPr="00A45F17">
        <w:t xml:space="preserve">. </w:t>
      </w:r>
      <w:r w:rsidRPr="00A45F17">
        <w:br/>
      </w:r>
      <w:r>
        <w:t xml:space="preserve">        </w:t>
      </w:r>
      <w:r w:rsidRPr="00A45F17">
        <w:t>Заключение договора является обязательным и производится ежегодно</w:t>
      </w:r>
      <w:r>
        <w:t>.</w:t>
      </w: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</w:pPr>
    </w:p>
    <w:p w:rsidR="007C02C1" w:rsidRPr="005A0269" w:rsidRDefault="007C02C1" w:rsidP="007C02C1">
      <w:pPr>
        <w:autoSpaceDE w:val="0"/>
        <w:autoSpaceDN w:val="0"/>
        <w:adjustRightInd w:val="0"/>
        <w:ind w:firstLine="540"/>
        <w:jc w:val="both"/>
      </w:pPr>
      <w:r w:rsidRPr="005A0269">
        <w:t>Кроме того, согласно</w:t>
      </w:r>
      <w:r>
        <w:t xml:space="preserve"> части 2</w:t>
      </w:r>
      <w:r w:rsidRPr="005A0269">
        <w:t xml:space="preserve"> ст</w:t>
      </w:r>
      <w:r>
        <w:t>атьи</w:t>
      </w:r>
      <w:r w:rsidRPr="005A0269">
        <w:t xml:space="preserve"> 13 Земельного кодекса Р</w:t>
      </w:r>
      <w:r>
        <w:t xml:space="preserve">оссийской </w:t>
      </w:r>
      <w:r w:rsidRPr="005A0269">
        <w:t>Ф</w:t>
      </w:r>
      <w:r>
        <w:t xml:space="preserve">едерации </w:t>
      </w:r>
      <w:r w:rsidRPr="005A0269">
        <w:t>собственники</w:t>
      </w:r>
      <w:r>
        <w:t xml:space="preserve"> </w:t>
      </w:r>
      <w:r w:rsidRPr="005A0269">
        <w:t>земельных участков, землепользователи, землевладельцы и арендаторы</w:t>
      </w:r>
      <w:r>
        <w:t xml:space="preserve"> </w:t>
      </w:r>
      <w:r w:rsidRPr="005A0269">
        <w:t>земельных участков (</w:t>
      </w:r>
      <w:r w:rsidRPr="00DC7155">
        <w:t>далее - «титульные владельцы земельных участков»)</w:t>
      </w:r>
      <w:r>
        <w:t xml:space="preserve"> </w:t>
      </w:r>
      <w:r w:rsidRPr="005A0269">
        <w:t>обязаны проводить мероприятия по защите земель от загрязнения</w:t>
      </w:r>
      <w:r>
        <w:t xml:space="preserve"> </w:t>
      </w:r>
      <w:r w:rsidRPr="005A0269">
        <w:t>отходами</w:t>
      </w:r>
      <w:r>
        <w:t xml:space="preserve"> производства и потребления</w:t>
      </w:r>
      <w:r w:rsidRPr="005A0269">
        <w:t>.</w:t>
      </w:r>
    </w:p>
    <w:p w:rsidR="007C02C1" w:rsidRDefault="007C02C1" w:rsidP="007C02C1">
      <w:pPr>
        <w:autoSpaceDE w:val="0"/>
        <w:autoSpaceDN w:val="0"/>
        <w:adjustRightInd w:val="0"/>
        <w:jc w:val="both"/>
      </w:pP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</w:pPr>
      <w:r w:rsidRPr="005A0269">
        <w:t xml:space="preserve">Исходя из установленных требований федерального, </w:t>
      </w:r>
      <w:r>
        <w:t xml:space="preserve">регионального </w:t>
      </w:r>
      <w:r w:rsidRPr="005A0269">
        <w:t xml:space="preserve">законодательства, </w:t>
      </w:r>
      <w:r>
        <w:t>м</w:t>
      </w:r>
      <w:r w:rsidRPr="005A0269">
        <w:t>униципальных правовых актов, при исполнении</w:t>
      </w:r>
      <w:r>
        <w:t xml:space="preserve"> </w:t>
      </w:r>
      <w:r w:rsidRPr="005A0269">
        <w:t>полномочий по организации сбора и вывоза бытовых отходов и мусора в</w:t>
      </w:r>
      <w:r>
        <w:t xml:space="preserve"> </w:t>
      </w:r>
      <w:r w:rsidRPr="005A0269">
        <w:t xml:space="preserve">границах </w:t>
      </w:r>
      <w:r>
        <w:t xml:space="preserve">сельских </w:t>
      </w:r>
      <w:r w:rsidRPr="005A0269">
        <w:t>поселени</w:t>
      </w:r>
      <w:r>
        <w:t>й на территории муниципального района</w:t>
      </w:r>
      <w:r w:rsidRPr="005A0269">
        <w:t xml:space="preserve">, Администрация </w:t>
      </w:r>
      <w:r>
        <w:t xml:space="preserve">Лахденпохского муниципального </w:t>
      </w:r>
      <w:r>
        <w:lastRenderedPageBreak/>
        <w:t xml:space="preserve">района </w:t>
      </w:r>
      <w:r w:rsidRPr="005A0269">
        <w:t>обязана, в т.ч. осуществлять контроль за</w:t>
      </w:r>
      <w:r>
        <w:t xml:space="preserve"> </w:t>
      </w:r>
      <w:r w:rsidRPr="005A0269">
        <w:t>исполнением физическими и юридическими лицами, индивидуальными</w:t>
      </w:r>
      <w:r>
        <w:t xml:space="preserve"> </w:t>
      </w:r>
      <w:r w:rsidRPr="005A0269">
        <w:t>предпринимателями, а также титульными владельцами земельных участков</w:t>
      </w:r>
      <w:r>
        <w:t xml:space="preserve"> </w:t>
      </w:r>
      <w:r w:rsidRPr="005A0269">
        <w:t>требований нормативных правовых актов по организации сбора и вывоза</w:t>
      </w:r>
      <w:r>
        <w:t xml:space="preserve"> </w:t>
      </w:r>
      <w:r w:rsidRPr="005A0269">
        <w:t>бытовых отходов и мусора, в том числе, принимать меры по установлению</w:t>
      </w:r>
      <w:r>
        <w:t xml:space="preserve"> </w:t>
      </w:r>
      <w:r w:rsidRPr="005A0269">
        <w:t>физических, юридических лиц, индивидуальных предпринимателей, а также</w:t>
      </w:r>
      <w:r>
        <w:t xml:space="preserve"> </w:t>
      </w:r>
      <w:r w:rsidRPr="005A0269">
        <w:t>титульных владельцев земельных участков, в границах которых установлен</w:t>
      </w:r>
      <w:r>
        <w:t xml:space="preserve"> </w:t>
      </w:r>
      <w:r w:rsidRPr="005A0269">
        <w:t>незаконный сброс и (или) накопление отходов и мусора (далее -</w:t>
      </w:r>
      <w:r>
        <w:t xml:space="preserve"> </w:t>
      </w:r>
      <w:r w:rsidRPr="005A0269">
        <w:t>«отходообразователи поселения»), допустивших нарушение требований</w:t>
      </w:r>
      <w:r>
        <w:t xml:space="preserve"> </w:t>
      </w:r>
      <w:r w:rsidRPr="005A0269">
        <w:t>нормативных правовых актов по организации сбора и вывоза бытовых отходов</w:t>
      </w:r>
      <w:r>
        <w:t xml:space="preserve"> </w:t>
      </w:r>
      <w:r w:rsidRPr="005A0269">
        <w:t>и мусора на территории поселения, и, предъявлять к вышеуказанным лицам</w:t>
      </w:r>
      <w:r>
        <w:t xml:space="preserve"> </w:t>
      </w:r>
      <w:r w:rsidRPr="005A0269">
        <w:t>требования об устранении выявленных правонарушений.</w:t>
      </w:r>
    </w:p>
    <w:p w:rsidR="007C02C1" w:rsidRPr="005A0269" w:rsidRDefault="007C02C1" w:rsidP="007C02C1">
      <w:pPr>
        <w:autoSpaceDE w:val="0"/>
        <w:autoSpaceDN w:val="0"/>
        <w:adjustRightInd w:val="0"/>
        <w:ind w:firstLine="540"/>
        <w:jc w:val="both"/>
      </w:pPr>
      <w:r>
        <w:t>Согласно информации Администрации Лахденпохского муниципального района вопросами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сельских поселений Лахденпохского района занимается отдел территориального развития и инфраструктуры Администрации Лахденпохского муниципального района.</w:t>
      </w: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</w:pPr>
      <w:r w:rsidRPr="005A0269">
        <w:t xml:space="preserve">При этом в ходе контрольного мероприятия протоколы </w:t>
      </w:r>
      <w:r>
        <w:t>А</w:t>
      </w:r>
      <w:r w:rsidRPr="005A0269">
        <w:t xml:space="preserve">дминистрации </w:t>
      </w:r>
      <w:r>
        <w:t xml:space="preserve">Лахденпохского муниципального района </w:t>
      </w:r>
      <w:r w:rsidRPr="005A0269">
        <w:t>о</w:t>
      </w:r>
      <w:r>
        <w:t xml:space="preserve"> </w:t>
      </w:r>
      <w:r w:rsidRPr="005A0269">
        <w:t>несанкционированных</w:t>
      </w:r>
      <w:r>
        <w:t xml:space="preserve"> (незаконных)</w:t>
      </w:r>
      <w:r w:rsidRPr="005A0269">
        <w:t xml:space="preserve"> свалках отходов и мусора в границах </w:t>
      </w:r>
      <w:r>
        <w:t xml:space="preserve">сельских </w:t>
      </w:r>
      <w:r w:rsidRPr="005A0269">
        <w:t>поселени</w:t>
      </w:r>
      <w:r>
        <w:t>й на территории муниципального района</w:t>
      </w:r>
      <w:r w:rsidRPr="005A0269">
        <w:t xml:space="preserve"> не</w:t>
      </w:r>
      <w:r>
        <w:t xml:space="preserve"> </w:t>
      </w:r>
      <w:r w:rsidRPr="005A0269">
        <w:t>представлены. Таким образом, не представляется возможным установить</w:t>
      </w:r>
      <w:r>
        <w:t xml:space="preserve"> </w:t>
      </w:r>
      <w:r w:rsidRPr="005A0269">
        <w:t>надлежащее осуществление контроля со стороны Администрации за</w:t>
      </w:r>
      <w:r>
        <w:t xml:space="preserve"> </w:t>
      </w:r>
      <w:r w:rsidRPr="005A0269">
        <w:t>исполнением отходообразователями поселени</w:t>
      </w:r>
      <w:r>
        <w:t>й</w:t>
      </w:r>
      <w:r w:rsidRPr="005A0269">
        <w:t xml:space="preserve"> требований нормативных</w:t>
      </w:r>
      <w:r>
        <w:t xml:space="preserve"> </w:t>
      </w:r>
      <w:r w:rsidRPr="005A0269">
        <w:t>правовых актов по организации сбора и вывоза бытовых отходов и мусора.</w:t>
      </w:r>
    </w:p>
    <w:p w:rsidR="007C02C1" w:rsidRPr="00DC7155" w:rsidRDefault="007C02C1" w:rsidP="007C02C1">
      <w:pPr>
        <w:shd w:val="clear" w:color="auto" w:fill="FFFFFF"/>
        <w:tabs>
          <w:tab w:val="left" w:pos="9679"/>
        </w:tabs>
        <w:ind w:right="-40" w:firstLine="403"/>
        <w:jc w:val="both"/>
        <w:rPr>
          <w:rFonts w:eastAsia="Calibri"/>
        </w:rPr>
      </w:pPr>
      <w:r>
        <w:rPr>
          <w:rFonts w:eastAsia="Calibri"/>
        </w:rPr>
        <w:t>Информация об исполнении и</w:t>
      </w:r>
      <w:r w:rsidRPr="00DC7155">
        <w:rPr>
          <w:rFonts w:eastAsia="Calibri"/>
        </w:rPr>
        <w:t>ндивидуальны</w:t>
      </w:r>
      <w:r>
        <w:rPr>
          <w:rFonts w:eastAsia="Calibri"/>
        </w:rPr>
        <w:t>ми предпринимателями</w:t>
      </w:r>
      <w:r w:rsidRPr="00DC7155">
        <w:rPr>
          <w:rFonts w:eastAsia="Calibri"/>
        </w:rPr>
        <w:t xml:space="preserve"> и юридически</w:t>
      </w:r>
      <w:r>
        <w:rPr>
          <w:rFonts w:eastAsia="Calibri"/>
        </w:rPr>
        <w:t>ми</w:t>
      </w:r>
      <w:r w:rsidRPr="00DC7155">
        <w:rPr>
          <w:rFonts w:eastAsia="Calibri"/>
        </w:rPr>
        <w:t xml:space="preserve"> лица</w:t>
      </w:r>
      <w:r>
        <w:rPr>
          <w:rFonts w:eastAsia="Calibri"/>
        </w:rPr>
        <w:t>ми</w:t>
      </w:r>
      <w:r w:rsidRPr="00DC7155">
        <w:rPr>
          <w:rFonts w:eastAsia="Calibri"/>
        </w:rPr>
        <w:t>, осуществляющи</w:t>
      </w:r>
      <w:r>
        <w:rPr>
          <w:rFonts w:eastAsia="Calibri"/>
        </w:rPr>
        <w:t>ми</w:t>
      </w:r>
      <w:r w:rsidRPr="00DC7155">
        <w:rPr>
          <w:rFonts w:eastAsia="Calibri"/>
        </w:rPr>
        <w:t xml:space="preserve"> деятельность  </w:t>
      </w:r>
      <w:r>
        <w:rPr>
          <w:rFonts w:eastAsia="Calibri"/>
        </w:rPr>
        <w:t>на территории сельских поселений Лахденпохского муниципального района муниципальных правовых</w:t>
      </w:r>
      <w:r w:rsidRPr="00DC7155">
        <w:rPr>
          <w:rFonts w:eastAsia="Calibri"/>
        </w:rPr>
        <w:t xml:space="preserve"> акт</w:t>
      </w:r>
      <w:r>
        <w:rPr>
          <w:rFonts w:eastAsia="Calibri"/>
        </w:rPr>
        <w:t>ов, регулирующих правоотношения</w:t>
      </w:r>
      <w:r w:rsidRPr="00DC7155">
        <w:rPr>
          <w:rFonts w:eastAsia="Calibri"/>
        </w:rPr>
        <w:t xml:space="preserve"> </w:t>
      </w:r>
      <w:r>
        <w:rPr>
          <w:rFonts w:eastAsia="Calibri"/>
        </w:rPr>
        <w:t xml:space="preserve">в области обращения с отходами, к проверке Администрацией Лахденпохского муниципального района не представлена. </w:t>
      </w:r>
    </w:p>
    <w:p w:rsidR="007C02C1" w:rsidRPr="005A0269" w:rsidRDefault="007C02C1" w:rsidP="007C02C1">
      <w:pPr>
        <w:autoSpaceDE w:val="0"/>
        <w:autoSpaceDN w:val="0"/>
        <w:adjustRightInd w:val="0"/>
        <w:ind w:firstLine="540"/>
        <w:jc w:val="both"/>
      </w:pPr>
    </w:p>
    <w:p w:rsidR="007C02C1" w:rsidRPr="005A0269" w:rsidRDefault="007C02C1" w:rsidP="007C02C1">
      <w:pPr>
        <w:autoSpaceDE w:val="0"/>
        <w:autoSpaceDN w:val="0"/>
        <w:adjustRightInd w:val="0"/>
        <w:ind w:firstLine="540"/>
        <w:jc w:val="both"/>
      </w:pPr>
      <w:r w:rsidRPr="00D3372A">
        <w:t xml:space="preserve">Исходя из вышеизложенного, в целях соблюдение принципа эффективности расходования бюджетных средств, </w:t>
      </w:r>
      <w:r>
        <w:t>Контрольно-счетный комитет Лахденпохского муниципального района рекомендует</w:t>
      </w:r>
      <w:r w:rsidRPr="00D3372A">
        <w:t xml:space="preserve"> Администрации усилить контроль за соблюдением отходообразователями  поселений требований муниципальных правовых актов по организации сбора и вывоза бытовых отходов и мусора.</w:t>
      </w:r>
    </w:p>
    <w:p w:rsidR="007C02C1" w:rsidRDefault="007C02C1" w:rsidP="007C02C1">
      <w:pPr>
        <w:pStyle w:val="a9"/>
        <w:ind w:firstLine="540"/>
        <w:jc w:val="both"/>
      </w:pPr>
    </w:p>
    <w:p w:rsidR="007C02C1" w:rsidRDefault="007C02C1" w:rsidP="007C02C1">
      <w:pPr>
        <w:pStyle w:val="a9"/>
        <w:ind w:firstLine="540"/>
        <w:jc w:val="both"/>
      </w:pPr>
      <w:r>
        <w:t>В</w:t>
      </w:r>
      <w:r w:rsidRPr="00DC4609">
        <w:t xml:space="preserve">ывоз </w:t>
      </w:r>
      <w:r>
        <w:t>твердых бытовых отходов</w:t>
      </w:r>
      <w:r w:rsidRPr="00DC4609">
        <w:t xml:space="preserve"> производится на площадк</w:t>
      </w:r>
      <w:r>
        <w:t>у</w:t>
      </w:r>
      <w:r w:rsidRPr="00DC4609">
        <w:t xml:space="preserve"> временного хранения </w:t>
      </w:r>
      <w:r>
        <w:t>(полигон)</w:t>
      </w:r>
      <w:r w:rsidRPr="00DC4609">
        <w:t>. В соответствии со статьей 1 Федеральным законом № 89-ФЗ  хранение отходов – это содержание отходов на объектах размещения отходов в целях их последующего захоронения, обезвреживания или использования. В соответствии с данной статьей временное складирование отходов предусматривает срок не более чем шесть месяцев</w:t>
      </w:r>
      <w:r>
        <w:t xml:space="preserve"> (с 01.01.2016г. – одиннадцать месяцев соответственно)</w:t>
      </w:r>
      <w:r w:rsidRPr="00DC4609">
        <w:t xml:space="preserve">. </w:t>
      </w:r>
    </w:p>
    <w:p w:rsidR="007C02C1" w:rsidRDefault="007C02C1" w:rsidP="007C02C1">
      <w:pPr>
        <w:pStyle w:val="a9"/>
        <w:jc w:val="both"/>
      </w:pPr>
      <w:r>
        <w:tab/>
        <w:t>Согласно информации Администрации Лахденпохского муниципального района с 01.08.2015 года на территории Куркиёкского и Мийнальского сельских поселений вывоз бытовых отходов обеспечивается управляющими организациями по договору со специализированной организаций ООО «Спецтранс» на полигон по утилизации ТКО Сортавальского района. В связи со значительной удаленностью территорий Хийтольского и Элисенваарского сельского поселений от полигона Сортавальского района, нерентабельностью для потенциальных перевозчиков осуществлени</w:t>
      </w:r>
      <w:r w:rsidR="002B606B">
        <w:t>я</w:t>
      </w:r>
      <w:r>
        <w:t xml:space="preserve"> вывоза и размещения бытовых отходов с данных территорий на полигон Сортавальского района, отсутствием положительного результата переговоров с потенциальными перевозчиками вывоз и размещение бытовых отходов производится ООО «Карелстрой» на территорию </w:t>
      </w:r>
      <w:r>
        <w:lastRenderedPageBreak/>
        <w:t>неспециализированных объектов размещения отходов (полигонов). С</w:t>
      </w:r>
      <w:r w:rsidRPr="00DC4609">
        <w:t xml:space="preserve"> данн</w:t>
      </w:r>
      <w:r>
        <w:t>ых</w:t>
      </w:r>
      <w:r w:rsidRPr="00DC4609">
        <w:t xml:space="preserve"> площад</w:t>
      </w:r>
      <w:r>
        <w:t>ок</w:t>
      </w:r>
      <w:r w:rsidRPr="00DC4609">
        <w:t xml:space="preserve"> </w:t>
      </w:r>
      <w:r>
        <w:t>твердые бытовые отходы</w:t>
      </w:r>
      <w:r w:rsidRPr="00DC4609">
        <w:t xml:space="preserve">  для дальнейшей утилизации, захоронения не вывоз</w:t>
      </w:r>
      <w:r>
        <w:t>я</w:t>
      </w:r>
      <w:r w:rsidRPr="00DC4609">
        <w:t>тся.</w:t>
      </w:r>
    </w:p>
    <w:p w:rsidR="007C02C1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2C1" w:rsidRPr="00693858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858">
        <w:rPr>
          <w:rFonts w:ascii="Times New Roman" w:eastAsia="Calibri" w:hAnsi="Times New Roman" w:cs="Times New Roman"/>
          <w:sz w:val="24"/>
          <w:szCs w:val="24"/>
        </w:rPr>
        <w:t>Закон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693858">
        <w:rPr>
          <w:rFonts w:ascii="Times New Roman" w:eastAsia="Calibri" w:hAnsi="Times New Roman" w:cs="Times New Roman"/>
          <w:sz w:val="24"/>
          <w:szCs w:val="24"/>
        </w:rPr>
        <w:t xml:space="preserve"> Республики Карелия от 04.04.2016 N 2007-ЗРК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3858">
        <w:rPr>
          <w:rFonts w:ascii="Times New Roman" w:eastAsia="Calibri" w:hAnsi="Times New Roman" w:cs="Times New Roman"/>
          <w:sz w:val="24"/>
          <w:szCs w:val="24"/>
        </w:rPr>
        <w:t>"О разграничении полномочий органов государственной власти Республики Карелия в области обращения с отходами производства и потребления"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полномочиям Правительства Республики Карелия отнесено, в том числе: </w:t>
      </w:r>
      <w:r w:rsidRPr="00693858">
        <w:rPr>
          <w:rFonts w:ascii="Times New Roman" w:eastAsia="Calibri" w:hAnsi="Times New Roman" w:cs="Times New Roman"/>
          <w:sz w:val="24"/>
          <w:szCs w:val="24"/>
        </w:rPr>
        <w:t>разработка и реализация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</w:t>
      </w:r>
      <w:r w:rsidR="002B6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(часть 3 статьи 4).</w:t>
      </w:r>
    </w:p>
    <w:p w:rsidR="007C02C1" w:rsidRPr="00693858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2C1" w:rsidRPr="00AE65B1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858">
        <w:rPr>
          <w:rFonts w:ascii="Times New Roman" w:eastAsia="Calibri" w:hAnsi="Times New Roman" w:cs="Times New Roman"/>
          <w:sz w:val="24"/>
          <w:szCs w:val="24"/>
        </w:rPr>
        <w:t>Распоряжение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693858">
        <w:rPr>
          <w:rFonts w:ascii="Times New Roman" w:eastAsia="Calibri" w:hAnsi="Times New Roman" w:cs="Times New Roman"/>
          <w:sz w:val="24"/>
          <w:szCs w:val="24"/>
        </w:rPr>
        <w:t xml:space="preserve"> Правительства РК от 05.06.2012 N 389р-П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3858">
        <w:rPr>
          <w:rFonts w:ascii="Times New Roman" w:eastAsia="Calibri" w:hAnsi="Times New Roman" w:cs="Times New Roman"/>
          <w:sz w:val="24"/>
          <w:szCs w:val="24"/>
        </w:rPr>
        <w:t>одобрена Долгосрочн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93858">
        <w:rPr>
          <w:rFonts w:ascii="Times New Roman" w:eastAsia="Calibri" w:hAnsi="Times New Roman" w:cs="Times New Roman"/>
          <w:sz w:val="24"/>
          <w:szCs w:val="24"/>
        </w:rPr>
        <w:t xml:space="preserve"> инвестиционн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93858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93858">
        <w:rPr>
          <w:rFonts w:ascii="Times New Roman" w:eastAsia="Calibri" w:hAnsi="Times New Roman" w:cs="Times New Roman"/>
          <w:sz w:val="24"/>
          <w:szCs w:val="24"/>
        </w:rPr>
        <w:t xml:space="preserve"> обращения с отходами производства и потребления Республики Карелия на 2012-2024 годы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E65B1">
        <w:rPr>
          <w:rFonts w:ascii="Times New Roman" w:eastAsia="Calibri" w:hAnsi="Times New Roman" w:cs="Times New Roman"/>
          <w:sz w:val="24"/>
          <w:szCs w:val="24"/>
        </w:rPr>
        <w:t>Финансирование мероприятий Программы предполагается без привлечения средств бюджета Республики Карелия: на I этапе предусмотрено осуществлять финансирование за счет тарифов и надбавок к тарифам, установленных организациям коммунального комплекса в целях реализации инвестиционных программ по утилизации (захоронению) твердых бытовых отходов на территории муниципальных образований, реализация II этапа Программы - за счет средств инвесторов.</w:t>
      </w:r>
    </w:p>
    <w:p w:rsidR="007C02C1" w:rsidRPr="00AE65B1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C02C1" w:rsidRPr="00B0704F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0704F">
        <w:rPr>
          <w:rFonts w:eastAsia="Calibri"/>
        </w:rPr>
        <w:t xml:space="preserve">Федеральный </w:t>
      </w:r>
      <w:hyperlink r:id="rId19" w:history="1">
        <w:r w:rsidRPr="00AE65B1">
          <w:rPr>
            <w:rFonts w:eastAsia="Calibri"/>
          </w:rPr>
          <w:t>закон</w:t>
        </w:r>
      </w:hyperlink>
      <w:r w:rsidRPr="00AE65B1">
        <w:rPr>
          <w:rFonts w:eastAsia="Calibri"/>
        </w:rPr>
        <w:t xml:space="preserve"> о</w:t>
      </w:r>
      <w:r w:rsidRPr="00B0704F">
        <w:rPr>
          <w:rFonts w:eastAsia="Calibri"/>
        </w:rPr>
        <w:t>т 29.12.2015 N 404-ФЗ "О внесении изменений в Федеральный закон "Об охране окружающей среды" и отдельные законодательные акты Российской Федерации" предоставил переходный период (</w:t>
      </w:r>
      <w:r w:rsidRPr="003365E5">
        <w:rPr>
          <w:rFonts w:eastAsia="Calibri"/>
          <w:u w:val="single"/>
        </w:rPr>
        <w:t>до 1 января 2017 года</w:t>
      </w:r>
      <w:r w:rsidRPr="00B0704F">
        <w:rPr>
          <w:rFonts w:eastAsia="Calibri"/>
        </w:rPr>
        <w:t>) для введения коммунальной услуги по обращению с твердыми коммунальными отходами в целях принятия соответствующих нормативных правовых актов субъектами Российской Федерации, введения единого тарифа на услугу по обращению с твердыми коммунальными отходами на территории соответствующего субъекта Российской Федерации, проведения конкурсного отбора регионального оператора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и т.д.</w:t>
      </w:r>
    </w:p>
    <w:p w:rsidR="007C02C1" w:rsidRPr="00B0704F" w:rsidRDefault="007C02C1" w:rsidP="007C02C1">
      <w:pPr>
        <w:pStyle w:val="a9"/>
        <w:ind w:firstLine="540"/>
        <w:jc w:val="both"/>
        <w:rPr>
          <w:rFonts w:eastAsia="Calibri"/>
        </w:rPr>
      </w:pPr>
      <w:r w:rsidRPr="00B0704F">
        <w:rPr>
          <w:rFonts w:eastAsia="Calibri"/>
        </w:rPr>
        <w:t>До дня утверждения единого тарифа регионального оператора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применяются положения действующего законодательства.</w:t>
      </w:r>
    </w:p>
    <w:p w:rsidR="007C02C1" w:rsidRPr="00693858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C02C1" w:rsidRDefault="007C02C1" w:rsidP="007C02C1">
      <w:pPr>
        <w:jc w:val="center"/>
        <w:rPr>
          <w:b/>
          <w:bCs/>
        </w:rPr>
      </w:pPr>
      <w:r>
        <w:rPr>
          <w:b/>
          <w:bCs/>
        </w:rPr>
        <w:t xml:space="preserve">Проверка соблюдения установленного порядка учета и распоряжения муниципальным имуществом, используемым в целях реализации полномочий по </w:t>
      </w:r>
      <w:r w:rsidRPr="00D427A0">
        <w:rPr>
          <w:b/>
          <w:bCs/>
        </w:rPr>
        <w:t>организац</w:t>
      </w:r>
      <w:r>
        <w:rPr>
          <w:b/>
          <w:bCs/>
        </w:rPr>
        <w:t>и</w:t>
      </w:r>
      <w:r w:rsidRPr="00D427A0">
        <w:rPr>
          <w:b/>
          <w:bCs/>
        </w:rPr>
        <w:t xml:space="preserve">и </w:t>
      </w:r>
      <w:r>
        <w:rPr>
          <w:b/>
          <w:bCs/>
        </w:rPr>
        <w:t>сбора, утилизации и переработки бытовых и промышленных отходов на территории</w:t>
      </w:r>
      <w:r w:rsidRPr="00D427A0">
        <w:rPr>
          <w:b/>
          <w:bCs/>
        </w:rPr>
        <w:t xml:space="preserve"> </w:t>
      </w:r>
      <w:r>
        <w:rPr>
          <w:b/>
          <w:bCs/>
        </w:rPr>
        <w:t>Лахденпохского муниципального района</w:t>
      </w:r>
    </w:p>
    <w:p w:rsidR="007C02C1" w:rsidRDefault="007C02C1" w:rsidP="007C02C1">
      <w:pPr>
        <w:pStyle w:val="a9"/>
        <w:ind w:firstLine="708"/>
        <w:jc w:val="both"/>
      </w:pPr>
    </w:p>
    <w:p w:rsidR="007C02C1" w:rsidRDefault="007C02C1" w:rsidP="007C02C1">
      <w:pPr>
        <w:pStyle w:val="a9"/>
        <w:ind w:firstLine="708"/>
        <w:jc w:val="both"/>
      </w:pPr>
      <w:r>
        <w:t>К</w:t>
      </w:r>
      <w:r w:rsidRPr="00C14271">
        <w:t>азну муниципальных образований составляет в соответствии со стать</w:t>
      </w:r>
      <w:r>
        <w:t>ей</w:t>
      </w:r>
      <w:r w:rsidRPr="00C14271">
        <w:t xml:space="preserve"> 215 Гражданского кодекса Р</w:t>
      </w:r>
      <w:r>
        <w:t xml:space="preserve">оссийской </w:t>
      </w:r>
      <w:r w:rsidRPr="00C14271">
        <w:t>Ф</w:t>
      </w:r>
      <w:r>
        <w:t>едерации</w:t>
      </w:r>
      <w:r w:rsidRPr="00C14271">
        <w:t xml:space="preserve"> муниципальное имущество, не закрепленное за муниципальными</w:t>
      </w:r>
      <w:r>
        <w:t xml:space="preserve"> предприятиями и </w:t>
      </w:r>
      <w:r w:rsidRPr="00C14271">
        <w:t>учреждениями на праве оперативного управления или хозяйственного ведения в соответствии со статьями 294, 296 Гражданского кодекса Р</w:t>
      </w:r>
      <w:r>
        <w:t xml:space="preserve">оссийской </w:t>
      </w:r>
      <w:r w:rsidRPr="00C14271">
        <w:t>Ф</w:t>
      </w:r>
      <w:r>
        <w:t>едерации</w:t>
      </w:r>
      <w:r w:rsidRPr="00C14271">
        <w:t xml:space="preserve">. </w:t>
      </w:r>
    </w:p>
    <w:p w:rsidR="007C02C1" w:rsidRDefault="007C02C1" w:rsidP="007C02C1">
      <w:pPr>
        <w:pStyle w:val="a9"/>
        <w:ind w:firstLine="540"/>
        <w:jc w:val="both"/>
      </w:pPr>
      <w:r w:rsidRPr="00C14271">
        <w:t>Следовательно, имущество (движимое или недвижимое), являясь муниципальной собственностью, может закрепляться за муниципальными</w:t>
      </w:r>
      <w:r>
        <w:t xml:space="preserve"> предприятиями и </w:t>
      </w:r>
      <w:r w:rsidRPr="00C14271">
        <w:t xml:space="preserve"> </w:t>
      </w:r>
      <w:r w:rsidRPr="00C14271">
        <w:lastRenderedPageBreak/>
        <w:t>учреждениями на праве оперативного управления или хозяйственного ведения, а также входить в состав имущества казны.</w:t>
      </w:r>
    </w:p>
    <w:p w:rsidR="007C02C1" w:rsidRPr="00C14271" w:rsidRDefault="007C02C1" w:rsidP="007C02C1">
      <w:pPr>
        <w:pStyle w:val="a9"/>
        <w:ind w:firstLine="540"/>
        <w:jc w:val="both"/>
      </w:pPr>
      <w:r>
        <w:t>Контрольно-счетным комитетом Лахденпохского муниципального района был направлен запрос в муниципальное казенное учреждение «Комитет по земельным и имущественным отношениям» (исх. № 1-20-1/01/141 от 31.05.2016 г.).</w:t>
      </w:r>
    </w:p>
    <w:p w:rsidR="007C02C1" w:rsidRPr="008A360E" w:rsidRDefault="007C02C1" w:rsidP="007C02C1">
      <w:pPr>
        <w:pStyle w:val="a9"/>
        <w:ind w:firstLine="567"/>
        <w:jc w:val="both"/>
      </w:pPr>
      <w:r w:rsidRPr="008A360E">
        <w:t xml:space="preserve">Согласно информации </w:t>
      </w:r>
      <w:r>
        <w:t>МКУ «КЗИО» (исх. № 250-2016/02 от 02.06.2016 г.) в реестре муниципальной собственности Лахденпохского муниципального района объекты размещения отходов не числятся</w:t>
      </w:r>
      <w:r w:rsidRPr="008A360E">
        <w:t>.</w:t>
      </w:r>
    </w:p>
    <w:p w:rsidR="007C02C1" w:rsidRDefault="007C02C1" w:rsidP="007C02C1">
      <w:pPr>
        <w:ind w:firstLine="567"/>
        <w:jc w:val="both"/>
        <w:rPr>
          <w:rFonts w:eastAsiaTheme="minorHAnsi"/>
          <w:lang w:eastAsia="en-US"/>
        </w:rPr>
      </w:pPr>
    </w:p>
    <w:p w:rsidR="007C02C1" w:rsidRDefault="007C02C1" w:rsidP="007C02C1">
      <w:pPr>
        <w:ind w:firstLine="567"/>
        <w:jc w:val="center"/>
        <w:rPr>
          <w:b/>
        </w:rPr>
      </w:pPr>
      <w:r w:rsidRPr="002F482A">
        <w:rPr>
          <w:b/>
        </w:rPr>
        <w:t xml:space="preserve">Проверка обоснованности запланированных бюджетных ассигнований </w:t>
      </w:r>
      <w:r>
        <w:rPr>
          <w:b/>
        </w:rPr>
        <w:t xml:space="preserve">в целях решения вопрос местного значения по </w:t>
      </w:r>
      <w:r w:rsidRPr="00D427A0">
        <w:rPr>
          <w:b/>
          <w:bCs/>
        </w:rPr>
        <w:t>организац</w:t>
      </w:r>
      <w:r>
        <w:rPr>
          <w:b/>
          <w:bCs/>
        </w:rPr>
        <w:t>и</w:t>
      </w:r>
      <w:r w:rsidRPr="00D427A0">
        <w:rPr>
          <w:b/>
          <w:bCs/>
        </w:rPr>
        <w:t xml:space="preserve">и </w:t>
      </w:r>
      <w:r>
        <w:rPr>
          <w:b/>
          <w:bCs/>
        </w:rPr>
        <w:t>сбора, утилизации и переработки бытовых и промышленных отходов на территории</w:t>
      </w:r>
      <w:r w:rsidRPr="00D427A0">
        <w:rPr>
          <w:b/>
          <w:bCs/>
        </w:rPr>
        <w:t xml:space="preserve"> </w:t>
      </w:r>
      <w:r>
        <w:rPr>
          <w:b/>
          <w:bCs/>
        </w:rPr>
        <w:t>Лахденпохского муниципального района</w:t>
      </w:r>
      <w:r>
        <w:rPr>
          <w:b/>
        </w:rPr>
        <w:t xml:space="preserve"> </w:t>
      </w:r>
      <w:r w:rsidRPr="00200469">
        <w:rPr>
          <w:b/>
        </w:rPr>
        <w:t xml:space="preserve"> </w:t>
      </w:r>
      <w:r w:rsidRPr="002F482A">
        <w:rPr>
          <w:b/>
        </w:rPr>
        <w:t>в 201</w:t>
      </w:r>
      <w:r>
        <w:rPr>
          <w:b/>
        </w:rPr>
        <w:t xml:space="preserve">5  году </w:t>
      </w:r>
      <w:r w:rsidRPr="002F482A">
        <w:rPr>
          <w:b/>
        </w:rPr>
        <w:t xml:space="preserve"> </w:t>
      </w:r>
    </w:p>
    <w:p w:rsidR="007C02C1" w:rsidRDefault="007C02C1" w:rsidP="007C02C1">
      <w:pPr>
        <w:ind w:firstLine="567"/>
        <w:jc w:val="center"/>
        <w:rPr>
          <w:b/>
        </w:rPr>
      </w:pPr>
    </w:p>
    <w:p w:rsidR="007C02C1" w:rsidRPr="0099453C" w:rsidRDefault="007C02C1" w:rsidP="007C02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53C">
        <w:rPr>
          <w:rFonts w:ascii="Times New Roman" w:eastAsia="Calibri" w:hAnsi="Times New Roman" w:cs="Times New Roman"/>
          <w:sz w:val="24"/>
          <w:szCs w:val="24"/>
        </w:rPr>
        <w:t>Согласно Указаниям о порядке применения бюджетной классификации Российской Федерации, утвержденным Приказом Минфина России от 01.07.2013 N 65н, По подразделу 0503 "Благоустройство" подлежат отражению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домов, размещение и содержание малых архитектурных форм, за исключением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пунктов, осуществляемых за счет средств дорожного фонда).</w:t>
      </w:r>
    </w:p>
    <w:p w:rsidR="007C02C1" w:rsidRDefault="007C02C1" w:rsidP="007C02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9453C">
        <w:rPr>
          <w:rFonts w:eastAsia="Calibri"/>
        </w:rPr>
        <w:t>Кроме того, по данному подразделу подлежат отражению расходы по организации и содержанию мест захоронения (кладбищ), мест захоронения бытовых отходов, а также другие расходы по благоустройству в границах муниципальных образований.</w:t>
      </w:r>
    </w:p>
    <w:p w:rsidR="007C02C1" w:rsidRDefault="007C02C1" w:rsidP="007C02C1">
      <w:pPr>
        <w:ind w:firstLine="567"/>
        <w:jc w:val="both"/>
      </w:pPr>
    </w:p>
    <w:p w:rsidR="007C02C1" w:rsidRPr="002F482A" w:rsidRDefault="007C02C1" w:rsidP="007C02C1">
      <w:pPr>
        <w:spacing w:line="228" w:lineRule="auto"/>
        <w:ind w:firstLine="567"/>
        <w:jc w:val="both"/>
        <w:textAlignment w:val="baseline"/>
        <w:rPr>
          <w:lang w:eastAsia="en-US"/>
        </w:rPr>
      </w:pPr>
      <w:r w:rsidRPr="002F482A">
        <w:rPr>
          <w:lang w:eastAsia="en-US"/>
        </w:rPr>
        <w:t xml:space="preserve">Первоначально решением </w:t>
      </w:r>
      <w:r>
        <w:rPr>
          <w:lang w:eastAsia="en-US"/>
        </w:rPr>
        <w:t>Совета Лахденпохского муниципального района</w:t>
      </w:r>
      <w:r w:rsidRPr="002F482A">
        <w:rPr>
          <w:lang w:eastAsia="en-US"/>
        </w:rPr>
        <w:t xml:space="preserve"> от </w:t>
      </w:r>
      <w:r>
        <w:t xml:space="preserve"> 18.12.2014 г. № 11/73-6 «О бюджете Лахденпохского муниципального района на 2015 год и на плановый период 2016 и 2017 годов» </w:t>
      </w:r>
      <w:r w:rsidRPr="002F482A">
        <w:rPr>
          <w:lang w:eastAsia="en-US"/>
        </w:rPr>
        <w:t xml:space="preserve">утверждены бюджетные ассигнования Администрации </w:t>
      </w:r>
      <w:r>
        <w:rPr>
          <w:lang w:eastAsia="en-US"/>
        </w:rPr>
        <w:t>Лахденпохского муниципального района</w:t>
      </w:r>
      <w:r w:rsidRPr="002F482A">
        <w:rPr>
          <w:lang w:eastAsia="en-US"/>
        </w:rPr>
        <w:t xml:space="preserve"> по подразделу 0503 «Благоустройство»</w:t>
      </w:r>
      <w:r>
        <w:rPr>
          <w:lang w:eastAsia="en-US"/>
        </w:rPr>
        <w:t xml:space="preserve"> только по целевой статье «</w:t>
      </w:r>
      <w:r w:rsidRPr="00A80639">
        <w:rPr>
          <w:lang w:eastAsia="en-US"/>
        </w:rPr>
        <w:t>Содержание мест захоронений</w:t>
      </w:r>
      <w:r>
        <w:rPr>
          <w:lang w:eastAsia="en-US"/>
        </w:rPr>
        <w:t>» (</w:t>
      </w:r>
      <w:r w:rsidRPr="00A80639">
        <w:rPr>
          <w:lang w:eastAsia="en-US"/>
        </w:rPr>
        <w:t>1017033</w:t>
      </w:r>
      <w:r>
        <w:rPr>
          <w:lang w:eastAsia="en-US"/>
        </w:rPr>
        <w:t xml:space="preserve">) </w:t>
      </w:r>
      <w:r w:rsidRPr="002F482A">
        <w:rPr>
          <w:lang w:eastAsia="en-US"/>
        </w:rPr>
        <w:t xml:space="preserve">в сумме </w:t>
      </w:r>
      <w:r>
        <w:rPr>
          <w:lang w:eastAsia="en-US"/>
        </w:rPr>
        <w:t xml:space="preserve">140 тыс. </w:t>
      </w:r>
      <w:r w:rsidRPr="002F482A">
        <w:rPr>
          <w:lang w:eastAsia="en-US"/>
        </w:rPr>
        <w:t xml:space="preserve">рублей. </w:t>
      </w:r>
    </w:p>
    <w:p w:rsidR="007C02C1" w:rsidRDefault="007C02C1" w:rsidP="007C02C1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>В</w:t>
      </w:r>
      <w:r w:rsidRPr="002F482A">
        <w:rPr>
          <w:lang w:eastAsia="en-US"/>
        </w:rPr>
        <w:t xml:space="preserve"> течение 201</w:t>
      </w:r>
      <w:r>
        <w:rPr>
          <w:lang w:eastAsia="en-US"/>
        </w:rPr>
        <w:t>5</w:t>
      </w:r>
      <w:r w:rsidRPr="002F482A">
        <w:rPr>
          <w:lang w:eastAsia="en-US"/>
        </w:rPr>
        <w:t xml:space="preserve"> года в расходную часть бюджета по </w:t>
      </w:r>
      <w:r>
        <w:rPr>
          <w:lang w:eastAsia="en-US"/>
        </w:rPr>
        <w:t xml:space="preserve">целевой статье «Прочие мероприятия по благоустройству» </w:t>
      </w:r>
      <w:r w:rsidRPr="002F482A">
        <w:rPr>
          <w:lang w:eastAsia="en-US"/>
        </w:rPr>
        <w:t>подраздел</w:t>
      </w:r>
      <w:r>
        <w:rPr>
          <w:lang w:eastAsia="en-US"/>
        </w:rPr>
        <w:t>а</w:t>
      </w:r>
      <w:r w:rsidRPr="002F482A">
        <w:rPr>
          <w:lang w:eastAsia="en-US"/>
        </w:rPr>
        <w:t xml:space="preserve"> 0503 «Благоустройство» 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</w:t>
      </w:r>
      <w:r w:rsidRPr="002F482A">
        <w:rPr>
          <w:lang w:eastAsia="en-US"/>
        </w:rPr>
        <w:t xml:space="preserve"> </w:t>
      </w:r>
      <w:r>
        <w:rPr>
          <w:lang w:eastAsia="en-US"/>
        </w:rPr>
        <w:t>были</w:t>
      </w:r>
      <w:r w:rsidRPr="002F482A">
        <w:rPr>
          <w:lang w:eastAsia="en-US"/>
        </w:rPr>
        <w:t xml:space="preserve"> </w:t>
      </w:r>
      <w:r>
        <w:rPr>
          <w:lang w:eastAsia="en-US"/>
        </w:rPr>
        <w:t>внесены</w:t>
      </w:r>
      <w:r w:rsidRPr="002F482A">
        <w:rPr>
          <w:lang w:eastAsia="en-US"/>
        </w:rPr>
        <w:t xml:space="preserve"> изменения и на конец года бюджетные ассигнования составили </w:t>
      </w:r>
      <w:r>
        <w:rPr>
          <w:lang w:eastAsia="en-US"/>
        </w:rPr>
        <w:t>809,02 тыс.</w:t>
      </w:r>
      <w:r w:rsidRPr="002F482A">
        <w:rPr>
          <w:lang w:eastAsia="en-US"/>
        </w:rPr>
        <w:t xml:space="preserve"> рублей.</w:t>
      </w:r>
      <w:r>
        <w:rPr>
          <w:lang w:eastAsia="en-US"/>
        </w:rPr>
        <w:t xml:space="preserve"> По целевой статье «</w:t>
      </w:r>
      <w:r w:rsidRPr="00A80639">
        <w:rPr>
          <w:lang w:eastAsia="en-US"/>
        </w:rPr>
        <w:t>Содержание мест захоронений</w:t>
      </w:r>
      <w:r>
        <w:rPr>
          <w:lang w:eastAsia="en-US"/>
        </w:rPr>
        <w:t xml:space="preserve">» бюджетные ассигнования снижены до 0 тыс. рублей. </w:t>
      </w:r>
      <w:r w:rsidRPr="002F482A">
        <w:rPr>
          <w:lang w:eastAsia="en-US"/>
        </w:rPr>
        <w:t xml:space="preserve"> </w:t>
      </w:r>
      <w:r>
        <w:rPr>
          <w:lang w:eastAsia="en-US"/>
        </w:rPr>
        <w:t>Дополнительно включены в бюджет средства на финансирование расходных обязательств, связанных с предоставлением субсидии на поддержку местных инициатив  граждан, проживающих на территории городских округов, городских и сельских поселений в Республике Карелия, из бюджета Лахденпохского муниципального района бюджету Лахденпохского городского поселения в сумме 716,52 тыс. рублей, средства на финансирование расходных обязательств, связанных с предоставлением субсидии на социально-экономическое развитие территорий из бюджета Лахденпохского муниципального района бюджету Мийнальского сельского поселения в сумме 92,50 тыс. рублей.</w:t>
      </w:r>
    </w:p>
    <w:p w:rsidR="007C02C1" w:rsidRDefault="007C02C1" w:rsidP="007C02C1">
      <w:pPr>
        <w:spacing w:line="228" w:lineRule="auto"/>
        <w:ind w:firstLine="720"/>
        <w:jc w:val="both"/>
        <w:textAlignment w:val="baseline"/>
        <w:rPr>
          <w:lang w:eastAsia="en-US"/>
        </w:rPr>
      </w:pPr>
    </w:p>
    <w:p w:rsidR="007C02C1" w:rsidRDefault="007C02C1" w:rsidP="007C02C1">
      <w:pPr>
        <w:ind w:firstLine="567"/>
        <w:jc w:val="center"/>
        <w:rPr>
          <w:b/>
        </w:rPr>
      </w:pPr>
      <w:r w:rsidRPr="002F482A">
        <w:rPr>
          <w:b/>
        </w:rPr>
        <w:t xml:space="preserve">Проверка обоснованности запланированных бюджетных ассигнований </w:t>
      </w:r>
      <w:r>
        <w:rPr>
          <w:b/>
        </w:rPr>
        <w:t xml:space="preserve">в целях решения вопрос местного значения по </w:t>
      </w:r>
      <w:r w:rsidRPr="00D427A0">
        <w:rPr>
          <w:b/>
          <w:bCs/>
        </w:rPr>
        <w:t>организац</w:t>
      </w:r>
      <w:r>
        <w:rPr>
          <w:b/>
          <w:bCs/>
        </w:rPr>
        <w:t>и</w:t>
      </w:r>
      <w:r w:rsidRPr="00D427A0">
        <w:rPr>
          <w:b/>
          <w:bCs/>
        </w:rPr>
        <w:t xml:space="preserve">и </w:t>
      </w:r>
      <w:r>
        <w:rPr>
          <w:b/>
          <w:bCs/>
        </w:rPr>
        <w:t xml:space="preserve">сбора, утилизации и переработки </w:t>
      </w:r>
      <w:r>
        <w:rPr>
          <w:b/>
          <w:bCs/>
        </w:rPr>
        <w:lastRenderedPageBreak/>
        <w:t>бытовых и промышленных отходов на территории</w:t>
      </w:r>
      <w:r w:rsidRPr="00D427A0">
        <w:rPr>
          <w:b/>
          <w:bCs/>
        </w:rPr>
        <w:t xml:space="preserve"> </w:t>
      </w:r>
      <w:r>
        <w:rPr>
          <w:b/>
          <w:bCs/>
        </w:rPr>
        <w:t>Лахденпохского муниципального района</w:t>
      </w:r>
      <w:r>
        <w:rPr>
          <w:b/>
        </w:rPr>
        <w:t xml:space="preserve"> </w:t>
      </w:r>
      <w:r w:rsidRPr="00200469">
        <w:rPr>
          <w:b/>
        </w:rPr>
        <w:t xml:space="preserve"> </w:t>
      </w:r>
      <w:r w:rsidRPr="002F482A">
        <w:rPr>
          <w:b/>
        </w:rPr>
        <w:t xml:space="preserve">в </w:t>
      </w:r>
      <w:r>
        <w:rPr>
          <w:b/>
        </w:rPr>
        <w:t xml:space="preserve">1 квартале </w:t>
      </w:r>
      <w:r w:rsidRPr="002F482A">
        <w:rPr>
          <w:b/>
        </w:rPr>
        <w:t>201</w:t>
      </w:r>
      <w:r>
        <w:rPr>
          <w:b/>
        </w:rPr>
        <w:t xml:space="preserve">6  года </w:t>
      </w:r>
      <w:r w:rsidRPr="002F482A">
        <w:rPr>
          <w:b/>
        </w:rPr>
        <w:t xml:space="preserve"> </w:t>
      </w:r>
    </w:p>
    <w:p w:rsidR="007C02C1" w:rsidRDefault="007C02C1" w:rsidP="007C02C1">
      <w:pPr>
        <w:spacing w:line="228" w:lineRule="auto"/>
        <w:ind w:firstLine="720"/>
        <w:jc w:val="both"/>
        <w:textAlignment w:val="baseline"/>
        <w:rPr>
          <w:lang w:eastAsia="en-US"/>
        </w:rPr>
      </w:pPr>
    </w:p>
    <w:p w:rsidR="007C02C1" w:rsidRPr="002F482A" w:rsidRDefault="007C02C1" w:rsidP="007C02C1">
      <w:pPr>
        <w:spacing w:line="228" w:lineRule="auto"/>
        <w:ind w:firstLine="720"/>
        <w:jc w:val="both"/>
        <w:textAlignment w:val="baseline"/>
        <w:rPr>
          <w:lang w:eastAsia="en-US"/>
        </w:rPr>
      </w:pPr>
      <w:r w:rsidRPr="002F482A">
        <w:rPr>
          <w:lang w:eastAsia="en-US"/>
        </w:rPr>
        <w:t xml:space="preserve">Первоначально решением </w:t>
      </w:r>
      <w:r w:rsidRPr="00680FF4">
        <w:rPr>
          <w:bCs/>
        </w:rPr>
        <w:t>XVIII заседания VI созыва Совета Лахденпохского муниципального района от 24 декабря 201</w:t>
      </w:r>
      <w:r>
        <w:rPr>
          <w:bCs/>
        </w:rPr>
        <w:t>5</w:t>
      </w:r>
      <w:r w:rsidRPr="00680FF4">
        <w:rPr>
          <w:bCs/>
        </w:rPr>
        <w:t xml:space="preserve"> года № 18/148-6 «О бюджете Лахденпохского муниципального района на 2016 год»</w:t>
      </w:r>
      <w:r w:rsidRPr="002F482A">
        <w:rPr>
          <w:lang w:eastAsia="en-US"/>
        </w:rPr>
        <w:t xml:space="preserve"> бюджетные ассигнования Администрации </w:t>
      </w:r>
      <w:r>
        <w:rPr>
          <w:lang w:eastAsia="en-US"/>
        </w:rPr>
        <w:t xml:space="preserve">Лахденпохского муниципального района </w:t>
      </w:r>
      <w:r w:rsidRPr="002F482A">
        <w:rPr>
          <w:lang w:eastAsia="en-US"/>
        </w:rPr>
        <w:t xml:space="preserve">по </w:t>
      </w:r>
      <w:r>
        <w:rPr>
          <w:lang w:eastAsia="en-US"/>
        </w:rPr>
        <w:t>разделу</w:t>
      </w:r>
      <w:r w:rsidRPr="002F482A">
        <w:rPr>
          <w:lang w:eastAsia="en-US"/>
        </w:rPr>
        <w:t xml:space="preserve"> 05</w:t>
      </w:r>
      <w:r>
        <w:rPr>
          <w:lang w:eastAsia="en-US"/>
        </w:rPr>
        <w:t>00</w:t>
      </w:r>
      <w:r w:rsidRPr="002F482A">
        <w:rPr>
          <w:lang w:eastAsia="en-US"/>
        </w:rPr>
        <w:t xml:space="preserve"> «</w:t>
      </w:r>
      <w:r>
        <w:rPr>
          <w:lang w:eastAsia="en-US"/>
        </w:rPr>
        <w:t>Жилищно-коммунальное хозяйство</w:t>
      </w:r>
      <w:r w:rsidRPr="002F482A">
        <w:rPr>
          <w:lang w:eastAsia="en-US"/>
        </w:rPr>
        <w:t>»</w:t>
      </w:r>
      <w:r>
        <w:rPr>
          <w:lang w:eastAsia="en-US"/>
        </w:rPr>
        <w:t xml:space="preserve"> </w:t>
      </w:r>
      <w:r w:rsidRPr="002F482A">
        <w:rPr>
          <w:lang w:eastAsia="en-US"/>
        </w:rPr>
        <w:t>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</w:t>
      </w:r>
      <w:r w:rsidRPr="002F482A">
        <w:rPr>
          <w:lang w:eastAsia="en-US"/>
        </w:rPr>
        <w:t xml:space="preserve"> </w:t>
      </w:r>
      <w:r>
        <w:rPr>
          <w:lang w:eastAsia="en-US"/>
        </w:rPr>
        <w:t>не предусмотрены</w:t>
      </w:r>
      <w:r w:rsidRPr="002F482A">
        <w:rPr>
          <w:lang w:eastAsia="en-US"/>
        </w:rPr>
        <w:t xml:space="preserve">. </w:t>
      </w:r>
    </w:p>
    <w:p w:rsidR="007C02C1" w:rsidRDefault="007C02C1" w:rsidP="007C02C1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>За 1 квартал</w:t>
      </w:r>
      <w:r w:rsidRPr="002F482A">
        <w:rPr>
          <w:lang w:eastAsia="en-US"/>
        </w:rPr>
        <w:t xml:space="preserve"> 201</w:t>
      </w:r>
      <w:r>
        <w:rPr>
          <w:lang w:eastAsia="en-US"/>
        </w:rPr>
        <w:t>6</w:t>
      </w:r>
      <w:r w:rsidRPr="002F482A">
        <w:rPr>
          <w:lang w:eastAsia="en-US"/>
        </w:rPr>
        <w:t xml:space="preserve"> года в расходную часть бюджета по </w:t>
      </w:r>
      <w:r>
        <w:rPr>
          <w:lang w:eastAsia="en-US"/>
        </w:rPr>
        <w:t>разделу</w:t>
      </w:r>
      <w:r w:rsidRPr="002F482A">
        <w:rPr>
          <w:lang w:eastAsia="en-US"/>
        </w:rPr>
        <w:t xml:space="preserve"> 050</w:t>
      </w:r>
      <w:r>
        <w:rPr>
          <w:lang w:eastAsia="en-US"/>
        </w:rPr>
        <w:t>0 «Жилищно-коммунальное хозяйство</w:t>
      </w:r>
      <w:r w:rsidRPr="002F482A">
        <w:rPr>
          <w:lang w:eastAsia="en-US"/>
        </w:rPr>
        <w:t>» 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</w:t>
      </w:r>
      <w:r w:rsidRPr="002F482A">
        <w:rPr>
          <w:lang w:eastAsia="en-US"/>
        </w:rPr>
        <w:t xml:space="preserve"> </w:t>
      </w:r>
      <w:r>
        <w:rPr>
          <w:lang w:eastAsia="en-US"/>
        </w:rPr>
        <w:t xml:space="preserve">изменения </w:t>
      </w:r>
      <w:r w:rsidRPr="002F482A">
        <w:rPr>
          <w:lang w:eastAsia="en-US"/>
        </w:rPr>
        <w:t>вносились</w:t>
      </w:r>
      <w:r>
        <w:rPr>
          <w:lang w:eastAsia="en-US"/>
        </w:rPr>
        <w:t xml:space="preserve"> один раз: дополнительно включены расходы на оплату услуг осуществления функций по начислению и сбору платы за наем муниципального жилья  (подраздел 0501 «Жилищное хозяйство») в сумме 94,00 тыс. рублей.</w:t>
      </w:r>
    </w:p>
    <w:p w:rsidR="007C02C1" w:rsidRDefault="007C02C1" w:rsidP="007C02C1">
      <w:pPr>
        <w:ind w:firstLine="567"/>
        <w:jc w:val="both"/>
        <w:rPr>
          <w:lang w:eastAsia="en-US"/>
        </w:rPr>
      </w:pPr>
      <w:r>
        <w:t xml:space="preserve">  </w:t>
      </w:r>
    </w:p>
    <w:p w:rsidR="007C02C1" w:rsidRDefault="007C02C1" w:rsidP="007C02C1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>Учитывая вышеизложенное, Администрацией Лахденпохского муниципального района ни в 2015 году, ни в 2016 году не планировались</w:t>
      </w:r>
      <w:r w:rsidRPr="003D0F29">
        <w:rPr>
          <w:lang w:eastAsia="en-US"/>
        </w:rPr>
        <w:t xml:space="preserve"> бюджетны</w:t>
      </w:r>
      <w:r>
        <w:rPr>
          <w:lang w:eastAsia="en-US"/>
        </w:rPr>
        <w:t>е</w:t>
      </w:r>
      <w:r w:rsidRPr="003D0F29">
        <w:rPr>
          <w:lang w:eastAsia="en-US"/>
        </w:rPr>
        <w:t xml:space="preserve"> ассигновани</w:t>
      </w:r>
      <w:r>
        <w:rPr>
          <w:lang w:eastAsia="en-US"/>
        </w:rPr>
        <w:t>я</w:t>
      </w:r>
      <w:r w:rsidRPr="003D0F29">
        <w:rPr>
          <w:lang w:eastAsia="en-US"/>
        </w:rPr>
        <w:t xml:space="preserve"> </w:t>
      </w:r>
      <w:r>
        <w:rPr>
          <w:lang w:eastAsia="en-US"/>
        </w:rPr>
        <w:t>на решение вопросов местного значения в части о</w:t>
      </w:r>
      <w:r w:rsidRPr="00E40156">
        <w:rPr>
          <w:lang w:eastAsia="en-US"/>
        </w:rPr>
        <w:t>рганизаци</w:t>
      </w:r>
      <w:r>
        <w:rPr>
          <w:lang w:eastAsia="en-US"/>
        </w:rPr>
        <w:t>и</w:t>
      </w:r>
      <w:r w:rsidRPr="00E40156">
        <w:rPr>
          <w:lang w:eastAsia="en-US"/>
        </w:rPr>
        <w:t xml:space="preserve"> сбора и вывоза бытовых отходов и мусора</w:t>
      </w:r>
      <w:r>
        <w:rPr>
          <w:lang w:eastAsia="en-US"/>
        </w:rPr>
        <w:t xml:space="preserve"> (с 01.01.2016г. - участия в организации деятельности по сбору (в том числе раздельному сбору) и транспортированию твердых коммунальных отходов) на территории сельских поселений Лахденпохского муниципального района,  по организации утилизации и переработки бытовых и промышленных отходов (с 01.01.2016г. – участию в организации по сбору (в том числе раздельному сбору), транспортированию, обработке, утилизации, обезвреживанию, захоронению твердых коммунальных отходов) на территории Лахденпохского муниципального района.</w:t>
      </w:r>
    </w:p>
    <w:p w:rsidR="007C02C1" w:rsidRPr="00F613E9" w:rsidRDefault="007C02C1" w:rsidP="007C02C1">
      <w:pPr>
        <w:ind w:firstLine="708"/>
        <w:jc w:val="both"/>
        <w:rPr>
          <w:lang w:eastAsia="en-US"/>
        </w:rPr>
      </w:pPr>
      <w:r w:rsidRPr="00F613E9">
        <w:rPr>
          <w:lang w:eastAsia="en-US"/>
        </w:rPr>
        <w:t>Вычислить процент обеспечения бюдж</w:t>
      </w:r>
      <w:r>
        <w:rPr>
          <w:lang w:eastAsia="en-US"/>
        </w:rPr>
        <w:t>етными ассигнованиями  расходных обязательств в целях реализации</w:t>
      </w:r>
      <w:r w:rsidRPr="00F613E9">
        <w:rPr>
          <w:lang w:eastAsia="en-US"/>
        </w:rPr>
        <w:t xml:space="preserve"> полномочи</w:t>
      </w:r>
      <w:r>
        <w:rPr>
          <w:lang w:eastAsia="en-US"/>
        </w:rPr>
        <w:t>й</w:t>
      </w:r>
      <w:r w:rsidRPr="00F613E9">
        <w:rPr>
          <w:lang w:eastAsia="en-US"/>
        </w:rPr>
        <w:t xml:space="preserve"> по </w:t>
      </w:r>
      <w:r>
        <w:rPr>
          <w:lang w:eastAsia="en-US"/>
        </w:rPr>
        <w:t>о</w:t>
      </w:r>
      <w:r w:rsidRPr="00E40156">
        <w:rPr>
          <w:lang w:eastAsia="en-US"/>
        </w:rPr>
        <w:t>рганизаци</w:t>
      </w:r>
      <w:r>
        <w:rPr>
          <w:lang w:eastAsia="en-US"/>
        </w:rPr>
        <w:t>и</w:t>
      </w:r>
      <w:r w:rsidRPr="00E40156">
        <w:rPr>
          <w:lang w:eastAsia="en-US"/>
        </w:rPr>
        <w:t xml:space="preserve"> сбора и вывоза бытовых отходов и мусора</w:t>
      </w:r>
      <w:r>
        <w:rPr>
          <w:lang w:eastAsia="en-US"/>
        </w:rPr>
        <w:t>, по</w:t>
      </w:r>
      <w:r w:rsidRPr="00F613E9">
        <w:rPr>
          <w:lang w:eastAsia="en-US"/>
        </w:rPr>
        <w:t xml:space="preserve"> </w:t>
      </w:r>
      <w:r>
        <w:rPr>
          <w:lang w:eastAsia="en-US"/>
        </w:rPr>
        <w:t>организации утилизации и переработки бытовых и промышленных отходов</w:t>
      </w:r>
      <w:r w:rsidRPr="00F613E9">
        <w:rPr>
          <w:lang w:eastAsia="en-US"/>
        </w:rPr>
        <w:t xml:space="preserve"> от потребности невозможно, ввиду </w:t>
      </w:r>
      <w:r>
        <w:rPr>
          <w:lang w:eastAsia="en-US"/>
        </w:rPr>
        <w:t>отсутствия</w:t>
      </w:r>
      <w:r w:rsidRPr="00F613E9">
        <w:rPr>
          <w:lang w:eastAsia="en-US"/>
        </w:rPr>
        <w:t xml:space="preserve"> бюджетной сметы.</w:t>
      </w:r>
    </w:p>
    <w:p w:rsidR="007C02C1" w:rsidRDefault="007C02C1" w:rsidP="007C02C1">
      <w:pPr>
        <w:ind w:firstLine="567"/>
        <w:jc w:val="both"/>
        <w:rPr>
          <w:lang w:eastAsia="en-US"/>
        </w:rPr>
      </w:pPr>
    </w:p>
    <w:p w:rsidR="007C02C1" w:rsidRPr="00D167E6" w:rsidRDefault="007C02C1" w:rsidP="007C02C1">
      <w:pPr>
        <w:pStyle w:val="a9"/>
        <w:jc w:val="center"/>
        <w:rPr>
          <w:b/>
        </w:rPr>
      </w:pPr>
      <w:r w:rsidRPr="00D167E6">
        <w:rPr>
          <w:b/>
        </w:rPr>
        <w:t>Проверка устранения недостатков и нарушений, выявленных предыдущими ревизиями и проверками</w:t>
      </w:r>
    </w:p>
    <w:p w:rsidR="007C02C1" w:rsidRDefault="007C02C1" w:rsidP="007C02C1">
      <w:pPr>
        <w:tabs>
          <w:tab w:val="left" w:pos="567"/>
        </w:tabs>
        <w:jc w:val="both"/>
      </w:pPr>
    </w:p>
    <w:p w:rsidR="007C02C1" w:rsidRDefault="007C02C1" w:rsidP="007C02C1">
      <w:pPr>
        <w:tabs>
          <w:tab w:val="left" w:pos="567"/>
        </w:tabs>
        <w:jc w:val="both"/>
      </w:pPr>
      <w:r>
        <w:tab/>
        <w:t>Контрольные мероприятия в отношении Администрации Лахденпохского муниципального района, касающиеся вопросов настоящей проверки,  Контрольно-счетным комитетом Лахденпохского муниципального района ранее не проводились.</w:t>
      </w:r>
    </w:p>
    <w:p w:rsidR="007C02C1" w:rsidRDefault="007C02C1" w:rsidP="007C02C1">
      <w:pPr>
        <w:tabs>
          <w:tab w:val="left" w:pos="567"/>
        </w:tabs>
        <w:jc w:val="both"/>
        <w:rPr>
          <w:rFonts w:eastAsiaTheme="minorHAnsi"/>
          <w:lang w:eastAsia="en-US"/>
        </w:rPr>
      </w:pPr>
    </w:p>
    <w:p w:rsidR="00C2332F" w:rsidRPr="00705F3B" w:rsidRDefault="00C2332F" w:rsidP="0048488F">
      <w:pPr>
        <w:tabs>
          <w:tab w:val="left" w:pos="567"/>
        </w:tabs>
        <w:jc w:val="center"/>
        <w:rPr>
          <w:b/>
          <w:bCs/>
        </w:rPr>
      </w:pPr>
      <w:r w:rsidRPr="00705F3B">
        <w:rPr>
          <w:b/>
          <w:bCs/>
        </w:rPr>
        <w:t>Заключительные положения</w:t>
      </w:r>
    </w:p>
    <w:p w:rsidR="00C2332F" w:rsidRDefault="00C2332F" w:rsidP="0048488F">
      <w:pPr>
        <w:ind w:firstLine="567"/>
        <w:jc w:val="both"/>
        <w:rPr>
          <w:lang w:eastAsia="en-US"/>
        </w:rPr>
      </w:pPr>
    </w:p>
    <w:p w:rsidR="00DD0917" w:rsidRDefault="00DD0917" w:rsidP="00DD0917">
      <w:pPr>
        <w:pStyle w:val="a9"/>
        <w:ind w:firstLine="708"/>
        <w:jc w:val="both"/>
        <w:rPr>
          <w:lang w:eastAsia="en-US"/>
        </w:rPr>
      </w:pPr>
      <w:r w:rsidRPr="003763F1">
        <w:rPr>
          <w:lang w:eastAsia="en-US"/>
        </w:rPr>
        <w:t>Контрольное мероприятие показало</w:t>
      </w:r>
      <w:r>
        <w:rPr>
          <w:lang w:eastAsia="en-US"/>
        </w:rPr>
        <w:t xml:space="preserve">, что  реализация  вопросов местного значения в части </w:t>
      </w:r>
      <w:r w:rsidRPr="00DD26D1">
        <w:rPr>
          <w:bCs/>
        </w:rPr>
        <w:t>организаци</w:t>
      </w:r>
      <w:r>
        <w:rPr>
          <w:bCs/>
        </w:rPr>
        <w:t>и</w:t>
      </w:r>
      <w:r w:rsidRPr="00DD26D1">
        <w:rPr>
          <w:bCs/>
        </w:rPr>
        <w:t xml:space="preserve"> </w:t>
      </w:r>
      <w:r w:rsidRPr="00A904E9">
        <w:rPr>
          <w:rFonts w:eastAsia="Calibri"/>
        </w:rPr>
        <w:t>сбора и вывоза бытовых отходов и мусора</w:t>
      </w:r>
      <w:r>
        <w:rPr>
          <w:lang w:eastAsia="en-US"/>
        </w:rPr>
        <w:t xml:space="preserve"> (с 01.01.2016г. - </w:t>
      </w:r>
      <w:r w:rsidRPr="003A021A">
        <w:rPr>
          <w:rFonts w:eastAsia="Calibri"/>
        </w:rPr>
        <w:t>участи</w:t>
      </w:r>
      <w:r>
        <w:rPr>
          <w:rFonts w:eastAsia="Calibri"/>
        </w:rPr>
        <w:t>е</w:t>
      </w:r>
      <w:r w:rsidRPr="003A021A">
        <w:rPr>
          <w:rFonts w:eastAsia="Calibri"/>
        </w:rPr>
        <w:t xml:space="preserve">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eastAsia="Calibri"/>
        </w:rPr>
        <w:t>)</w:t>
      </w:r>
      <w:r>
        <w:rPr>
          <w:lang w:eastAsia="en-US"/>
        </w:rPr>
        <w:t xml:space="preserve"> на территории </w:t>
      </w:r>
      <w:r w:rsidRPr="003365E5">
        <w:rPr>
          <w:u w:val="single"/>
          <w:lang w:eastAsia="en-US"/>
        </w:rPr>
        <w:t>сельских поселений</w:t>
      </w:r>
      <w:r>
        <w:rPr>
          <w:lang w:eastAsia="en-US"/>
        </w:rPr>
        <w:t xml:space="preserve"> муниципального образования Лахденпохский муниципальный район, в части    </w:t>
      </w:r>
      <w:r>
        <w:rPr>
          <w:rFonts w:eastAsia="Calibri"/>
        </w:rPr>
        <w:t xml:space="preserve">организация утилизации и переработки бытовых и промышленных отходов (с 01.01.2016г. - </w:t>
      </w:r>
      <w:r>
        <w:rPr>
          <w:lang w:eastAsia="en-US"/>
        </w:rPr>
        <w:t xml:space="preserve"> у</w:t>
      </w:r>
      <w:r>
        <w:rPr>
          <w:rFonts w:eastAsia="Calibri"/>
        </w:rPr>
        <w:t xml:space="preserve">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отходов) на территории Лахденпохского муниципального района </w:t>
      </w:r>
      <w:r>
        <w:rPr>
          <w:lang w:eastAsia="en-US"/>
        </w:rPr>
        <w:t xml:space="preserve">осуществляется с нарушением действующего  законодательства. </w:t>
      </w:r>
    </w:p>
    <w:p w:rsidR="00DD0917" w:rsidRPr="00333F7C" w:rsidRDefault="00DD0917" w:rsidP="00DD0917">
      <w:pPr>
        <w:ind w:firstLine="708"/>
        <w:jc w:val="both"/>
      </w:pPr>
    </w:p>
    <w:p w:rsidR="00C2332F" w:rsidRDefault="00C2332F" w:rsidP="00852F7E">
      <w:pPr>
        <w:pStyle w:val="a9"/>
        <w:ind w:firstLine="708"/>
        <w:jc w:val="both"/>
        <w:rPr>
          <w:b/>
        </w:rPr>
      </w:pPr>
      <w:r>
        <w:rPr>
          <w:b/>
        </w:rPr>
        <w:t>Выводы</w:t>
      </w:r>
      <w:r w:rsidRPr="0005241C">
        <w:rPr>
          <w:b/>
        </w:rPr>
        <w:t>:</w:t>
      </w:r>
      <w:r>
        <w:rPr>
          <w:b/>
        </w:rPr>
        <w:t xml:space="preserve"> </w:t>
      </w:r>
    </w:p>
    <w:p w:rsidR="00DD0917" w:rsidRPr="003763F1" w:rsidRDefault="00DD0917" w:rsidP="00DD0917">
      <w:pPr>
        <w:pStyle w:val="a9"/>
        <w:ind w:firstLine="708"/>
        <w:jc w:val="both"/>
        <w:rPr>
          <w:lang w:eastAsia="en-US"/>
        </w:rPr>
      </w:pPr>
      <w:r>
        <w:rPr>
          <w:lang w:eastAsia="en-US"/>
        </w:rPr>
        <w:t>Контрольно – счетный комитет Лахденпохского муниципального района отмечает следующие не нашедшие стоимостного выражения недостатки и нарушения законодательства:</w:t>
      </w:r>
    </w:p>
    <w:p w:rsidR="00DD0917" w:rsidRPr="006259F3" w:rsidRDefault="00DD0917" w:rsidP="00DD09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lang w:eastAsia="en-US"/>
        </w:rPr>
        <w:lastRenderedPageBreak/>
        <w:t xml:space="preserve">1. Администрацией Лахденпохского муниципального района не в полной мере реализуются полномочия по </w:t>
      </w:r>
      <w:r w:rsidRPr="00DD26D1">
        <w:rPr>
          <w:bCs/>
        </w:rPr>
        <w:t>организаци</w:t>
      </w:r>
      <w:r>
        <w:rPr>
          <w:bCs/>
        </w:rPr>
        <w:t>и</w:t>
      </w:r>
      <w:r w:rsidRPr="00DD26D1">
        <w:rPr>
          <w:bCs/>
        </w:rPr>
        <w:t xml:space="preserve"> </w:t>
      </w:r>
      <w:r w:rsidRPr="00A904E9">
        <w:rPr>
          <w:rFonts w:eastAsia="Calibri"/>
        </w:rPr>
        <w:t>сбора и вывоза бытовых отходов и мусора</w:t>
      </w:r>
      <w:r>
        <w:rPr>
          <w:lang w:eastAsia="en-US"/>
        </w:rPr>
        <w:t xml:space="preserve"> (с 01.01.2016г. - </w:t>
      </w:r>
      <w:r w:rsidRPr="003A021A">
        <w:rPr>
          <w:rFonts w:eastAsia="Calibri"/>
        </w:rPr>
        <w:t>участи</w:t>
      </w:r>
      <w:r>
        <w:rPr>
          <w:rFonts w:eastAsia="Calibri"/>
        </w:rPr>
        <w:t>ю</w:t>
      </w:r>
      <w:r w:rsidRPr="003A021A">
        <w:rPr>
          <w:rFonts w:eastAsia="Calibri"/>
        </w:rPr>
        <w:t xml:space="preserve">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eastAsia="Calibri"/>
        </w:rPr>
        <w:t>)</w:t>
      </w:r>
      <w:r>
        <w:rPr>
          <w:lang w:eastAsia="en-US"/>
        </w:rPr>
        <w:t xml:space="preserve"> на территории сельских поселений муниципального образования Лахденпохский муниципальный район, выраженное в недостаточном обеспечении </w:t>
      </w:r>
      <w:r w:rsidRPr="006259F3">
        <w:rPr>
          <w:rFonts w:eastAsia="Calibri"/>
        </w:rPr>
        <w:t>организационных мер</w:t>
      </w:r>
      <w:r>
        <w:rPr>
          <w:rFonts w:eastAsia="Calibri"/>
        </w:rPr>
        <w:t xml:space="preserve"> (</w:t>
      </w:r>
      <w:r w:rsidRPr="006259F3">
        <w:rPr>
          <w:rFonts w:eastAsia="Calibri"/>
        </w:rPr>
        <w:t>регулирующего, распорядительного, контрольного и иного организационно-властного воздействия</w:t>
      </w:r>
      <w:r>
        <w:rPr>
          <w:rFonts w:eastAsia="Calibri"/>
        </w:rPr>
        <w:t>), направленных</w:t>
      </w:r>
      <w:r w:rsidRPr="006259F3">
        <w:rPr>
          <w:rFonts w:eastAsia="Calibri"/>
        </w:rPr>
        <w:t xml:space="preserve"> на создание необходимых условий для эффективной очистки территории </w:t>
      </w:r>
      <w:r>
        <w:rPr>
          <w:rFonts w:eastAsia="Calibri"/>
        </w:rPr>
        <w:t>сельских поселений Лахденпохского района</w:t>
      </w:r>
      <w:r w:rsidRPr="006259F3">
        <w:rPr>
          <w:rFonts w:eastAsia="Calibri"/>
        </w:rPr>
        <w:t xml:space="preserve"> от бытовых и промышленных отходов</w:t>
      </w:r>
      <w:r>
        <w:rPr>
          <w:rFonts w:eastAsia="Calibri"/>
        </w:rPr>
        <w:t>.</w:t>
      </w:r>
    </w:p>
    <w:p w:rsidR="00DD0917" w:rsidRPr="003763F1" w:rsidRDefault="00DD0917" w:rsidP="00DD0917">
      <w:pPr>
        <w:pStyle w:val="a9"/>
        <w:ind w:firstLine="708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DD0917" w:rsidRDefault="00DD0917" w:rsidP="00DD0917">
      <w:pPr>
        <w:ind w:firstLine="708"/>
        <w:jc w:val="both"/>
      </w:pPr>
      <w:r>
        <w:t xml:space="preserve">2. </w:t>
      </w:r>
      <w:r w:rsidRPr="00FB38F4">
        <w:t>В отсутствии подтверждающих документов о фактах образования бытовых отходов и мусора, в том числе протоколов Администрации Лахденпохского муниципального района о несанкционированных свалках отходов и мусора в границах поселений, требований государственных и муниципальных органов, решений судов не представляется возможным установить осуществление контроля со стороны Администрации Лахденпохского муниципального района за исполнением отходообразователями сельских поселений Лахденпохского района требований нормативных правовых актов по организации сбора и вывоза бытовых отходов и мусора.</w:t>
      </w:r>
    </w:p>
    <w:p w:rsidR="00C2332F" w:rsidRPr="003508EB" w:rsidRDefault="00C2332F" w:rsidP="00852F7E">
      <w:pPr>
        <w:tabs>
          <w:tab w:val="left" w:pos="0"/>
        </w:tabs>
        <w:ind w:firstLine="567"/>
        <w:jc w:val="both"/>
      </w:pPr>
    </w:p>
    <w:p w:rsidR="00C2332F" w:rsidRDefault="00C2332F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Итоговые данные контрольного мероприятия</w:t>
      </w:r>
      <w:r>
        <w:rPr>
          <w:b/>
        </w:rPr>
        <w:t xml:space="preserve"> (тыс. рублей)</w:t>
      </w:r>
    </w:p>
    <w:p w:rsidR="00C2332F" w:rsidRDefault="00C2332F" w:rsidP="00974C01">
      <w:pPr>
        <w:tabs>
          <w:tab w:val="left" w:pos="2676"/>
        </w:tabs>
        <w:jc w:val="center"/>
        <w:rPr>
          <w:b/>
        </w:rPr>
      </w:pPr>
    </w:p>
    <w:p w:rsidR="00C2332F" w:rsidRDefault="00C2332F" w:rsidP="004A6711">
      <w:pPr>
        <w:pStyle w:val="a3"/>
        <w:tabs>
          <w:tab w:val="left" w:pos="851"/>
        </w:tabs>
        <w:ind w:left="0"/>
        <w:rPr>
          <w:lang w:eastAsia="en-US"/>
        </w:rPr>
      </w:pPr>
      <w:r w:rsidRPr="004A6711">
        <w:rPr>
          <w:lang w:eastAsia="en-US"/>
        </w:rPr>
        <w:t xml:space="preserve">Объем проверенных средств: </w:t>
      </w:r>
      <w:r w:rsidR="00DD0917">
        <w:rPr>
          <w:lang w:eastAsia="en-US"/>
        </w:rPr>
        <w:t>0</w:t>
      </w:r>
      <w:r w:rsidRPr="004A6711">
        <w:rPr>
          <w:lang w:eastAsia="en-US"/>
        </w:rPr>
        <w:t xml:space="preserve"> тыс.</w:t>
      </w:r>
      <w:r>
        <w:rPr>
          <w:lang w:eastAsia="en-US"/>
        </w:rPr>
        <w:t xml:space="preserve"> </w:t>
      </w:r>
      <w:r w:rsidRPr="004A6711">
        <w:rPr>
          <w:lang w:eastAsia="en-US"/>
        </w:rPr>
        <w:t>руб.</w:t>
      </w:r>
    </w:p>
    <w:p w:rsidR="00C2332F" w:rsidRDefault="00C2332F" w:rsidP="004A6711">
      <w:pPr>
        <w:pStyle w:val="a3"/>
        <w:tabs>
          <w:tab w:val="left" w:pos="851"/>
        </w:tabs>
        <w:ind w:left="0"/>
        <w:rPr>
          <w:lang w:eastAsia="en-US"/>
        </w:rPr>
      </w:pPr>
    </w:p>
    <w:p w:rsidR="00C2332F" w:rsidRPr="004A6711" w:rsidRDefault="00C2332F" w:rsidP="004A6711">
      <w:pPr>
        <w:pStyle w:val="a3"/>
        <w:tabs>
          <w:tab w:val="left" w:pos="851"/>
        </w:tabs>
        <w:ind w:left="0"/>
        <w:rPr>
          <w:lang w:eastAsia="en-US"/>
        </w:rPr>
      </w:pPr>
    </w:p>
    <w:tbl>
      <w:tblPr>
        <w:tblW w:w="95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1440"/>
        <w:gridCol w:w="970"/>
        <w:gridCol w:w="1701"/>
        <w:gridCol w:w="1365"/>
      </w:tblGrid>
      <w:tr w:rsidR="00C2332F" w:rsidRPr="00974C01">
        <w:trPr>
          <w:trHeight w:val="397"/>
          <w:tblHeader/>
        </w:trPr>
        <w:tc>
          <w:tcPr>
            <w:tcW w:w="4077" w:type="dxa"/>
            <w:vMerge w:val="restart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2671" w:type="dxa"/>
            <w:gridSpan w:val="2"/>
          </w:tcPr>
          <w:p w:rsidR="00C2332F" w:rsidRPr="00974C01" w:rsidRDefault="00C2332F" w:rsidP="00974C01">
            <w:pPr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365" w:type="dxa"/>
            <w:vMerge w:val="restart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Примечание</w:t>
            </w:r>
          </w:p>
        </w:tc>
      </w:tr>
      <w:tr w:rsidR="00C2332F" w:rsidRPr="00974C01">
        <w:trPr>
          <w:trHeight w:val="624"/>
          <w:tblHeader/>
        </w:trPr>
        <w:tc>
          <w:tcPr>
            <w:tcW w:w="4077" w:type="dxa"/>
            <w:vMerge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365" w:type="dxa"/>
            <w:vMerge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2332F" w:rsidRPr="00974C01">
        <w:trPr>
          <w:trHeight w:val="319"/>
          <w:tblHeader/>
        </w:trPr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</w:pPr>
            <w:r w:rsidRPr="00974C01">
              <w:t>1</w:t>
            </w:r>
          </w:p>
        </w:tc>
        <w:tc>
          <w:tcPr>
            <w:tcW w:w="1440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</w:pPr>
            <w:r w:rsidRPr="00974C01">
              <w:t>2</w:t>
            </w:r>
          </w:p>
        </w:tc>
        <w:tc>
          <w:tcPr>
            <w:tcW w:w="970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</w:pPr>
            <w:r w:rsidRPr="00974C01">
              <w:t>3</w:t>
            </w:r>
          </w:p>
        </w:tc>
        <w:tc>
          <w:tcPr>
            <w:tcW w:w="1701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</w:pPr>
            <w:r w:rsidRPr="00974C01">
              <w:t>4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</w:pPr>
            <w:r w:rsidRPr="00974C01">
              <w:t>5</w:t>
            </w: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692545" w:rsidRDefault="00C2332F" w:rsidP="00692545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230870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CD5B0F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2332F" w:rsidRPr="00974C01">
        <w:tc>
          <w:tcPr>
            <w:tcW w:w="4077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  <w:r w:rsidRPr="00974C01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C2332F" w:rsidRPr="002C3912" w:rsidRDefault="00A00E4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332F" w:rsidRPr="002C3912" w:rsidRDefault="00C2332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C2332F" w:rsidRPr="00974C01" w:rsidRDefault="00C2332F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C2332F" w:rsidRPr="00974C01" w:rsidRDefault="00C2332F" w:rsidP="00974C01">
      <w:pPr>
        <w:tabs>
          <w:tab w:val="left" w:pos="2676"/>
        </w:tabs>
        <w:jc w:val="both"/>
        <w:rPr>
          <w:b/>
        </w:rPr>
      </w:pPr>
    </w:p>
    <w:p w:rsidR="00C2332F" w:rsidRPr="003104E3" w:rsidRDefault="00C2332F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/>
        </w:rPr>
        <w:t xml:space="preserve"> </w:t>
      </w:r>
      <w:r>
        <w:t>нет.</w:t>
      </w:r>
    </w:p>
    <w:p w:rsidR="00C2332F" w:rsidRDefault="00C2332F" w:rsidP="00974C01">
      <w:pPr>
        <w:tabs>
          <w:tab w:val="left" w:pos="2676"/>
        </w:tabs>
        <w:jc w:val="both"/>
        <w:rPr>
          <w:b/>
        </w:rPr>
      </w:pPr>
    </w:p>
    <w:p w:rsidR="00C2332F" w:rsidRDefault="00C2332F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C2332F" w:rsidRDefault="00C2332F" w:rsidP="007725B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C2332F" w:rsidRDefault="00C2332F" w:rsidP="00B1484E">
      <w:pPr>
        <w:tabs>
          <w:tab w:val="left" w:pos="0"/>
          <w:tab w:val="left" w:pos="567"/>
          <w:tab w:val="left" w:pos="993"/>
        </w:tabs>
        <w:jc w:val="both"/>
        <w:outlineLvl w:val="3"/>
        <w:rPr>
          <w:bCs/>
        </w:rPr>
      </w:pPr>
      <w:r>
        <w:rPr>
          <w:sz w:val="28"/>
          <w:szCs w:val="28"/>
        </w:rPr>
        <w:lastRenderedPageBreak/>
        <w:tab/>
      </w:r>
      <w:r w:rsidRPr="00B1484E">
        <w:rPr>
          <w:bCs/>
        </w:rPr>
        <w:t xml:space="preserve">По результатам контрольного мероприятия </w:t>
      </w:r>
      <w:r>
        <w:rPr>
          <w:bCs/>
        </w:rPr>
        <w:t xml:space="preserve">Администрации Лахденпохского муниципального района </w:t>
      </w:r>
      <w:r w:rsidRPr="00B1484E">
        <w:rPr>
          <w:bCs/>
        </w:rPr>
        <w:t>предлагается принять меры к устранению выявленных нарушений, а именно:</w:t>
      </w:r>
    </w:p>
    <w:p w:rsidR="00C2332F" w:rsidRDefault="00C2332F" w:rsidP="00B1484E">
      <w:pPr>
        <w:tabs>
          <w:tab w:val="left" w:pos="0"/>
          <w:tab w:val="left" w:pos="567"/>
          <w:tab w:val="left" w:pos="993"/>
        </w:tabs>
        <w:jc w:val="both"/>
        <w:outlineLvl w:val="3"/>
        <w:rPr>
          <w:bCs/>
        </w:rPr>
      </w:pPr>
    </w:p>
    <w:p w:rsidR="00C2332F" w:rsidRDefault="00C2332F" w:rsidP="00B1484E">
      <w:pPr>
        <w:pStyle w:val="a3"/>
        <w:numPr>
          <w:ilvl w:val="0"/>
          <w:numId w:val="14"/>
        </w:numPr>
        <w:ind w:left="0" w:firstLine="709"/>
        <w:jc w:val="both"/>
      </w:pPr>
      <w:r>
        <w:t>Рассмотреть результаты контрольного мероприятия.</w:t>
      </w:r>
    </w:p>
    <w:p w:rsidR="00DD0917" w:rsidRDefault="00742737" w:rsidP="00B1484E">
      <w:pPr>
        <w:pStyle w:val="a3"/>
        <w:numPr>
          <w:ilvl w:val="0"/>
          <w:numId w:val="14"/>
        </w:numPr>
        <w:ind w:left="0" w:firstLine="709"/>
        <w:jc w:val="both"/>
      </w:pPr>
      <w:r>
        <w:rPr>
          <w:lang w:eastAsia="en-US"/>
        </w:rPr>
        <w:t>Принять меры</w:t>
      </w:r>
      <w:r w:rsidR="00DD0917">
        <w:rPr>
          <w:lang w:eastAsia="en-US"/>
        </w:rPr>
        <w:t xml:space="preserve"> </w:t>
      </w:r>
      <w:r>
        <w:rPr>
          <w:lang w:eastAsia="en-US"/>
        </w:rPr>
        <w:t xml:space="preserve">по обеспечению </w:t>
      </w:r>
      <w:r w:rsidR="00DD0917">
        <w:rPr>
          <w:lang w:eastAsia="en-US"/>
        </w:rPr>
        <w:t>реализ</w:t>
      </w:r>
      <w:r>
        <w:rPr>
          <w:lang w:eastAsia="en-US"/>
        </w:rPr>
        <w:t>ации</w:t>
      </w:r>
      <w:r w:rsidR="00DD0917">
        <w:rPr>
          <w:lang w:eastAsia="en-US"/>
        </w:rPr>
        <w:t xml:space="preserve"> полномочия по </w:t>
      </w:r>
      <w:r w:rsidR="00DD0917" w:rsidRPr="00DD26D1">
        <w:rPr>
          <w:bCs/>
        </w:rPr>
        <w:t>организаци</w:t>
      </w:r>
      <w:r w:rsidR="00DD0917">
        <w:rPr>
          <w:bCs/>
        </w:rPr>
        <w:t>и</w:t>
      </w:r>
      <w:r w:rsidR="00DD0917" w:rsidRPr="00DD26D1">
        <w:rPr>
          <w:bCs/>
        </w:rPr>
        <w:t xml:space="preserve"> </w:t>
      </w:r>
      <w:r w:rsidR="00DD0917" w:rsidRPr="00A904E9">
        <w:rPr>
          <w:rFonts w:eastAsia="Calibri"/>
        </w:rPr>
        <w:t>сбора и вывоза бытовых отходов и мусора</w:t>
      </w:r>
      <w:r w:rsidR="00DD0917">
        <w:rPr>
          <w:lang w:eastAsia="en-US"/>
        </w:rPr>
        <w:t xml:space="preserve"> (с 01.01.2016г. - </w:t>
      </w:r>
      <w:r w:rsidR="00DD0917" w:rsidRPr="003A021A">
        <w:rPr>
          <w:rFonts w:eastAsia="Calibri"/>
        </w:rPr>
        <w:t>участи</w:t>
      </w:r>
      <w:r w:rsidR="00DD0917">
        <w:rPr>
          <w:rFonts w:eastAsia="Calibri"/>
        </w:rPr>
        <w:t>ю</w:t>
      </w:r>
      <w:r w:rsidR="00DD0917" w:rsidRPr="003A021A">
        <w:rPr>
          <w:rFonts w:eastAsia="Calibri"/>
        </w:rPr>
        <w:t xml:space="preserve"> в организации деятельности по сбору (в том числе раздельному сбору) и транспортированию твердых коммунальных отходов</w:t>
      </w:r>
      <w:r w:rsidR="00DD0917">
        <w:rPr>
          <w:rFonts w:eastAsia="Calibri"/>
        </w:rPr>
        <w:t>)</w:t>
      </w:r>
      <w:r w:rsidR="00DD0917">
        <w:rPr>
          <w:lang w:eastAsia="en-US"/>
        </w:rPr>
        <w:t xml:space="preserve"> </w:t>
      </w:r>
      <w:r w:rsidR="00DD0917" w:rsidRPr="00677B58">
        <w:rPr>
          <w:u w:val="single"/>
          <w:lang w:eastAsia="en-US"/>
        </w:rPr>
        <w:t>на территории сельских поселений</w:t>
      </w:r>
      <w:r w:rsidR="00DD0917">
        <w:rPr>
          <w:lang w:eastAsia="en-US"/>
        </w:rPr>
        <w:t xml:space="preserve"> муниципального образования Лахденпохский муниципальный район</w:t>
      </w:r>
      <w:r>
        <w:rPr>
          <w:lang w:eastAsia="en-US"/>
        </w:rPr>
        <w:t>, в том числе по</w:t>
      </w:r>
      <w:r w:rsidR="00DD0917">
        <w:rPr>
          <w:lang w:eastAsia="en-US"/>
        </w:rPr>
        <w:t xml:space="preserve"> обеспечени</w:t>
      </w:r>
      <w:r>
        <w:rPr>
          <w:lang w:eastAsia="en-US"/>
        </w:rPr>
        <w:t>ю</w:t>
      </w:r>
      <w:r w:rsidR="00DD0917">
        <w:rPr>
          <w:lang w:eastAsia="en-US"/>
        </w:rPr>
        <w:t xml:space="preserve"> </w:t>
      </w:r>
      <w:r w:rsidR="00DD0917" w:rsidRPr="006259F3">
        <w:rPr>
          <w:rFonts w:eastAsia="Calibri"/>
        </w:rPr>
        <w:t>организационных мер</w:t>
      </w:r>
      <w:r w:rsidR="00DD0917">
        <w:rPr>
          <w:rFonts w:eastAsia="Calibri"/>
        </w:rPr>
        <w:t xml:space="preserve"> (</w:t>
      </w:r>
      <w:r w:rsidR="00DD0917" w:rsidRPr="006259F3">
        <w:rPr>
          <w:rFonts w:eastAsia="Calibri"/>
        </w:rPr>
        <w:t>регулирующего, распорядительного, контрольного и иного организационно-властного воздействия</w:t>
      </w:r>
      <w:r w:rsidR="00DD0917">
        <w:rPr>
          <w:rFonts w:eastAsia="Calibri"/>
        </w:rPr>
        <w:t>), направленных</w:t>
      </w:r>
      <w:r w:rsidR="00DD0917" w:rsidRPr="006259F3">
        <w:rPr>
          <w:rFonts w:eastAsia="Calibri"/>
        </w:rPr>
        <w:t xml:space="preserve"> на создание необходимых условий для эффективной очистки территории </w:t>
      </w:r>
      <w:r w:rsidR="00DD0917">
        <w:rPr>
          <w:rFonts w:eastAsia="Calibri"/>
        </w:rPr>
        <w:t>сельских поселений Лахденпохского района</w:t>
      </w:r>
      <w:r w:rsidR="00DD0917" w:rsidRPr="006259F3">
        <w:rPr>
          <w:rFonts w:eastAsia="Calibri"/>
        </w:rPr>
        <w:t xml:space="preserve"> от бытовых и промышленных отходов</w:t>
      </w:r>
      <w:r w:rsidR="00DD0917">
        <w:rPr>
          <w:rFonts w:eastAsia="Calibri"/>
        </w:rPr>
        <w:t>.</w:t>
      </w:r>
    </w:p>
    <w:p w:rsidR="00C2332F" w:rsidRDefault="00C2332F" w:rsidP="001929DB">
      <w:pPr>
        <w:pStyle w:val="a3"/>
        <w:ind w:left="709"/>
        <w:jc w:val="both"/>
      </w:pPr>
    </w:p>
    <w:p w:rsidR="00C2332F" w:rsidRPr="00974C01" w:rsidRDefault="00C2332F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Другие предложения:</w:t>
      </w:r>
      <w:r>
        <w:rPr>
          <w:b/>
        </w:rPr>
        <w:t xml:space="preserve"> </w:t>
      </w:r>
      <w:r w:rsidRPr="00861A52">
        <w:t>нет</w:t>
      </w:r>
    </w:p>
    <w:p w:rsidR="00C2332F" w:rsidRDefault="00C2332F" w:rsidP="00974C01">
      <w:pPr>
        <w:tabs>
          <w:tab w:val="left" w:pos="2676"/>
        </w:tabs>
        <w:jc w:val="both"/>
        <w:rPr>
          <w:b/>
        </w:rPr>
      </w:pPr>
    </w:p>
    <w:p w:rsidR="00C2332F" w:rsidRPr="00974C01" w:rsidRDefault="00C2332F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C2332F" w:rsidRDefault="00C2332F" w:rsidP="00974C01">
      <w:pPr>
        <w:tabs>
          <w:tab w:val="left" w:pos="2676"/>
        </w:tabs>
        <w:jc w:val="both"/>
      </w:pPr>
      <w:r w:rsidRPr="00974C01">
        <w:t xml:space="preserve">Главе </w:t>
      </w:r>
      <w:r>
        <w:t>Администрации Лахденпохского муниципального района Вохмину В.Д.,</w:t>
      </w:r>
    </w:p>
    <w:p w:rsidR="00C2332F" w:rsidRPr="00974C01" w:rsidRDefault="00C2332F" w:rsidP="00974C01">
      <w:pPr>
        <w:tabs>
          <w:tab w:val="left" w:pos="2676"/>
        </w:tabs>
        <w:jc w:val="both"/>
      </w:pPr>
      <w:r>
        <w:t xml:space="preserve">Главе Лахденпохского муниципального района  </w:t>
      </w:r>
      <w:r w:rsidR="00742737">
        <w:t>Гера</w:t>
      </w:r>
      <w:r w:rsidR="00677B58">
        <w:t>си</w:t>
      </w:r>
      <w:r w:rsidR="00742737">
        <w:t>мовой Т.В.</w:t>
      </w:r>
    </w:p>
    <w:p w:rsidR="00C2332F" w:rsidRDefault="00C2332F" w:rsidP="005434C0">
      <w:pPr>
        <w:jc w:val="both"/>
        <w:rPr>
          <w:b/>
        </w:rPr>
      </w:pPr>
    </w:p>
    <w:p w:rsidR="00C2332F" w:rsidRDefault="00C2332F" w:rsidP="005434C0">
      <w:pPr>
        <w:jc w:val="both"/>
        <w:rPr>
          <w:b/>
        </w:rPr>
      </w:pPr>
      <w:r w:rsidRPr="00974C01">
        <w:rPr>
          <w:b/>
        </w:rPr>
        <w:t>Предлагаемые представления и /или предписания:</w:t>
      </w:r>
      <w:r>
        <w:rPr>
          <w:b/>
        </w:rPr>
        <w:t xml:space="preserve"> </w:t>
      </w:r>
    </w:p>
    <w:p w:rsidR="00C2332F" w:rsidRDefault="00C2332F" w:rsidP="005434C0">
      <w:pPr>
        <w:jc w:val="both"/>
      </w:pPr>
    </w:p>
    <w:p w:rsidR="00C2332F" w:rsidRDefault="00C2332F" w:rsidP="00B47246">
      <w:pPr>
        <w:ind w:firstLine="708"/>
        <w:jc w:val="both"/>
      </w:pPr>
      <w:r w:rsidRPr="00EF2FE6">
        <w:t>Н</w:t>
      </w:r>
      <w:r>
        <w:t xml:space="preserve">аправить </w:t>
      </w:r>
      <w:r w:rsidR="00742737">
        <w:t>информационное письмо</w:t>
      </w:r>
      <w:r>
        <w:t xml:space="preserve"> в адрес Администрации Лахденпохского муниципального района </w:t>
      </w:r>
      <w:r w:rsidR="00742737">
        <w:rPr>
          <w:lang w:eastAsia="en-US"/>
        </w:rPr>
        <w:t xml:space="preserve">по обеспечению реализации полномочия по </w:t>
      </w:r>
      <w:r w:rsidR="00742737" w:rsidRPr="00DD26D1">
        <w:rPr>
          <w:bCs/>
        </w:rPr>
        <w:t>организаци</w:t>
      </w:r>
      <w:r w:rsidR="00742737">
        <w:rPr>
          <w:bCs/>
        </w:rPr>
        <w:t>и</w:t>
      </w:r>
      <w:r w:rsidR="00742737" w:rsidRPr="00DD26D1">
        <w:rPr>
          <w:bCs/>
        </w:rPr>
        <w:t xml:space="preserve"> </w:t>
      </w:r>
      <w:r w:rsidR="00742737" w:rsidRPr="00A904E9">
        <w:rPr>
          <w:rFonts w:eastAsia="Calibri"/>
        </w:rPr>
        <w:t>сбора и вывоза бытовых отходов и мусора</w:t>
      </w:r>
      <w:r w:rsidR="00742737">
        <w:rPr>
          <w:lang w:eastAsia="en-US"/>
        </w:rPr>
        <w:t xml:space="preserve"> (с 01.01.2016г. - </w:t>
      </w:r>
      <w:r w:rsidR="00742737" w:rsidRPr="003A021A">
        <w:rPr>
          <w:rFonts w:eastAsia="Calibri"/>
        </w:rPr>
        <w:t>участи</w:t>
      </w:r>
      <w:r w:rsidR="00742737">
        <w:rPr>
          <w:rFonts w:eastAsia="Calibri"/>
        </w:rPr>
        <w:t>ю</w:t>
      </w:r>
      <w:r w:rsidR="00742737" w:rsidRPr="003A021A">
        <w:rPr>
          <w:rFonts w:eastAsia="Calibri"/>
        </w:rPr>
        <w:t xml:space="preserve"> в организации деятельности по сбору (в том числе раздельному сбору) и транспортированию твердых коммунальных отходов</w:t>
      </w:r>
      <w:r w:rsidR="00742737">
        <w:rPr>
          <w:rFonts w:eastAsia="Calibri"/>
        </w:rPr>
        <w:t>)</w:t>
      </w:r>
      <w:r w:rsidR="00742737">
        <w:rPr>
          <w:lang w:eastAsia="en-US"/>
        </w:rPr>
        <w:t xml:space="preserve"> на территории </w:t>
      </w:r>
      <w:r w:rsidR="00742737" w:rsidRPr="00677B58">
        <w:rPr>
          <w:u w:val="single"/>
          <w:lang w:eastAsia="en-US"/>
        </w:rPr>
        <w:t>сельских поселений</w:t>
      </w:r>
      <w:r w:rsidR="00742737">
        <w:rPr>
          <w:lang w:eastAsia="en-US"/>
        </w:rPr>
        <w:t xml:space="preserve"> муниципального образования Лахденпохский муниципальный район, в том числе по обеспечению </w:t>
      </w:r>
      <w:r w:rsidR="00742737" w:rsidRPr="006259F3">
        <w:rPr>
          <w:rFonts w:eastAsia="Calibri"/>
        </w:rPr>
        <w:t>организационных мер</w:t>
      </w:r>
      <w:r w:rsidR="00742737">
        <w:rPr>
          <w:rFonts w:eastAsia="Calibri"/>
        </w:rPr>
        <w:t xml:space="preserve"> (</w:t>
      </w:r>
      <w:r w:rsidR="00742737" w:rsidRPr="006259F3">
        <w:rPr>
          <w:rFonts w:eastAsia="Calibri"/>
        </w:rPr>
        <w:t>регулирующего, распорядительного, контрольного и иного организационно-властного воздействия</w:t>
      </w:r>
      <w:r w:rsidR="00742737">
        <w:rPr>
          <w:rFonts w:eastAsia="Calibri"/>
        </w:rPr>
        <w:t>), направленных</w:t>
      </w:r>
      <w:r w:rsidR="00742737" w:rsidRPr="006259F3">
        <w:rPr>
          <w:rFonts w:eastAsia="Calibri"/>
        </w:rPr>
        <w:t xml:space="preserve"> на создание необходимых условий для эффективной очистки территории </w:t>
      </w:r>
      <w:r w:rsidR="00742737">
        <w:rPr>
          <w:rFonts w:eastAsia="Calibri"/>
        </w:rPr>
        <w:t>сельских поселений Лахденпохского района</w:t>
      </w:r>
      <w:r w:rsidR="00742737" w:rsidRPr="006259F3">
        <w:rPr>
          <w:rFonts w:eastAsia="Calibri"/>
        </w:rPr>
        <w:t xml:space="preserve"> от бытовых и промышленных отходов</w:t>
      </w:r>
      <w:r>
        <w:t xml:space="preserve">. </w:t>
      </w:r>
    </w:p>
    <w:p w:rsidR="00C2332F" w:rsidRDefault="00C2332F" w:rsidP="005434C0">
      <w:pPr>
        <w:jc w:val="both"/>
      </w:pPr>
    </w:p>
    <w:p w:rsidR="00C2332F" w:rsidRDefault="00C2332F" w:rsidP="005434C0">
      <w:pPr>
        <w:jc w:val="both"/>
      </w:pPr>
      <w:r>
        <w:t xml:space="preserve"> </w:t>
      </w:r>
    </w:p>
    <w:p w:rsidR="00C2332F" w:rsidRDefault="00C2332F" w:rsidP="005434C0">
      <w:pPr>
        <w:jc w:val="both"/>
      </w:pPr>
    </w:p>
    <w:p w:rsidR="00C2332F" w:rsidRDefault="00C2332F" w:rsidP="005434C0">
      <w:pPr>
        <w:jc w:val="both"/>
      </w:pPr>
    </w:p>
    <w:p w:rsidR="00C2332F" w:rsidRDefault="00C2332F" w:rsidP="005434C0">
      <w:pPr>
        <w:jc w:val="both"/>
      </w:pPr>
      <w:r>
        <w:t>Инспектор Контрольно-счетного комитета</w:t>
      </w:r>
    </w:p>
    <w:p w:rsidR="00C2332F" w:rsidRPr="003104E3" w:rsidRDefault="00C2332F" w:rsidP="005434C0">
      <w:pPr>
        <w:jc w:val="both"/>
      </w:pPr>
      <w:r>
        <w:t>Лахденпохского муниципального района                                     М.А.Макарова</w:t>
      </w:r>
    </w:p>
    <w:sectPr w:rsidR="00C2332F" w:rsidRPr="003104E3" w:rsidSect="00F60D61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72D" w:rsidRDefault="0000172D" w:rsidP="008B1B82">
      <w:r>
        <w:separator/>
      </w:r>
    </w:p>
  </w:endnote>
  <w:endnote w:type="continuationSeparator" w:id="1">
    <w:p w:rsidR="0000172D" w:rsidRDefault="0000172D" w:rsidP="008B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9A" w:rsidRDefault="00537C2F">
    <w:pPr>
      <w:pStyle w:val="af4"/>
      <w:jc w:val="right"/>
    </w:pPr>
    <w:fldSimple w:instr=" PAGE   \* MERGEFORMAT ">
      <w:r w:rsidR="006A59B8">
        <w:rPr>
          <w:noProof/>
        </w:rPr>
        <w:t>14</w:t>
      </w:r>
    </w:fldSimple>
  </w:p>
  <w:p w:rsidR="00114A9A" w:rsidRDefault="00114A9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72D" w:rsidRDefault="0000172D" w:rsidP="008B1B82">
      <w:r>
        <w:separator/>
      </w:r>
    </w:p>
  </w:footnote>
  <w:footnote w:type="continuationSeparator" w:id="1">
    <w:p w:rsidR="0000172D" w:rsidRDefault="0000172D" w:rsidP="008B1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7BD"/>
    <w:multiLevelType w:val="hybridMultilevel"/>
    <w:tmpl w:val="B7EEC3F4"/>
    <w:lvl w:ilvl="0" w:tplc="055030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C42BEA"/>
    <w:multiLevelType w:val="hybridMultilevel"/>
    <w:tmpl w:val="C68A2B72"/>
    <w:lvl w:ilvl="0" w:tplc="AE06CD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1E11F3"/>
    <w:multiLevelType w:val="hybridMultilevel"/>
    <w:tmpl w:val="B8F8B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47A1C"/>
    <w:multiLevelType w:val="hybridMultilevel"/>
    <w:tmpl w:val="1E980C16"/>
    <w:lvl w:ilvl="0" w:tplc="5E425FE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5">
    <w:nsid w:val="1DB25A55"/>
    <w:multiLevelType w:val="hybridMultilevel"/>
    <w:tmpl w:val="B562016A"/>
    <w:lvl w:ilvl="0" w:tplc="3A8C719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F260DE8"/>
    <w:multiLevelType w:val="hybridMultilevel"/>
    <w:tmpl w:val="4DAADBBA"/>
    <w:lvl w:ilvl="0" w:tplc="50A89B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1EC3D94"/>
    <w:multiLevelType w:val="hybridMultilevel"/>
    <w:tmpl w:val="2DA69342"/>
    <w:lvl w:ilvl="0" w:tplc="30B03B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31D7AEF"/>
    <w:multiLevelType w:val="hybridMultilevel"/>
    <w:tmpl w:val="832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1F00EE"/>
    <w:multiLevelType w:val="multilevel"/>
    <w:tmpl w:val="D6B2F1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4C411BDF"/>
    <w:multiLevelType w:val="hybridMultilevel"/>
    <w:tmpl w:val="3EAE04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02EE7"/>
    <w:multiLevelType w:val="hybridMultilevel"/>
    <w:tmpl w:val="8568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83EE4"/>
    <w:multiLevelType w:val="hybridMultilevel"/>
    <w:tmpl w:val="07FA6292"/>
    <w:lvl w:ilvl="0" w:tplc="8D6CE35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63451A5"/>
    <w:multiLevelType w:val="hybridMultilevel"/>
    <w:tmpl w:val="9CD06830"/>
    <w:lvl w:ilvl="0" w:tplc="B1628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054141"/>
    <w:multiLevelType w:val="hybridMultilevel"/>
    <w:tmpl w:val="3C5AA440"/>
    <w:lvl w:ilvl="0" w:tplc="A59A9D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C9C15E9"/>
    <w:multiLevelType w:val="hybridMultilevel"/>
    <w:tmpl w:val="030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913A3A"/>
    <w:multiLevelType w:val="hybridMultilevel"/>
    <w:tmpl w:val="2C8AFBC8"/>
    <w:lvl w:ilvl="0" w:tplc="F2E24CB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6FFA0DED"/>
    <w:multiLevelType w:val="hybridMultilevel"/>
    <w:tmpl w:val="440A84F6"/>
    <w:lvl w:ilvl="0" w:tplc="2EFAA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0"/>
  </w:num>
  <w:num w:numId="16">
    <w:abstractNumId w:val="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DC2"/>
    <w:rsid w:val="0000172D"/>
    <w:rsid w:val="00024C38"/>
    <w:rsid w:val="00027007"/>
    <w:rsid w:val="00035489"/>
    <w:rsid w:val="000363B5"/>
    <w:rsid w:val="0005241C"/>
    <w:rsid w:val="0005732B"/>
    <w:rsid w:val="00062406"/>
    <w:rsid w:val="00065D72"/>
    <w:rsid w:val="00072FCB"/>
    <w:rsid w:val="00086584"/>
    <w:rsid w:val="00087616"/>
    <w:rsid w:val="00097A0B"/>
    <w:rsid w:val="000A27BA"/>
    <w:rsid w:val="000A7F59"/>
    <w:rsid w:val="000B2CF1"/>
    <w:rsid w:val="000C1FBD"/>
    <w:rsid w:val="000C3264"/>
    <w:rsid w:val="000C3640"/>
    <w:rsid w:val="000D41C4"/>
    <w:rsid w:val="000E00F9"/>
    <w:rsid w:val="00105EBE"/>
    <w:rsid w:val="00114A9A"/>
    <w:rsid w:val="00123170"/>
    <w:rsid w:val="0016269A"/>
    <w:rsid w:val="001710DA"/>
    <w:rsid w:val="00171B2B"/>
    <w:rsid w:val="001856EB"/>
    <w:rsid w:val="001929DB"/>
    <w:rsid w:val="001B31E7"/>
    <w:rsid w:val="001D0E21"/>
    <w:rsid w:val="001D1DEA"/>
    <w:rsid w:val="001D6B66"/>
    <w:rsid w:val="001D7232"/>
    <w:rsid w:val="001E0255"/>
    <w:rsid w:val="001F2259"/>
    <w:rsid w:val="00207C87"/>
    <w:rsid w:val="00214D31"/>
    <w:rsid w:val="0021582D"/>
    <w:rsid w:val="00230870"/>
    <w:rsid w:val="002324DA"/>
    <w:rsid w:val="002370F7"/>
    <w:rsid w:val="002642C0"/>
    <w:rsid w:val="00264B03"/>
    <w:rsid w:val="0027573A"/>
    <w:rsid w:val="00280F49"/>
    <w:rsid w:val="00284F4B"/>
    <w:rsid w:val="00285880"/>
    <w:rsid w:val="002904C0"/>
    <w:rsid w:val="002B606B"/>
    <w:rsid w:val="002C3912"/>
    <w:rsid w:val="002C66BA"/>
    <w:rsid w:val="002E4473"/>
    <w:rsid w:val="002E4866"/>
    <w:rsid w:val="002E5DC2"/>
    <w:rsid w:val="002E772F"/>
    <w:rsid w:val="003101CF"/>
    <w:rsid w:val="003104E3"/>
    <w:rsid w:val="00333F7C"/>
    <w:rsid w:val="00341302"/>
    <w:rsid w:val="00343031"/>
    <w:rsid w:val="00343942"/>
    <w:rsid w:val="003508EB"/>
    <w:rsid w:val="00353600"/>
    <w:rsid w:val="00367550"/>
    <w:rsid w:val="003725D0"/>
    <w:rsid w:val="003763B0"/>
    <w:rsid w:val="003763F1"/>
    <w:rsid w:val="003B080C"/>
    <w:rsid w:val="003F0C65"/>
    <w:rsid w:val="003F7A61"/>
    <w:rsid w:val="00415D21"/>
    <w:rsid w:val="004214A5"/>
    <w:rsid w:val="00423917"/>
    <w:rsid w:val="0045564E"/>
    <w:rsid w:val="004562B6"/>
    <w:rsid w:val="00472232"/>
    <w:rsid w:val="00484537"/>
    <w:rsid w:val="0048488F"/>
    <w:rsid w:val="00491BB6"/>
    <w:rsid w:val="00492F99"/>
    <w:rsid w:val="00493A0C"/>
    <w:rsid w:val="004A6711"/>
    <w:rsid w:val="004B2882"/>
    <w:rsid w:val="004C2957"/>
    <w:rsid w:val="004D4197"/>
    <w:rsid w:val="004D5F60"/>
    <w:rsid w:val="004D6650"/>
    <w:rsid w:val="00501AB0"/>
    <w:rsid w:val="005128FB"/>
    <w:rsid w:val="005142FB"/>
    <w:rsid w:val="00537C2F"/>
    <w:rsid w:val="00541CF3"/>
    <w:rsid w:val="005434C0"/>
    <w:rsid w:val="005552C8"/>
    <w:rsid w:val="00566BA6"/>
    <w:rsid w:val="00570813"/>
    <w:rsid w:val="00577EE1"/>
    <w:rsid w:val="00593A2D"/>
    <w:rsid w:val="005A55F4"/>
    <w:rsid w:val="005C654E"/>
    <w:rsid w:val="005E2C1F"/>
    <w:rsid w:val="00611D11"/>
    <w:rsid w:val="00623956"/>
    <w:rsid w:val="00634541"/>
    <w:rsid w:val="0063716F"/>
    <w:rsid w:val="00641DE8"/>
    <w:rsid w:val="0064269A"/>
    <w:rsid w:val="00643828"/>
    <w:rsid w:val="0066615E"/>
    <w:rsid w:val="00677B58"/>
    <w:rsid w:val="00686D4F"/>
    <w:rsid w:val="00692545"/>
    <w:rsid w:val="006A01E5"/>
    <w:rsid w:val="006A59B8"/>
    <w:rsid w:val="006B0D0F"/>
    <w:rsid w:val="006B2DA2"/>
    <w:rsid w:val="006C05F5"/>
    <w:rsid w:val="006C2290"/>
    <w:rsid w:val="006D19B4"/>
    <w:rsid w:val="006D48FE"/>
    <w:rsid w:val="006D50D1"/>
    <w:rsid w:val="006E04F8"/>
    <w:rsid w:val="006F3E62"/>
    <w:rsid w:val="006F5D86"/>
    <w:rsid w:val="006F6DDF"/>
    <w:rsid w:val="007023BE"/>
    <w:rsid w:val="00705F3B"/>
    <w:rsid w:val="00742737"/>
    <w:rsid w:val="00743D57"/>
    <w:rsid w:val="00757844"/>
    <w:rsid w:val="007725B6"/>
    <w:rsid w:val="007750BF"/>
    <w:rsid w:val="00797D1E"/>
    <w:rsid w:val="007A35DE"/>
    <w:rsid w:val="007C02C1"/>
    <w:rsid w:val="007E2772"/>
    <w:rsid w:val="007F45C7"/>
    <w:rsid w:val="007F70D8"/>
    <w:rsid w:val="00802430"/>
    <w:rsid w:val="008125AC"/>
    <w:rsid w:val="00835956"/>
    <w:rsid w:val="008448EB"/>
    <w:rsid w:val="00845071"/>
    <w:rsid w:val="0084570A"/>
    <w:rsid w:val="00852F7E"/>
    <w:rsid w:val="0085356E"/>
    <w:rsid w:val="008547B2"/>
    <w:rsid w:val="00855A68"/>
    <w:rsid w:val="0086098A"/>
    <w:rsid w:val="00861A52"/>
    <w:rsid w:val="00873E97"/>
    <w:rsid w:val="0087616A"/>
    <w:rsid w:val="00876D15"/>
    <w:rsid w:val="00881080"/>
    <w:rsid w:val="0088125D"/>
    <w:rsid w:val="008B1B82"/>
    <w:rsid w:val="008B2AFF"/>
    <w:rsid w:val="008C11DB"/>
    <w:rsid w:val="008E26DB"/>
    <w:rsid w:val="008E635D"/>
    <w:rsid w:val="0091534C"/>
    <w:rsid w:val="0092430E"/>
    <w:rsid w:val="00934300"/>
    <w:rsid w:val="00941503"/>
    <w:rsid w:val="00942E6F"/>
    <w:rsid w:val="00974C01"/>
    <w:rsid w:val="00987130"/>
    <w:rsid w:val="009A75D8"/>
    <w:rsid w:val="009C1207"/>
    <w:rsid w:val="009E2C74"/>
    <w:rsid w:val="009E4D9B"/>
    <w:rsid w:val="00A00E42"/>
    <w:rsid w:val="00A329BD"/>
    <w:rsid w:val="00A33012"/>
    <w:rsid w:val="00A35599"/>
    <w:rsid w:val="00A50B6B"/>
    <w:rsid w:val="00A54F5B"/>
    <w:rsid w:val="00A67C99"/>
    <w:rsid w:val="00A7188E"/>
    <w:rsid w:val="00A71E9B"/>
    <w:rsid w:val="00A74368"/>
    <w:rsid w:val="00A86C82"/>
    <w:rsid w:val="00A87471"/>
    <w:rsid w:val="00AB1258"/>
    <w:rsid w:val="00AC7DF2"/>
    <w:rsid w:val="00AD499E"/>
    <w:rsid w:val="00AD4C7E"/>
    <w:rsid w:val="00AD7BBE"/>
    <w:rsid w:val="00B1484E"/>
    <w:rsid w:val="00B22F56"/>
    <w:rsid w:val="00B26F98"/>
    <w:rsid w:val="00B47246"/>
    <w:rsid w:val="00B55159"/>
    <w:rsid w:val="00B6347E"/>
    <w:rsid w:val="00B64F78"/>
    <w:rsid w:val="00B7153E"/>
    <w:rsid w:val="00B718C1"/>
    <w:rsid w:val="00B725F4"/>
    <w:rsid w:val="00B77102"/>
    <w:rsid w:val="00B86FF8"/>
    <w:rsid w:val="00B96B9D"/>
    <w:rsid w:val="00BC3872"/>
    <w:rsid w:val="00BC3C38"/>
    <w:rsid w:val="00BC5827"/>
    <w:rsid w:val="00BE290E"/>
    <w:rsid w:val="00BE3376"/>
    <w:rsid w:val="00BE3FCD"/>
    <w:rsid w:val="00BE4C82"/>
    <w:rsid w:val="00BE6FFD"/>
    <w:rsid w:val="00C11CBD"/>
    <w:rsid w:val="00C1483B"/>
    <w:rsid w:val="00C2332F"/>
    <w:rsid w:val="00C37800"/>
    <w:rsid w:val="00C41EB1"/>
    <w:rsid w:val="00C51940"/>
    <w:rsid w:val="00C654E4"/>
    <w:rsid w:val="00C67DB1"/>
    <w:rsid w:val="00C77AFA"/>
    <w:rsid w:val="00C801D9"/>
    <w:rsid w:val="00C90D0A"/>
    <w:rsid w:val="00C91A07"/>
    <w:rsid w:val="00C922DA"/>
    <w:rsid w:val="00CA4964"/>
    <w:rsid w:val="00CB6383"/>
    <w:rsid w:val="00CD4C6F"/>
    <w:rsid w:val="00CD5B0F"/>
    <w:rsid w:val="00CD689D"/>
    <w:rsid w:val="00CE3F92"/>
    <w:rsid w:val="00CE72F0"/>
    <w:rsid w:val="00CF0B92"/>
    <w:rsid w:val="00D341BF"/>
    <w:rsid w:val="00D476D9"/>
    <w:rsid w:val="00D5304F"/>
    <w:rsid w:val="00D8183A"/>
    <w:rsid w:val="00D90B9E"/>
    <w:rsid w:val="00DB6433"/>
    <w:rsid w:val="00DD0917"/>
    <w:rsid w:val="00DD26D1"/>
    <w:rsid w:val="00DD3120"/>
    <w:rsid w:val="00DD7E73"/>
    <w:rsid w:val="00DE12B3"/>
    <w:rsid w:val="00DF0EF2"/>
    <w:rsid w:val="00E15F27"/>
    <w:rsid w:val="00E219D7"/>
    <w:rsid w:val="00E37949"/>
    <w:rsid w:val="00E40982"/>
    <w:rsid w:val="00E50802"/>
    <w:rsid w:val="00E7696A"/>
    <w:rsid w:val="00E81B44"/>
    <w:rsid w:val="00E934C6"/>
    <w:rsid w:val="00EC6CA8"/>
    <w:rsid w:val="00EE5495"/>
    <w:rsid w:val="00EF2FE6"/>
    <w:rsid w:val="00EF673A"/>
    <w:rsid w:val="00EF7DED"/>
    <w:rsid w:val="00F011E9"/>
    <w:rsid w:val="00F14D1B"/>
    <w:rsid w:val="00F229CF"/>
    <w:rsid w:val="00F2694D"/>
    <w:rsid w:val="00F4446D"/>
    <w:rsid w:val="00F463E6"/>
    <w:rsid w:val="00F50A8F"/>
    <w:rsid w:val="00F527E2"/>
    <w:rsid w:val="00F60D61"/>
    <w:rsid w:val="00F653EC"/>
    <w:rsid w:val="00F666F3"/>
    <w:rsid w:val="00F74769"/>
    <w:rsid w:val="00F87759"/>
    <w:rsid w:val="00FB38F4"/>
    <w:rsid w:val="00FB59C1"/>
    <w:rsid w:val="00FC026F"/>
    <w:rsid w:val="00FC7F63"/>
    <w:rsid w:val="00FE3B93"/>
    <w:rsid w:val="00FF3A61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uiPriority w:val="99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rsid w:val="005552C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743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A7436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9">
    <w:name w:val="No Spacing"/>
    <w:uiPriority w:val="1"/>
    <w:qFormat/>
    <w:rsid w:val="00A74368"/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rsid w:val="00A74368"/>
    <w:rPr>
      <w:rFonts w:ascii="Calibri" w:hAnsi="Calibri"/>
    </w:rPr>
  </w:style>
  <w:style w:type="paragraph" w:styleId="aa">
    <w:name w:val="Body Text Indent"/>
    <w:basedOn w:val="a"/>
    <w:link w:val="ab"/>
    <w:uiPriority w:val="99"/>
    <w:semiHidden/>
    <w:rsid w:val="00A74368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87130"/>
    <w:rPr>
      <w:rFonts w:ascii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uiPriority w:val="99"/>
    <w:rsid w:val="00A743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743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FootnoteTextChar">
    <w:name w:val="Footnote Text Char"/>
    <w:uiPriority w:val="99"/>
    <w:semiHidden/>
    <w:rsid w:val="00A74368"/>
    <w:rPr>
      <w:rFonts w:ascii="Times New Roman" w:hAnsi="Times New Roman"/>
      <w:sz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A74368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7130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rsid w:val="00A74368"/>
    <w:pPr>
      <w:spacing w:before="100" w:beforeAutospacing="1" w:after="100" w:afterAutospacing="1"/>
    </w:pPr>
  </w:style>
  <w:style w:type="character" w:styleId="af">
    <w:name w:val="Emphasis"/>
    <w:basedOn w:val="a0"/>
    <w:uiPriority w:val="99"/>
    <w:qFormat/>
    <w:rsid w:val="00A74368"/>
    <w:rPr>
      <w:rFonts w:cs="Times New Roman"/>
      <w:i/>
      <w:iCs/>
    </w:rPr>
  </w:style>
  <w:style w:type="character" w:styleId="af0">
    <w:name w:val="Strong"/>
    <w:basedOn w:val="a0"/>
    <w:uiPriority w:val="99"/>
    <w:qFormat/>
    <w:rsid w:val="00A74368"/>
    <w:rPr>
      <w:rFonts w:cs="Times New Roman"/>
      <w:b/>
      <w:bCs/>
    </w:rPr>
  </w:style>
  <w:style w:type="character" w:styleId="af1">
    <w:name w:val="Placeholder Text"/>
    <w:basedOn w:val="a0"/>
    <w:uiPriority w:val="99"/>
    <w:semiHidden/>
    <w:rsid w:val="00A74368"/>
    <w:rPr>
      <w:rFonts w:cs="Times New Roman"/>
      <w:color w:val="808080"/>
    </w:rPr>
  </w:style>
  <w:style w:type="character" w:customStyle="1" w:styleId="apple-converted-space">
    <w:name w:val="apple-converted-space"/>
    <w:basedOn w:val="a0"/>
    <w:uiPriority w:val="99"/>
    <w:rsid w:val="00A74368"/>
    <w:rPr>
      <w:rFonts w:cs="Times New Roman"/>
    </w:rPr>
  </w:style>
  <w:style w:type="paragraph" w:styleId="af2">
    <w:name w:val="header"/>
    <w:basedOn w:val="a"/>
    <w:link w:val="af3"/>
    <w:uiPriority w:val="99"/>
    <w:semiHidden/>
    <w:rsid w:val="008B1B8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B1B82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B1B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B1B8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60EB7C3284D937D27403022D2E8F4FBC34B9824369CB784DBCC8A11h5X7K" TargetMode="External"/><Relationship Id="rId13" Type="http://schemas.openxmlformats.org/officeDocument/2006/relationships/hyperlink" Target="consultantplus://offline/ref=8870ED4781E169B6052100C2105F8DA07153F56961FF4CE54A79BC4AD1h7I2K" TargetMode="External"/><Relationship Id="rId18" Type="http://schemas.openxmlformats.org/officeDocument/2006/relationships/hyperlink" Target="consultantplus://offline/ref=DD549A8D46BDB76EF0D9DE874F68F666D01F6CB0CBBEF31ED6C255E406E5CDF24DE12E04C162C2AFI4ZB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6DC9F51B79ED7F8B6EF9FDC7B14AA4E4B1AF716C887F872D12D607245315EF168DD2C4D8C52245EI0U3H" TargetMode="External"/><Relationship Id="rId17" Type="http://schemas.openxmlformats.org/officeDocument/2006/relationships/hyperlink" Target="consultantplus://offline/ref=17B005F1DA2D587FE10FB84E4AD961DA720E5A8302B832B6AA46D93F9FEFE1A853F63AA54Ey63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B005F1DA2D587FE10FB84E4AD961DA720F5D8A0EBB32B6AA46D93F9FEFE1A853F63AA24By635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DC9F51B79ED7F8B6EF9FDC7B14AA4E4B1AF716C887F872D12D607245315EF168DD2C4D8C52245EI0U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B005F1DA2D587FE10FB84E4AD961DA720F5D8A0EBB32B6AA46D93F9FEFE1A853F63AA24By633K" TargetMode="External"/><Relationship Id="rId10" Type="http://schemas.openxmlformats.org/officeDocument/2006/relationships/hyperlink" Target="consultantplus://offline/ref=AF32035FCD48CAB3DF89F831BFFCA998AC604942D61E580742F0912436sCPAM" TargetMode="External"/><Relationship Id="rId19" Type="http://schemas.openxmlformats.org/officeDocument/2006/relationships/hyperlink" Target="consultantplus://offline/ref=7F60D4E90C945307E78EA67FE957E6688C8B2146C5188642E8CB2CA3B965E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2035FCD48CAB3DF89F831BFFCA998AC604942D61E580742F0912436sCPAM" TargetMode="External"/><Relationship Id="rId14" Type="http://schemas.openxmlformats.org/officeDocument/2006/relationships/hyperlink" Target="consultantplus://offline/ref=FB53B94D594121800E22B15DEF601656F480BA0C523F8399E308D60AD77E62CF89CAC0093C728ACAg1k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14</Pages>
  <Words>6411</Words>
  <Characters>36545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makarova</cp:lastModifiedBy>
  <cp:revision>19</cp:revision>
  <cp:lastPrinted>2016-06-27T12:06:00Z</cp:lastPrinted>
  <dcterms:created xsi:type="dcterms:W3CDTF">2015-10-28T11:48:00Z</dcterms:created>
  <dcterms:modified xsi:type="dcterms:W3CDTF">2016-06-27T12:08:00Z</dcterms:modified>
</cp:coreProperties>
</file>