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drawing>
          <wp:inline distT="0" distB="0" distL="0" distR="0">
            <wp:extent cx="570230" cy="829945"/>
            <wp:effectExtent l="0" t="0" r="0" b="0"/>
            <wp:docPr id="1" name="Рисунок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descr=""/>
                    <pic:cNvPicPr>
                      <a:picLocks noChangeAspect="1" noChangeArrowheads="1"/>
                    </pic:cNvPicPr>
                  </pic:nvPicPr>
                  <pic:blipFill>
                    <a:blip r:embed="rId2"/>
                    <a:stretch>
                      <a:fillRect/>
                    </a:stretch>
                  </pic:blipFill>
                  <pic:spPr bwMode="auto">
                    <a:xfrm>
                      <a:off x="0" y="0"/>
                      <a:ext cx="570230" cy="829945"/>
                    </a:xfrm>
                    <a:prstGeom prst="rect">
                      <a:avLst/>
                    </a:prstGeom>
                  </pic:spPr>
                </pic:pic>
              </a:graphicData>
            </a:graphic>
          </wp:inline>
        </w:drawing>
      </w:r>
    </w:p>
    <w:p>
      <w:pPr>
        <w:pStyle w:val="Normal"/>
        <w:bidi w:val="0"/>
        <w:jc w:val="center"/>
        <w:rPr/>
      </w:pPr>
      <w:r>
        <w:rPr/>
      </w:r>
    </w:p>
    <w:p>
      <w:pPr>
        <w:pStyle w:val="Normal"/>
        <w:bidi w:val="0"/>
        <w:jc w:val="center"/>
        <w:rPr>
          <w:b/>
          <w:b/>
          <w:bCs/>
          <w:sz w:val="28"/>
          <w:szCs w:val="28"/>
        </w:rPr>
      </w:pPr>
      <w:r>
        <w:rPr>
          <w:b/>
          <w:bCs/>
          <w:sz w:val="28"/>
          <w:szCs w:val="28"/>
        </w:rPr>
        <w:t>РОССИЙСКАЯ ФЕДЕРАЦИЯ</w:t>
      </w:r>
    </w:p>
    <w:p>
      <w:pPr>
        <w:pStyle w:val="Normal"/>
        <w:bidi w:val="0"/>
        <w:jc w:val="center"/>
        <w:rPr>
          <w:b/>
          <w:b/>
          <w:bCs/>
          <w:sz w:val="28"/>
          <w:szCs w:val="28"/>
        </w:rPr>
      </w:pPr>
      <w:r>
        <w:rPr>
          <w:b/>
          <w:bCs/>
          <w:sz w:val="28"/>
          <w:szCs w:val="28"/>
        </w:rPr>
        <w:t>РЕСПУБЛИКА КАРЕЛИЯ</w:t>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 xml:space="preserve">АДМИНИСТРАЦИЯ </w:t>
      </w:r>
    </w:p>
    <w:p>
      <w:pPr>
        <w:pStyle w:val="Normal"/>
        <w:bidi w:val="0"/>
        <w:jc w:val="center"/>
        <w:rPr>
          <w:b/>
          <w:b/>
          <w:bCs/>
          <w:sz w:val="28"/>
          <w:szCs w:val="28"/>
        </w:rPr>
      </w:pPr>
      <w:r>
        <w:rPr>
          <w:b/>
          <w:bCs/>
          <w:sz w:val="28"/>
          <w:szCs w:val="28"/>
        </w:rPr>
        <w:t>ЛАХДЕНПОХСКОГО МУНИЦИПАЛЬНОГО РАЙОНА</w:t>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ПОСТАНОВЛЕНИЕ</w:t>
      </w:r>
    </w:p>
    <w:p>
      <w:pPr>
        <w:pStyle w:val="Normal"/>
        <w:bidi w:val="0"/>
        <w:jc w:val="center"/>
        <w:rPr>
          <w:sz w:val="27"/>
          <w:szCs w:val="27"/>
        </w:rPr>
      </w:pPr>
      <w:r>
        <w:rPr>
          <w:sz w:val="27"/>
          <w:szCs w:val="27"/>
        </w:rPr>
      </w:r>
    </w:p>
    <w:p>
      <w:pPr>
        <w:pStyle w:val="Normal"/>
        <w:bidi w:val="0"/>
        <w:jc w:val="left"/>
        <w:rPr>
          <w:sz w:val="27"/>
          <w:szCs w:val="27"/>
        </w:rPr>
      </w:pPr>
      <w:r>
        <w:rPr>
          <w:sz w:val="27"/>
          <w:szCs w:val="27"/>
        </w:rPr>
        <w:t>«</w:t>
      </w:r>
      <w:r>
        <w:rPr>
          <w:sz w:val="27"/>
          <w:szCs w:val="27"/>
        </w:rPr>
        <w:t>13</w:t>
      </w:r>
      <w:r>
        <w:rPr>
          <w:sz w:val="27"/>
          <w:szCs w:val="27"/>
        </w:rPr>
        <w:t>»  ма</w:t>
      </w:r>
      <w:r>
        <w:rPr>
          <w:sz w:val="27"/>
          <w:szCs w:val="27"/>
          <w:lang w:val="ru-RU"/>
        </w:rPr>
        <w:t>я</w:t>
      </w:r>
      <w:r>
        <w:rPr>
          <w:sz w:val="27"/>
          <w:szCs w:val="27"/>
        </w:rPr>
        <w:t xml:space="preserve"> 2020г.</w:t>
        <w:tab/>
        <w:tab/>
        <w:tab/>
        <w:tab/>
        <w:tab/>
        <w:tab/>
        <w:tab/>
        <w:tab/>
        <w:t xml:space="preserve">                       № </w:t>
      </w:r>
      <w:r>
        <w:rPr>
          <w:sz w:val="27"/>
          <w:szCs w:val="27"/>
        </w:rPr>
        <w:t>302</w:t>
      </w:r>
    </w:p>
    <w:p>
      <w:pPr>
        <w:pStyle w:val="Normal"/>
        <w:bidi w:val="0"/>
        <w:jc w:val="left"/>
        <w:rPr>
          <w:rFonts w:ascii="Times New Roman" w:hAnsi="Times New Roman"/>
          <w:sz w:val="27"/>
          <w:szCs w:val="27"/>
        </w:rPr>
      </w:pPr>
      <w:r>
        <w:rPr>
          <w:rFonts w:ascii="Times New Roman" w:hAnsi="Times New Roman"/>
          <w:sz w:val="27"/>
          <w:szCs w:val="27"/>
        </w:rPr>
      </w:r>
    </w:p>
    <w:p>
      <w:pPr>
        <w:pStyle w:val="Normal"/>
        <w:bidi w:val="0"/>
        <w:jc w:val="left"/>
        <w:rPr>
          <w:rFonts w:ascii="Times New Roman" w:hAnsi="Times New Roman"/>
        </w:rPr>
      </w:pPr>
      <w:r>
        <w:rPr>
          <w:rFonts w:ascii="Times New Roman" w:hAnsi="Times New Roman"/>
          <w:sz w:val="27"/>
          <w:szCs w:val="27"/>
        </w:rPr>
        <w:t xml:space="preserve">Об          </w:t>
      </w:r>
      <w:r>
        <w:rPr>
          <w:rFonts w:ascii="Times New Roman" w:hAnsi="Times New Roman"/>
          <w:sz w:val="27"/>
          <w:szCs w:val="27"/>
          <w:lang w:val="ru-RU"/>
        </w:rPr>
        <w:t>утверждении        административного</w:t>
      </w:r>
    </w:p>
    <w:p>
      <w:pPr>
        <w:pStyle w:val="Normal"/>
        <w:bidi w:val="0"/>
        <w:jc w:val="left"/>
        <w:rPr>
          <w:rFonts w:ascii="Times New Roman" w:hAnsi="Times New Roman"/>
          <w:sz w:val="27"/>
          <w:szCs w:val="27"/>
          <w:lang w:val="ru-RU"/>
        </w:rPr>
      </w:pPr>
      <w:r>
        <w:rPr>
          <w:rFonts w:ascii="Times New Roman" w:hAnsi="Times New Roman"/>
          <w:sz w:val="27"/>
          <w:szCs w:val="27"/>
          <w:lang w:val="ru-RU"/>
        </w:rPr>
        <w:t xml:space="preserve">регламента              по             предоставлению </w:t>
      </w:r>
    </w:p>
    <w:p>
      <w:pPr>
        <w:pStyle w:val="Normal"/>
        <w:bidi w:val="0"/>
        <w:jc w:val="left"/>
        <w:rPr>
          <w:rFonts w:ascii="Times New Roman" w:hAnsi="Times New Roman"/>
          <w:sz w:val="27"/>
          <w:szCs w:val="27"/>
          <w:lang w:val="ru-RU"/>
        </w:rPr>
      </w:pPr>
      <w:r>
        <w:rPr>
          <w:rFonts w:ascii="Times New Roman" w:hAnsi="Times New Roman"/>
          <w:sz w:val="27"/>
          <w:szCs w:val="27"/>
          <w:lang w:val="ru-RU"/>
        </w:rPr>
        <w:t xml:space="preserve">муниципальной          услуги         </w:t>
      </w:r>
      <w:r>
        <w:rPr>
          <w:rFonts w:ascii="Times New Roman" w:hAnsi="Times New Roman"/>
          <w:b w:val="false"/>
          <w:bCs w:val="false"/>
          <w:sz w:val="27"/>
          <w:szCs w:val="27"/>
          <w:lang w:val="ru-RU"/>
        </w:rPr>
        <w:t xml:space="preserve">  </w:t>
      </w:r>
      <w:r>
        <w:rPr>
          <w:rFonts w:eastAsia="Calibri" w:cs="Calibri" w:ascii="Times New Roman" w:hAnsi="Times New Roman"/>
          <w:b w:val="false"/>
          <w:bCs w:val="false"/>
          <w:sz w:val="27"/>
          <w:szCs w:val="27"/>
          <w:lang w:val="ru-RU"/>
        </w:rPr>
        <w:t xml:space="preserve">«Принятие </w:t>
      </w:r>
    </w:p>
    <w:p>
      <w:pPr>
        <w:pStyle w:val="Normal"/>
        <w:bidi w:val="0"/>
        <w:jc w:val="left"/>
        <w:rPr>
          <w:rFonts w:ascii="Times New Roman" w:hAnsi="Times New Roman" w:eastAsia="Calibri" w:cs="Calibri"/>
          <w:b w:val="false"/>
          <w:b w:val="false"/>
          <w:bCs w:val="false"/>
          <w:sz w:val="27"/>
          <w:szCs w:val="27"/>
          <w:lang w:val="ru-RU"/>
        </w:rPr>
      </w:pPr>
      <w:r>
        <w:rPr>
          <w:rFonts w:eastAsia="Calibri" w:cs="Calibri" w:ascii="Times New Roman" w:hAnsi="Times New Roman"/>
          <w:b w:val="false"/>
          <w:bCs w:val="false"/>
          <w:sz w:val="27"/>
          <w:szCs w:val="27"/>
          <w:lang w:val="ru-RU"/>
        </w:rPr>
        <w:t xml:space="preserve">решений  о   безвозмездном   приеме   жилого </w:t>
      </w:r>
    </w:p>
    <w:p>
      <w:pPr>
        <w:pStyle w:val="Normal"/>
        <w:bidi w:val="0"/>
        <w:jc w:val="left"/>
        <w:rPr>
          <w:rFonts w:ascii="Times New Roman" w:hAnsi="Times New Roman" w:eastAsia="Calibri" w:cs="Calibri"/>
          <w:b w:val="false"/>
          <w:b w:val="false"/>
          <w:bCs w:val="false"/>
          <w:sz w:val="27"/>
          <w:szCs w:val="27"/>
          <w:lang w:val="ru-RU"/>
        </w:rPr>
      </w:pPr>
      <w:r>
        <w:rPr>
          <w:rFonts w:eastAsia="Calibri" w:cs="Calibri" w:ascii="Times New Roman" w:hAnsi="Times New Roman"/>
          <w:b w:val="false"/>
          <w:bCs w:val="false"/>
          <w:sz w:val="27"/>
          <w:szCs w:val="27"/>
          <w:lang w:val="ru-RU"/>
        </w:rPr>
        <w:t xml:space="preserve">помещения в муниципальную собственность» </w:t>
      </w:r>
    </w:p>
    <w:p>
      <w:pPr>
        <w:pStyle w:val="Normal"/>
        <w:bidi w:val="0"/>
        <w:jc w:val="left"/>
        <w:rPr>
          <w:rFonts w:ascii="Times New Roman" w:hAnsi="Times New Roman"/>
          <w:sz w:val="28"/>
          <w:szCs w:val="28"/>
        </w:rPr>
      </w:pPr>
      <w:r>
        <w:rPr>
          <w:rFonts w:ascii="Times New Roman" w:hAnsi="Times New Roman"/>
          <w:sz w:val="28"/>
          <w:szCs w:val="28"/>
        </w:rPr>
      </w:r>
    </w:p>
    <w:p>
      <w:pPr>
        <w:pStyle w:val="Normal"/>
        <w:widowControl/>
        <w:bidi w:val="0"/>
        <w:ind w:left="0" w:right="0" w:firstLine="624"/>
        <w:jc w:val="both"/>
        <w:rPr>
          <w:rFonts w:ascii="Times New Roman" w:hAnsi="Times New Roman"/>
          <w:sz w:val="27"/>
          <w:szCs w:val="27"/>
        </w:rPr>
      </w:pPr>
      <w:r>
        <w:rPr>
          <w:rFonts w:ascii="Times New Roman" w:hAnsi="Times New Roman"/>
          <w:b w:val="false"/>
          <w:bCs w:val="false"/>
          <w:sz w:val="27"/>
          <w:szCs w:val="27"/>
        </w:rPr>
        <w:t xml:space="preserve"> </w:t>
      </w:r>
      <w:r>
        <w:rPr>
          <w:rFonts w:ascii="Times New Roman" w:hAnsi="Times New Roman"/>
          <w:b w:val="false"/>
          <w:bCs w:val="false"/>
          <w:sz w:val="27"/>
          <w:szCs w:val="27"/>
        </w:rPr>
        <w:t xml:space="preserve">В </w:t>
      </w:r>
      <w:r>
        <w:rPr>
          <w:rFonts w:ascii="Times New Roman" w:hAnsi="Times New Roman"/>
          <w:b w:val="false"/>
          <w:bCs w:val="false"/>
          <w:sz w:val="27"/>
          <w:szCs w:val="27"/>
          <w:lang w:val="ru-RU"/>
        </w:rPr>
        <w:t>соот</w:t>
      </w:r>
      <w:r>
        <w:rPr>
          <w:rFonts w:ascii="Times New Roman" w:hAnsi="Times New Roman"/>
          <w:b w:val="false"/>
          <w:bCs w:val="false"/>
          <w:sz w:val="27"/>
          <w:szCs w:val="27"/>
          <w:lang w:val="ru-RU"/>
        </w:rPr>
        <w:t xml:space="preserve">ветствии </w:t>
      </w:r>
      <w:r>
        <w:rPr>
          <w:rFonts w:ascii="Times New Roman" w:hAnsi="Times New Roman"/>
          <w:b w:val="false"/>
          <w:bCs w:val="false"/>
          <w:sz w:val="27"/>
          <w:szCs w:val="27"/>
          <w:lang w:val="ru-RU"/>
        </w:rPr>
        <w:t>с</w:t>
      </w:r>
      <w:r>
        <w:rPr>
          <w:rFonts w:ascii="Times New Roman" w:hAnsi="Times New Roman"/>
          <w:b w:val="false"/>
          <w:bCs w:val="false"/>
          <w:sz w:val="27"/>
          <w:szCs w:val="27"/>
        </w:rPr>
        <w:t xml:space="preserve"> </w:t>
      </w:r>
      <w:r>
        <w:rPr>
          <w:rFonts w:ascii="Times New Roman" w:hAnsi="Times New Roman"/>
          <w:b w:val="false"/>
          <w:bCs w:val="false"/>
          <w:sz w:val="27"/>
          <w:szCs w:val="27"/>
          <w:lang w:val="ru-RU"/>
        </w:rPr>
        <w:t xml:space="preserve">Жилищным </w:t>
      </w:r>
      <w:r>
        <w:rPr>
          <w:rFonts w:ascii="Times New Roman" w:hAnsi="Times New Roman"/>
          <w:b w:val="false"/>
          <w:bCs w:val="false"/>
          <w:sz w:val="27"/>
          <w:szCs w:val="27"/>
        </w:rPr>
        <w:t xml:space="preserve">кодексом РФ, </w:t>
      </w:r>
      <w:r>
        <w:rPr>
          <w:rFonts w:ascii="Times New Roman" w:hAnsi="Times New Roman"/>
          <w:b w:val="false"/>
          <w:bCs w:val="false"/>
          <w:sz w:val="27"/>
          <w:szCs w:val="27"/>
          <w:lang w:val="ru-RU"/>
        </w:rPr>
        <w:t xml:space="preserve">Федеральным законом от </w:t>
      </w:r>
      <w:r>
        <w:rPr>
          <w:rFonts w:ascii="Times New Roman" w:hAnsi="Times New Roman"/>
          <w:b w:val="false"/>
          <w:bCs w:val="false"/>
          <w:i w:val="false"/>
          <w:caps w:val="false"/>
          <w:smallCaps w:val="false"/>
          <w:color w:val="333333"/>
          <w:spacing w:val="0"/>
          <w:sz w:val="27"/>
          <w:szCs w:val="27"/>
          <w:lang w:val="ru-RU"/>
        </w:rPr>
        <w:t xml:space="preserve"> 06.10.2003  № 131-ФЗ «Об общих принципах организации местного самоуправления в РФ» </w:t>
      </w:r>
      <w:r>
        <w:rPr>
          <w:rFonts w:ascii="Times New Roman" w:hAnsi="Times New Roman"/>
          <w:b w:val="false"/>
          <w:bCs w:val="false"/>
          <w:sz w:val="27"/>
          <w:szCs w:val="27"/>
        </w:rPr>
        <w:t xml:space="preserve">Администрация Лахденпохского муниципального района постановляет: </w:t>
      </w:r>
    </w:p>
    <w:p>
      <w:pPr>
        <w:pStyle w:val="Normal"/>
        <w:widowControl/>
        <w:bidi w:val="0"/>
        <w:ind w:left="0" w:right="0" w:firstLine="624"/>
        <w:jc w:val="both"/>
        <w:rPr>
          <w:rFonts w:ascii="Times New Roman" w:hAnsi="Times New Roman"/>
          <w:b w:val="false"/>
          <w:b w:val="false"/>
          <w:bCs w:val="false"/>
          <w:sz w:val="27"/>
          <w:szCs w:val="27"/>
        </w:rPr>
      </w:pPr>
      <w:r>
        <w:rPr>
          <w:rFonts w:ascii="Times New Roman" w:hAnsi="Times New Roman"/>
          <w:b w:val="false"/>
          <w:bCs w:val="false"/>
          <w:sz w:val="27"/>
          <w:szCs w:val="27"/>
        </w:rPr>
      </w:r>
    </w:p>
    <w:p>
      <w:pPr>
        <w:pStyle w:val="Normal"/>
        <w:widowControl/>
        <w:numPr>
          <w:ilvl w:val="0"/>
          <w:numId w:val="1"/>
        </w:numPr>
        <w:bidi w:val="0"/>
        <w:ind w:left="0" w:right="0" w:hanging="0"/>
        <w:jc w:val="both"/>
        <w:rPr>
          <w:rFonts w:ascii="Times New Roman" w:hAnsi="Times New Roman"/>
        </w:rPr>
      </w:pPr>
      <w:r>
        <w:rPr>
          <w:rFonts w:ascii="Times New Roman" w:hAnsi="Times New Roman"/>
          <w:spacing w:val="2"/>
          <w:sz w:val="27"/>
          <w:szCs w:val="27"/>
        </w:rPr>
        <w:t xml:space="preserve">Утвердить </w:t>
      </w:r>
      <w:r>
        <w:rPr>
          <w:rFonts w:ascii="Times New Roman" w:hAnsi="Times New Roman"/>
          <w:spacing w:val="2"/>
          <w:sz w:val="27"/>
          <w:szCs w:val="27"/>
          <w:lang w:val="ru-RU"/>
        </w:rPr>
        <w:t xml:space="preserve">административный регламент </w:t>
      </w:r>
      <w:r>
        <w:rPr>
          <w:rFonts w:eastAsia="Calibri" w:cs="Calibri" w:ascii="Times New Roman" w:hAnsi="Times New Roman"/>
          <w:b/>
          <w:bCs/>
          <w:spacing w:val="2"/>
          <w:sz w:val="27"/>
          <w:szCs w:val="27"/>
          <w:lang w:val="ru-RU"/>
        </w:rPr>
        <w:t>«</w:t>
      </w:r>
      <w:r>
        <w:rPr>
          <w:rFonts w:eastAsia="Calibri" w:cs="Calibri" w:ascii="Times New Roman" w:hAnsi="Times New Roman"/>
          <w:b w:val="false"/>
          <w:bCs w:val="false"/>
          <w:spacing w:val="2"/>
          <w:sz w:val="27"/>
          <w:szCs w:val="27"/>
          <w:lang w:val="ru-RU"/>
        </w:rPr>
        <w:t xml:space="preserve">Принятие решений о безвозмездном приеме жилого помещения в муниципальную собственность» </w:t>
      </w:r>
      <w:r>
        <w:rPr>
          <w:rFonts w:ascii="Times New Roman" w:hAnsi="Times New Roman"/>
          <w:b w:val="false"/>
          <w:bCs w:val="false"/>
          <w:spacing w:val="2"/>
          <w:sz w:val="27"/>
          <w:szCs w:val="27"/>
          <w:lang w:val="ru-RU"/>
        </w:rPr>
        <w:t xml:space="preserve"> </w:t>
      </w:r>
      <w:r>
        <w:rPr>
          <w:rFonts w:ascii="Times New Roman" w:hAnsi="Times New Roman"/>
          <w:b w:val="false"/>
          <w:bCs w:val="false"/>
          <w:spacing w:val="2"/>
          <w:sz w:val="27"/>
          <w:szCs w:val="27"/>
        </w:rPr>
        <w:t>(Приложение 1).</w:t>
      </w:r>
    </w:p>
    <w:p>
      <w:pPr>
        <w:pStyle w:val="Normal"/>
        <w:bidi w:val="0"/>
        <w:jc w:val="both"/>
        <w:rPr>
          <w:rFonts w:ascii="Times New Roman" w:hAnsi="Times New Roman"/>
          <w:sz w:val="27"/>
          <w:szCs w:val="27"/>
        </w:rPr>
      </w:pPr>
      <w:r>
        <w:rPr>
          <w:rFonts w:ascii="Times New Roman" w:hAnsi="Times New Roman"/>
          <w:sz w:val="27"/>
          <w:szCs w:val="27"/>
        </w:rPr>
      </w:r>
    </w:p>
    <w:p>
      <w:pPr>
        <w:pStyle w:val="Normal"/>
        <w:widowControl/>
        <w:numPr>
          <w:ilvl w:val="0"/>
          <w:numId w:val="1"/>
        </w:numPr>
        <w:bidi w:val="0"/>
        <w:ind w:left="0" w:right="0" w:hanging="0"/>
        <w:jc w:val="both"/>
        <w:rPr/>
      </w:pPr>
      <w:r>
        <w:rPr>
          <w:rFonts w:ascii="Times New Roman" w:hAnsi="Times New Roman"/>
          <w:sz w:val="27"/>
          <w:szCs w:val="27"/>
        </w:rPr>
        <w:t xml:space="preserve">Постановление Администрации Лахденпохского муниципального района </w:t>
      </w:r>
      <w:r>
        <w:rPr>
          <w:rFonts w:ascii="Times New Roman" w:hAnsi="Times New Roman"/>
          <w:b w:val="false"/>
          <w:i w:val="false"/>
          <w:caps w:val="false"/>
          <w:smallCaps w:val="false"/>
          <w:color w:val="000000"/>
          <w:spacing w:val="0"/>
          <w:sz w:val="27"/>
          <w:szCs w:val="27"/>
          <w:lang w:val="ru-RU"/>
        </w:rPr>
        <w:t xml:space="preserve">от </w:t>
      </w:r>
      <w:r>
        <w:rPr>
          <w:rFonts w:ascii="Times New Roman" w:hAnsi="Times New Roman"/>
          <w:b w:val="false"/>
          <w:i w:val="false"/>
          <w:caps w:val="false"/>
          <w:smallCaps w:val="false"/>
          <w:color w:val="000000"/>
          <w:spacing w:val="0"/>
          <w:sz w:val="27"/>
          <w:szCs w:val="27"/>
          <w:lang w:val="ru-RU"/>
        </w:rPr>
        <w:t xml:space="preserve">27 июня </w:t>
      </w:r>
      <w:r>
        <w:rPr>
          <w:rFonts w:ascii="Times New Roman" w:hAnsi="Times New Roman"/>
          <w:b w:val="false"/>
          <w:i w:val="false"/>
          <w:caps w:val="false"/>
          <w:smallCaps w:val="false"/>
          <w:color w:val="000000"/>
          <w:spacing w:val="0"/>
          <w:sz w:val="27"/>
          <w:szCs w:val="27"/>
          <w:lang w:val="ru-RU"/>
        </w:rPr>
        <w:t xml:space="preserve">2016 года № </w:t>
      </w:r>
      <w:r>
        <w:rPr>
          <w:rFonts w:ascii="Times New Roman" w:hAnsi="Times New Roman"/>
          <w:b w:val="false"/>
          <w:i w:val="false"/>
          <w:caps w:val="false"/>
          <w:smallCaps w:val="false"/>
          <w:color w:val="000000"/>
          <w:spacing w:val="0"/>
          <w:sz w:val="27"/>
          <w:szCs w:val="27"/>
          <w:lang w:val="ru-RU"/>
        </w:rPr>
        <w:t>329</w:t>
      </w:r>
      <w:r>
        <w:rPr>
          <w:rFonts w:ascii="Times New Roman" w:hAnsi="Times New Roman"/>
          <w:b w:val="false"/>
          <w:i w:val="false"/>
          <w:caps w:val="false"/>
          <w:smallCaps w:val="false"/>
          <w:color w:val="000000"/>
          <w:spacing w:val="0"/>
          <w:sz w:val="27"/>
          <w:szCs w:val="27"/>
          <w:lang w:val="ru-RU"/>
        </w:rPr>
        <w:t xml:space="preserve"> «</w:t>
      </w:r>
      <w:r>
        <w:rPr>
          <w:rFonts w:ascii="Times New Roman" w:hAnsi="Times New Roman"/>
          <w:b w:val="false"/>
          <w:i w:val="false"/>
          <w:caps w:val="false"/>
          <w:smallCaps w:val="false"/>
          <w:color w:val="000000"/>
          <w:spacing w:val="0"/>
          <w:sz w:val="27"/>
          <w:szCs w:val="27"/>
        </w:rPr>
        <w:t xml:space="preserve">Об утверждении </w:t>
      </w:r>
      <w:r>
        <w:rPr>
          <w:rFonts w:ascii="Times New Roman" w:hAnsi="Times New Roman"/>
          <w:b w:val="false"/>
          <w:i w:val="false"/>
          <w:caps w:val="false"/>
          <w:smallCaps w:val="false"/>
          <w:color w:val="000000"/>
          <w:spacing w:val="0"/>
          <w:sz w:val="27"/>
          <w:szCs w:val="27"/>
          <w:lang w:val="ru-RU"/>
        </w:rPr>
        <w:t>а</w:t>
      </w:r>
      <w:r>
        <w:rPr>
          <w:rFonts w:ascii="Times New Roman" w:hAnsi="Times New Roman"/>
          <w:b w:val="false"/>
          <w:i w:val="false"/>
          <w:caps w:val="false"/>
          <w:smallCaps w:val="false"/>
          <w:color w:val="000000"/>
          <w:spacing w:val="0"/>
          <w:sz w:val="27"/>
          <w:szCs w:val="27"/>
        </w:rPr>
        <w:t>дминистративного регламента предоставления муниципальной услуги</w:t>
      </w:r>
      <w:r>
        <w:rPr>
          <w:rFonts w:ascii="Times New Roman" w:hAnsi="Times New Roman"/>
          <w:b w:val="false"/>
          <w:bCs w:val="false"/>
          <w:i w:val="false"/>
          <w:caps w:val="false"/>
          <w:smallCaps w:val="false"/>
          <w:color w:val="000000"/>
          <w:spacing w:val="0"/>
          <w:sz w:val="27"/>
          <w:szCs w:val="27"/>
        </w:rPr>
        <w:t xml:space="preserve"> </w:t>
      </w:r>
      <w:r>
        <w:rPr>
          <w:rFonts w:eastAsia="Calibri" w:cs="Calibri" w:ascii="Times New Roman" w:hAnsi="Times New Roman"/>
          <w:b w:val="false"/>
          <w:bCs w:val="false"/>
          <w:i w:val="false"/>
          <w:caps w:val="false"/>
          <w:smallCaps w:val="false"/>
          <w:color w:val="000000"/>
          <w:spacing w:val="0"/>
          <w:sz w:val="27"/>
          <w:szCs w:val="27"/>
        </w:rPr>
        <w:t xml:space="preserve">«Принятие решений о безвозмездном приеме жилого помещения в муниципальную собственность» </w:t>
      </w:r>
      <w:r>
        <w:rPr>
          <w:rFonts w:ascii="Times New Roman" w:hAnsi="Times New Roman"/>
          <w:sz w:val="27"/>
          <w:szCs w:val="27"/>
        </w:rPr>
        <w:t>считать утратившим силу.</w:t>
      </w:r>
    </w:p>
    <w:p>
      <w:pPr>
        <w:pStyle w:val="ListParagraph"/>
        <w:bidi w:val="0"/>
        <w:jc w:val="left"/>
        <w:rPr>
          <w:rFonts w:ascii="Times New Roman" w:hAnsi="Times New Roman"/>
          <w:sz w:val="27"/>
          <w:szCs w:val="27"/>
        </w:rPr>
      </w:pPr>
      <w:r>
        <w:rPr>
          <w:rFonts w:ascii="Times New Roman" w:hAnsi="Times New Roman"/>
          <w:sz w:val="27"/>
          <w:szCs w:val="27"/>
        </w:rPr>
      </w:r>
    </w:p>
    <w:p>
      <w:pPr>
        <w:pStyle w:val="Normal"/>
        <w:widowControl/>
        <w:numPr>
          <w:ilvl w:val="0"/>
          <w:numId w:val="1"/>
        </w:numPr>
        <w:tabs>
          <w:tab w:val="clear" w:pos="709"/>
          <w:tab w:val="left" w:pos="720" w:leader="none"/>
        </w:tabs>
        <w:bidi w:val="0"/>
        <w:ind w:left="0" w:right="0" w:hanging="0"/>
        <w:jc w:val="both"/>
        <w:rPr>
          <w:rFonts w:ascii="Times New Roman" w:hAnsi="Times New Roman"/>
          <w:sz w:val="27"/>
          <w:szCs w:val="27"/>
        </w:rPr>
      </w:pPr>
      <w:r>
        <w:rPr>
          <w:rFonts w:ascii="Times New Roman" w:hAnsi="Times New Roman"/>
          <w:sz w:val="27"/>
          <w:szCs w:val="27"/>
        </w:rPr>
        <w:t>Настоящее постановление разместить на сайте Администрации Лахденпохского муниципального района.</w:t>
      </w:r>
    </w:p>
    <w:p>
      <w:pPr>
        <w:pStyle w:val="ListParagraph"/>
        <w:bidi w:val="0"/>
        <w:jc w:val="left"/>
        <w:rPr>
          <w:rFonts w:ascii="Times New Roman" w:hAnsi="Times New Roman"/>
        </w:rPr>
      </w:pPr>
      <w:r>
        <w:rPr>
          <w:rFonts w:ascii="Times New Roman" w:hAnsi="Times New Roman"/>
        </w:rPr>
      </w:r>
    </w:p>
    <w:p>
      <w:pPr>
        <w:pStyle w:val="Normal"/>
        <w:tabs>
          <w:tab w:val="clear" w:pos="709"/>
          <w:tab w:val="left" w:pos="720" w:leader="none"/>
        </w:tabs>
        <w:bidi w:val="0"/>
        <w:ind w:left="0" w:right="0" w:hanging="0"/>
        <w:jc w:val="both"/>
        <w:rPr>
          <w:rFonts w:ascii="Times New Roman" w:hAnsi="Times New Roman"/>
          <w:sz w:val="27"/>
          <w:szCs w:val="27"/>
        </w:rPr>
      </w:pPr>
      <w:r>
        <w:rPr>
          <w:rFonts w:ascii="Times New Roman" w:hAnsi="Times New Roman"/>
          <w:sz w:val="27"/>
          <w:szCs w:val="27"/>
        </w:rPr>
        <w:t>4.        Контроль за исполнением настоящего постановления оставляю за собой.</w:t>
      </w:r>
    </w:p>
    <w:p>
      <w:pPr>
        <w:pStyle w:val="Normal"/>
        <w:widowControl/>
        <w:bidi w:val="0"/>
        <w:ind w:left="0" w:right="0" w:firstLine="624"/>
        <w:jc w:val="both"/>
        <w:rPr/>
      </w:pPr>
      <w:r>
        <w:rPr/>
      </w:r>
    </w:p>
    <w:p>
      <w:pPr>
        <w:pStyle w:val="Normal"/>
        <w:bidi w:val="0"/>
        <w:ind w:left="680" w:right="0" w:hanging="0"/>
        <w:jc w:val="left"/>
        <w:rPr/>
      </w:pPr>
      <w:r>
        <w:rPr/>
      </w:r>
    </w:p>
    <w:p>
      <w:pPr>
        <w:pStyle w:val="Normal"/>
        <w:bidi w:val="0"/>
        <w:ind w:left="0" w:right="0" w:hanging="0"/>
        <w:jc w:val="left"/>
        <w:rPr>
          <w:rFonts w:ascii="Times New Roman" w:hAnsi="Times New Roman"/>
          <w:sz w:val="27"/>
          <w:szCs w:val="27"/>
        </w:rPr>
      </w:pPr>
      <w:r>
        <w:rPr>
          <w:rFonts w:ascii="Times New Roman" w:hAnsi="Times New Roman"/>
          <w:sz w:val="27"/>
          <w:szCs w:val="27"/>
        </w:rPr>
        <w:t>Глава Администрации Лахденпохского</w:t>
      </w:r>
    </w:p>
    <w:p>
      <w:pPr>
        <w:pStyle w:val="Normal"/>
        <w:pBdr>
          <w:bottom w:val="single" w:sz="8" w:space="2" w:color="000001"/>
        </w:pBdr>
        <w:bidi w:val="0"/>
        <w:ind w:left="0" w:right="0" w:hanging="0"/>
        <w:jc w:val="left"/>
        <w:rPr>
          <w:rFonts w:ascii="Times New Roman" w:hAnsi="Times New Roman"/>
          <w:sz w:val="27"/>
          <w:szCs w:val="27"/>
        </w:rPr>
      </w:pPr>
      <w:r>
        <w:rPr>
          <w:rFonts w:ascii="Times New Roman" w:hAnsi="Times New Roman"/>
          <w:sz w:val="27"/>
          <w:szCs w:val="27"/>
        </w:rPr>
        <w:t>муниципального района                                                                           О.В. Болгов</w:t>
      </w:r>
    </w:p>
    <w:p>
      <w:pPr>
        <w:sectPr>
          <w:type w:val="nextPage"/>
          <w:pgSz w:w="12240" w:h="15840"/>
          <w:pgMar w:left="1587" w:right="737" w:header="0" w:top="737" w:footer="0" w:bottom="737" w:gutter="0"/>
          <w:pgNumType w:fmt="decimal"/>
          <w:formProt w:val="false"/>
          <w:textDirection w:val="lrTb"/>
          <w:docGrid w:type="default" w:linePitch="600" w:charSpace="32768"/>
        </w:sectPr>
        <w:pStyle w:val="Normal"/>
        <w:bidi w:val="0"/>
        <w:ind w:left="0" w:right="0" w:hanging="0"/>
        <w:jc w:val="left"/>
        <w:rPr>
          <w:rFonts w:ascii="Times New Roman" w:hAnsi="Times New Roman"/>
          <w:sz w:val="27"/>
          <w:szCs w:val="27"/>
        </w:rPr>
      </w:pPr>
      <w:r>
        <w:rPr>
          <w:rFonts w:ascii="Times New Roman" w:hAnsi="Times New Roman"/>
          <w:sz w:val="27"/>
          <w:szCs w:val="27"/>
        </w:rPr>
        <w:t xml:space="preserve">Разослать: дело, управление делами, </w:t>
      </w:r>
      <w:r>
        <w:rPr>
          <w:rFonts w:ascii="Times New Roman" w:hAnsi="Times New Roman"/>
          <w:sz w:val="27"/>
          <w:szCs w:val="27"/>
          <w:lang w:val="ru-RU"/>
        </w:rPr>
        <w:t>МКУ КИО и ЖКХ</w:t>
      </w:r>
    </w:p>
    <w:p>
      <w:pPr>
        <w:pStyle w:val="Western"/>
        <w:bidi w:val="0"/>
        <w:spacing w:before="0" w:after="0"/>
        <w:ind w:left="4954" w:right="0" w:firstLine="8"/>
        <w:jc w:val="right"/>
        <w:rPr>
          <w:rFonts w:ascii="Times New Roman" w:hAnsi="Times New Roman"/>
        </w:rPr>
      </w:pPr>
      <w:r>
        <w:rPr>
          <w:rFonts w:ascii="Times New Roman" w:hAnsi="Times New Roman"/>
        </w:rPr>
        <w:t>Приложение к постановлению Администрации Лахденпохского муниципального района</w:t>
      </w:r>
    </w:p>
    <w:p>
      <w:pPr>
        <w:pStyle w:val="Western"/>
        <w:bidi w:val="0"/>
        <w:spacing w:before="0" w:after="0"/>
        <w:ind w:left="5656" w:right="0" w:firstLine="8"/>
        <w:jc w:val="right"/>
        <w:rPr>
          <w:rFonts w:ascii="Times New Roman" w:hAnsi="Times New Roman"/>
        </w:rPr>
      </w:pPr>
      <w:r>
        <w:rPr>
          <w:rFonts w:ascii="Times New Roman" w:hAnsi="Times New Roman"/>
        </w:rPr>
        <w:t>от «</w:t>
      </w:r>
      <w:r>
        <w:rPr>
          <w:rFonts w:ascii="Times New Roman" w:hAnsi="Times New Roman"/>
        </w:rPr>
        <w:t>13</w:t>
      </w:r>
      <w:r>
        <w:rPr>
          <w:rFonts w:ascii="Times New Roman" w:hAnsi="Times New Roman"/>
        </w:rPr>
        <w:t xml:space="preserve">» </w:t>
      </w:r>
      <w:r>
        <w:rPr>
          <w:rFonts w:ascii="Times New Roman" w:hAnsi="Times New Roman"/>
          <w:lang w:val="ru-RU"/>
        </w:rPr>
        <w:t xml:space="preserve">мая </w:t>
      </w:r>
      <w:r>
        <w:rPr>
          <w:rFonts w:ascii="Times New Roman" w:hAnsi="Times New Roman"/>
        </w:rPr>
        <w:t xml:space="preserve">2020 г.  № </w:t>
      </w:r>
      <w:r>
        <w:rPr>
          <w:rFonts w:ascii="Times New Roman" w:hAnsi="Times New Roman"/>
        </w:rPr>
        <w:t>302</w:t>
      </w:r>
    </w:p>
    <w:p>
      <w:pPr>
        <w:pStyle w:val="Normal"/>
        <w:bidi w:val="0"/>
        <w:jc w:val="center"/>
        <w:rPr>
          <w:rFonts w:ascii="Times New Roman" w:hAnsi="Times New Roman" w:eastAsia="Calibri" w:cs="Calibri"/>
          <w:b/>
          <w:b/>
          <w:bCs/>
        </w:rPr>
      </w:pPr>
      <w:r>
        <w:rPr>
          <w:rFonts w:eastAsia="Calibri" w:cs="Calibri" w:ascii="Times New Roman" w:hAnsi="Times New Roman"/>
          <w:b/>
          <w:bCs/>
        </w:rPr>
      </w:r>
    </w:p>
    <w:p>
      <w:pPr>
        <w:pStyle w:val="Normal"/>
        <w:bidi w:val="0"/>
        <w:jc w:val="center"/>
        <w:rPr>
          <w:rFonts w:ascii="Times New Roman" w:hAnsi="Times New Roman" w:eastAsia="Calibri" w:cs="Calibri"/>
          <w:b/>
          <w:b/>
          <w:bCs/>
        </w:rPr>
      </w:pPr>
      <w:r>
        <w:rPr>
          <w:rFonts w:eastAsia="Calibri" w:cs="Calibri" w:ascii="Times New Roman" w:hAnsi="Times New Roman"/>
          <w:b/>
          <w:bCs/>
        </w:rPr>
        <w:t>АДМИНИСТРАТИВНЫЙ РЕГЛАМЕНТ</w:t>
      </w:r>
    </w:p>
    <w:p>
      <w:pPr>
        <w:pStyle w:val="Normal"/>
        <w:bidi w:val="0"/>
        <w:jc w:val="center"/>
        <w:rPr>
          <w:rFonts w:ascii="Times New Roman" w:hAnsi="Times New Roman" w:eastAsia="Calibri" w:cs="Calibri"/>
          <w:b/>
          <w:b/>
          <w:bCs/>
        </w:rPr>
      </w:pPr>
      <w:r>
        <w:rPr>
          <w:rFonts w:eastAsia="Calibri" w:cs="Calibri" w:ascii="Times New Roman" w:hAnsi="Times New Roman"/>
          <w:b/>
          <w:bCs/>
        </w:rPr>
        <w:t xml:space="preserve">по предоставлению муниципальной услуги «Принятие решений о безвозмездном приеме жилого помещения в муниципальную собственность» </w:t>
      </w:r>
    </w:p>
    <w:p>
      <w:pPr>
        <w:pStyle w:val="Normal"/>
        <w:bidi w:val="0"/>
        <w:jc w:val="center"/>
        <w:rPr>
          <w:rFonts w:ascii="Times New Roman" w:hAnsi="Times New Roman" w:eastAsia="Calibri" w:cs="Calibri"/>
          <w:b/>
          <w:b/>
          <w:bCs/>
        </w:rPr>
      </w:pPr>
      <w:r>
        <w:rPr>
          <w:rFonts w:eastAsia="Calibri" w:cs="Calibri" w:ascii="Times New Roman" w:hAnsi="Times New Roman"/>
          <w:b/>
          <w:bCs/>
        </w:rPr>
      </w:r>
    </w:p>
    <w:p>
      <w:pPr>
        <w:pStyle w:val="Style20"/>
        <w:numPr>
          <w:ilvl w:val="0"/>
          <w:numId w:val="2"/>
        </w:numPr>
        <w:autoSpaceDE w:val="false"/>
        <w:bidi w:val="0"/>
        <w:jc w:val="center"/>
        <w:rPr>
          <w:rFonts w:ascii="Times New Roman" w:hAnsi="Times New Roman"/>
          <w:b/>
          <w:b/>
        </w:rPr>
      </w:pPr>
      <w:r>
        <w:rPr>
          <w:rFonts w:ascii="Times New Roman" w:hAnsi="Times New Roman"/>
          <w:b/>
        </w:rPr>
        <w:t>Общие положения</w:t>
      </w:r>
    </w:p>
    <w:p>
      <w:pPr>
        <w:pStyle w:val="Style20"/>
        <w:numPr>
          <w:ilvl w:val="0"/>
          <w:numId w:val="0"/>
        </w:numPr>
        <w:autoSpaceDE w:val="false"/>
        <w:bidi w:val="0"/>
        <w:ind w:left="1440" w:right="0" w:hanging="0"/>
        <w:jc w:val="center"/>
        <w:rPr>
          <w:rFonts w:ascii="Times New Roman" w:hAnsi="Times New Roman"/>
          <w:b/>
          <w:b/>
        </w:rPr>
      </w:pPr>
      <w:r>
        <w:rPr>
          <w:rFonts w:ascii="Times New Roman" w:hAnsi="Times New Roman"/>
          <w:b/>
        </w:rPr>
      </w:r>
    </w:p>
    <w:p>
      <w:pPr>
        <w:pStyle w:val="Normal"/>
        <w:numPr>
          <w:ilvl w:val="0"/>
          <w:numId w:val="3"/>
        </w:numPr>
        <w:tabs>
          <w:tab w:val="clear" w:pos="709"/>
          <w:tab w:val="left" w:pos="567" w:leader="none"/>
        </w:tabs>
        <w:autoSpaceDE w:val="false"/>
        <w:bidi w:val="0"/>
        <w:ind w:left="0" w:right="0" w:hanging="0"/>
        <w:jc w:val="both"/>
        <w:rPr>
          <w:rFonts w:ascii="Times New Roman" w:hAnsi="Times New Roman"/>
        </w:rPr>
      </w:pPr>
      <w:r>
        <w:rPr>
          <w:rFonts w:ascii="Times New Roman" w:hAnsi="Times New Roman"/>
        </w:rPr>
        <w:t>Цели разработки административного регламента</w:t>
      </w:r>
    </w:p>
    <w:p>
      <w:pPr>
        <w:pStyle w:val="ConsPlusNormal"/>
        <w:suppressAutoHyphens w:val="false"/>
        <w:bidi w:val="0"/>
        <w:ind w:left="0" w:right="0" w:firstLine="708"/>
        <w:jc w:val="both"/>
        <w:rPr>
          <w:rFonts w:ascii="Times New Roman" w:hAnsi="Times New Roman"/>
        </w:rPr>
      </w:pPr>
      <w:r>
        <w:rPr>
          <w:rFonts w:eastAsia="Calibri" w:cs="Times New Roman" w:ascii="Times New Roman" w:hAnsi="Times New Roman"/>
          <w:sz w:val="24"/>
          <w:szCs w:val="24"/>
        </w:rPr>
        <w:t xml:space="preserve">Административный регламент по предоставлению муниципальной услуги </w:t>
      </w:r>
      <w:r>
        <w:rPr>
          <w:rFonts w:eastAsia="Calibri" w:cs="Times New Roman" w:ascii="Times New Roman" w:hAnsi="Times New Roman"/>
          <w:bCs/>
          <w:sz w:val="24"/>
          <w:szCs w:val="24"/>
        </w:rPr>
        <w:t xml:space="preserve">«Принятие решений о безвозмездном приеме жилого помещения в муниципальную собственность» </w:t>
      </w:r>
      <w:r>
        <w:rPr>
          <w:rFonts w:eastAsia="Calibri" w:cs="Times New Roman" w:ascii="Times New Roman" w:hAnsi="Times New Roman"/>
          <w:sz w:val="24"/>
          <w:szCs w:val="24"/>
        </w:rPr>
        <w:t>(далее - административный регламент, муниципальная услуга) определяет сроки и последовательность совершения действий по осуществлению заключения договора безвозмездной передачи жилого помещения, расположенного на территории сельских поселений Лахденпохского муниципального района, в муниципальную собственность Лахденпохского муниципального района</w:t>
      </w:r>
      <w:r>
        <w:rPr>
          <w:rFonts w:cs="Times New Roman" w:ascii="Times New Roman" w:hAnsi="Times New Roman"/>
          <w:sz w:val="24"/>
          <w:szCs w:val="24"/>
        </w:rPr>
        <w:t>.</w:t>
      </w:r>
    </w:p>
    <w:p>
      <w:pPr>
        <w:pStyle w:val="ConsPlusNormal"/>
        <w:suppressAutoHyphens w:val="false"/>
        <w:bidi w:val="0"/>
        <w:ind w:left="0" w:right="0" w:firstLine="708"/>
        <w:jc w:val="both"/>
        <w:rPr>
          <w:rFonts w:ascii="Times New Roman" w:hAnsi="Times New Roman" w:cs="Times New Roman"/>
          <w:sz w:val="24"/>
          <w:szCs w:val="24"/>
        </w:rPr>
      </w:pPr>
      <w:r>
        <w:rPr>
          <w:rFonts w:cs="Times New Roman" w:ascii="Times New Roman" w:hAnsi="Times New Roman"/>
          <w:sz w:val="24"/>
          <w:szCs w:val="24"/>
        </w:rPr>
      </w:r>
    </w:p>
    <w:p>
      <w:pPr>
        <w:pStyle w:val="Style20"/>
        <w:numPr>
          <w:ilvl w:val="1"/>
          <w:numId w:val="4"/>
        </w:numPr>
        <w:suppressAutoHyphens w:val="false"/>
        <w:bidi w:val="0"/>
        <w:ind w:left="426" w:right="0" w:hanging="426"/>
        <w:jc w:val="both"/>
        <w:rPr>
          <w:rFonts w:ascii="Times New Roman" w:hAnsi="Times New Roman"/>
        </w:rPr>
      </w:pPr>
      <w:r>
        <w:rPr>
          <w:rFonts w:ascii="Times New Roman" w:hAnsi="Times New Roman"/>
        </w:rPr>
        <w:t>Заявителями на предоставление муниципальной услуги являются:</w:t>
      </w:r>
    </w:p>
    <w:p>
      <w:pPr>
        <w:pStyle w:val="Style20"/>
        <w:numPr>
          <w:ilvl w:val="2"/>
          <w:numId w:val="4"/>
        </w:numPr>
        <w:bidi w:val="0"/>
        <w:ind w:left="1134" w:right="0" w:hanging="708"/>
        <w:jc w:val="both"/>
        <w:rPr>
          <w:rFonts w:ascii="Times New Roman" w:hAnsi="Times New Roman"/>
        </w:rPr>
      </w:pPr>
      <w:r>
        <w:rPr>
          <w:rFonts w:ascii="Times New Roman" w:hAnsi="Times New Roman"/>
        </w:rPr>
        <w:t>граждане, приватизировавшие жилые помещения, находящиеся в муниципальной собственности, являющиеся для них единственным местом постоянного проживания, и которые принадлежат им на праве собственности, а также свободные от обязательств, расположенные  на территории сельских поселений Лахденпохского муниципального района;</w:t>
      </w:r>
    </w:p>
    <w:p>
      <w:pPr>
        <w:pStyle w:val="Style20"/>
        <w:numPr>
          <w:ilvl w:val="2"/>
          <w:numId w:val="4"/>
        </w:numPr>
        <w:bidi w:val="0"/>
        <w:ind w:left="1134" w:right="0" w:hanging="708"/>
        <w:jc w:val="both"/>
        <w:rPr>
          <w:rFonts w:ascii="Times New Roman" w:hAnsi="Times New Roman"/>
        </w:rPr>
      </w:pPr>
      <w:r>
        <w:rPr>
          <w:rFonts w:ascii="Times New Roman" w:hAnsi="Times New Roman"/>
        </w:rPr>
        <w:t xml:space="preserve">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 </w:t>
      </w:r>
      <w:r>
        <w:rPr>
          <w:rFonts w:ascii="Times New Roman" w:hAnsi="Times New Roman"/>
          <w:lang w:eastAsia="ru-RU"/>
        </w:rPr>
        <w:t>(далее также - заявитель)</w:t>
      </w:r>
      <w:r>
        <w:rPr>
          <w:rFonts w:ascii="Times New Roman" w:hAnsi="Times New Roman"/>
        </w:rPr>
        <w:t>.</w:t>
      </w:r>
    </w:p>
    <w:p>
      <w:pPr>
        <w:pStyle w:val="Normal"/>
        <w:bidi w:val="0"/>
        <w:jc w:val="both"/>
        <w:rPr>
          <w:rFonts w:ascii="Times New Roman" w:hAnsi="Times New Roman"/>
        </w:rPr>
      </w:pPr>
      <w:r>
        <w:rPr>
          <w:rFonts w:ascii="Times New Roman" w:hAnsi="Times New Roman"/>
        </w:rPr>
      </w:r>
    </w:p>
    <w:p>
      <w:pPr>
        <w:pStyle w:val="Style20"/>
        <w:numPr>
          <w:ilvl w:val="1"/>
          <w:numId w:val="4"/>
        </w:numPr>
        <w:bidi w:val="0"/>
        <w:ind w:left="426" w:right="0" w:hanging="426"/>
        <w:jc w:val="both"/>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t>Информация о муниципальной услуге, процедуре ее предоставления осуществляется:</w:t>
      </w:r>
    </w:p>
    <w:p>
      <w:pPr>
        <w:pStyle w:val="Style20"/>
        <w:numPr>
          <w:ilvl w:val="2"/>
          <w:numId w:val="4"/>
        </w:numPr>
        <w:bidi w:val="0"/>
        <w:ind w:left="1134" w:right="0" w:hanging="708"/>
        <w:jc w:val="both"/>
        <w:rPr>
          <w:rFonts w:ascii="Times New Roman" w:hAnsi="Times New Roman"/>
        </w:rPr>
      </w:pPr>
      <w:r>
        <w:rPr>
          <w:rFonts w:ascii="Times New Roman" w:hAnsi="Times New Roman"/>
        </w:rPr>
        <w:t>Муниципальная услуга предоставляется органом местного самоуправления – Администрацией Лахденпохского муниципального района.</w:t>
      </w:r>
    </w:p>
    <w:p>
      <w:pPr>
        <w:pStyle w:val="ConsPlusNormal"/>
        <w:bidi w:val="0"/>
        <w:ind w:left="0" w:right="0" w:firstLine="540"/>
        <w:jc w:val="both"/>
        <w:rPr>
          <w:rFonts w:ascii="Times New Roman" w:hAnsi="Times New Roman" w:cs="Times New Roman"/>
          <w:sz w:val="24"/>
          <w:szCs w:val="24"/>
        </w:rPr>
      </w:pPr>
      <w:r>
        <w:rPr>
          <w:rFonts w:cs="Times New Roman" w:ascii="Times New Roman" w:hAnsi="Times New Roman"/>
          <w:sz w:val="24"/>
          <w:szCs w:val="24"/>
        </w:rPr>
        <w:t>Место нахождения Администрации: 186730, Республика Карелия, г. Лахденпохья, ул. Советская, 7А.</w:t>
      </w:r>
    </w:p>
    <w:p>
      <w:pPr>
        <w:pStyle w:val="ConsPlusNormal"/>
        <w:bidi w:val="0"/>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Телефон приемной Администрации: (81450) 4-54-98, +7(964)3178417 +7(964)3178607, </w:t>
      </w:r>
    </w:p>
    <w:p>
      <w:pPr>
        <w:pStyle w:val="ConsPlusNormal"/>
        <w:bidi w:val="0"/>
        <w:ind w:left="0" w:right="0" w:firstLine="540"/>
        <w:jc w:val="both"/>
        <w:rPr>
          <w:rFonts w:ascii="Times New Roman" w:hAnsi="Times New Roman" w:cs="Times New Roman"/>
          <w:sz w:val="24"/>
          <w:szCs w:val="24"/>
        </w:rPr>
      </w:pPr>
      <w:r>
        <w:rPr>
          <w:rFonts w:cs="Times New Roman" w:ascii="Times New Roman" w:hAnsi="Times New Roman"/>
          <w:sz w:val="24"/>
          <w:szCs w:val="24"/>
        </w:rPr>
        <w:t>факс: (81450) 4-52-51</w:t>
      </w:r>
    </w:p>
    <w:p>
      <w:pPr>
        <w:pStyle w:val="ConsPlusNormal"/>
        <w:bidi w:val="0"/>
        <w:ind w:left="0" w:right="0" w:firstLine="540"/>
        <w:jc w:val="both"/>
        <w:rPr>
          <w:rFonts w:ascii="Times New Roman" w:hAnsi="Times New Roman"/>
        </w:rPr>
      </w:pPr>
      <w:r>
        <w:rPr>
          <w:rFonts w:cs="Times New Roman" w:ascii="Times New Roman" w:hAnsi="Times New Roman"/>
          <w:sz w:val="24"/>
          <w:szCs w:val="24"/>
        </w:rPr>
        <w:t xml:space="preserve">Адрес электронной почты: </w:t>
      </w:r>
      <w:r>
        <w:rPr>
          <w:rFonts w:cs="Times New Roman" w:ascii="Times New Roman" w:hAnsi="Times New Roman"/>
          <w:sz w:val="24"/>
          <w:szCs w:val="24"/>
          <w:lang w:val="en-US"/>
        </w:rPr>
        <w:t>amcylah</w:t>
      </w:r>
      <w:r>
        <w:rPr>
          <w:rFonts w:cs="Times New Roman" w:ascii="Times New Roman" w:hAnsi="Times New Roman"/>
          <w:sz w:val="24"/>
          <w:szCs w:val="24"/>
        </w:rPr>
        <w:t>@</w:t>
      </w:r>
      <w:r>
        <w:rPr>
          <w:rFonts w:cs="Times New Roman" w:ascii="Times New Roman" w:hAnsi="Times New Roman"/>
          <w:sz w:val="24"/>
          <w:szCs w:val="24"/>
          <w:lang w:val="en-US"/>
        </w:rPr>
        <w:t>onego</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ConsPlusNormal"/>
        <w:bidi w:val="0"/>
        <w:ind w:left="0" w:right="0" w:firstLine="540"/>
        <w:jc w:val="both"/>
        <w:rPr/>
      </w:pPr>
      <w:r>
        <w:rPr>
          <w:rFonts w:cs="Times New Roman" w:ascii="Times New Roman" w:hAnsi="Times New Roman"/>
          <w:sz w:val="24"/>
          <w:szCs w:val="24"/>
        </w:rPr>
        <w:t xml:space="preserve">Адрес сайта Администрации </w:t>
      </w:r>
      <w:hyperlink r:id="rId3">
        <w:r>
          <w:rPr>
            <w:rFonts w:cs="Times New Roman" w:ascii="Times New Roman" w:hAnsi="Times New Roman"/>
            <w:sz w:val="24"/>
            <w:szCs w:val="24"/>
          </w:rPr>
          <w:t>http://www.lahden-mr.ru</w:t>
        </w:r>
      </w:hyperlink>
      <w:r>
        <w:rPr>
          <w:rFonts w:cs="Times New Roman" w:ascii="Times New Roman" w:hAnsi="Times New Roman"/>
          <w:sz w:val="24"/>
          <w:szCs w:val="24"/>
        </w:rPr>
        <w:t>.</w:t>
      </w:r>
    </w:p>
    <w:p>
      <w:pPr>
        <w:pStyle w:val="ConsPlusNormal"/>
        <w:bidi w:val="0"/>
        <w:ind w:left="0" w:right="0" w:firstLine="540"/>
        <w:jc w:val="both"/>
        <w:rPr>
          <w:rFonts w:ascii="Times New Roman" w:hAnsi="Times New Roman" w:cs="Times New Roman"/>
          <w:sz w:val="24"/>
          <w:szCs w:val="24"/>
        </w:rPr>
      </w:pPr>
      <w:r>
        <w:rPr>
          <w:rFonts w:cs="Times New Roman" w:ascii="Times New Roman" w:hAnsi="Times New Roman"/>
          <w:sz w:val="24"/>
          <w:szCs w:val="24"/>
        </w:rPr>
        <w:t>График работы Администрации:</w:t>
      </w:r>
    </w:p>
    <w:p>
      <w:pPr>
        <w:pStyle w:val="ConsPlusNormal"/>
        <w:bidi w:val="0"/>
        <w:ind w:left="0" w:right="0" w:firstLine="540"/>
        <w:jc w:val="both"/>
        <w:rPr>
          <w:rFonts w:ascii="Times New Roman" w:hAnsi="Times New Roman" w:cs="Times New Roman"/>
          <w:sz w:val="24"/>
          <w:szCs w:val="24"/>
        </w:rPr>
      </w:pPr>
      <w:r>
        <w:rPr>
          <w:rFonts w:cs="Times New Roman" w:ascii="Times New Roman" w:hAnsi="Times New Roman"/>
          <w:sz w:val="24"/>
          <w:szCs w:val="24"/>
        </w:rPr>
        <w:t>понедельник-четверг: с 9.00 до 13.00, с 14.00 до 17.15;</w:t>
      </w:r>
    </w:p>
    <w:p>
      <w:pPr>
        <w:pStyle w:val="Normal"/>
        <w:bidi w:val="0"/>
        <w:jc w:val="both"/>
        <w:rPr>
          <w:rFonts w:ascii="Times New Roman" w:hAnsi="Times New Roman"/>
        </w:rPr>
      </w:pPr>
      <w:r>
        <w:rPr>
          <w:rFonts w:ascii="Times New Roman" w:hAnsi="Times New Roman"/>
        </w:rPr>
        <w:t>пятница: с 9.00 до 13.00, с 14.00 до 17.15.</w:t>
      </w:r>
    </w:p>
    <w:p>
      <w:pPr>
        <w:pStyle w:val="Style20"/>
        <w:numPr>
          <w:ilvl w:val="2"/>
          <w:numId w:val="4"/>
        </w:numPr>
        <w:bidi w:val="0"/>
        <w:ind w:left="1134" w:right="0" w:hanging="708"/>
        <w:jc w:val="both"/>
        <w:rPr>
          <w:rFonts w:ascii="Times New Roman" w:hAnsi="Times New Roman"/>
          <w:lang w:eastAsia="ru-RU"/>
        </w:rPr>
      </w:pPr>
      <w:r>
        <w:rPr>
          <w:rFonts w:ascii="Times New Roman" w:hAnsi="Times New Roman"/>
          <w:lang w:eastAsia="ru-RU"/>
        </w:rPr>
        <w:t>С использованием средств телефонной связи и электронного информирования.</w:t>
      </w:r>
    </w:p>
    <w:p>
      <w:pPr>
        <w:pStyle w:val="Style20"/>
        <w:numPr>
          <w:ilvl w:val="2"/>
          <w:numId w:val="4"/>
        </w:numPr>
        <w:bidi w:val="0"/>
        <w:ind w:left="1134" w:right="0" w:hanging="708"/>
        <w:jc w:val="both"/>
        <w:rPr>
          <w:rFonts w:ascii="Times New Roman" w:hAnsi="Times New Roman"/>
          <w:lang w:eastAsia="ru-RU"/>
        </w:rPr>
      </w:pPr>
      <w:r>
        <w:rPr>
          <w:rFonts w:ascii="Times New Roman" w:hAnsi="Times New Roman"/>
          <w:lang w:eastAsia="ru-RU"/>
        </w:rPr>
        <w:t>Посредством размещения в информационно-телекоммуникационных сетях общего пользования (в том числе в сети «Интернет»).</w:t>
      </w:r>
    </w:p>
    <w:p>
      <w:pPr>
        <w:pStyle w:val="Style20"/>
        <w:numPr>
          <w:ilvl w:val="2"/>
          <w:numId w:val="4"/>
        </w:numPr>
        <w:bidi w:val="0"/>
        <w:ind w:left="1134" w:right="0" w:hanging="708"/>
        <w:jc w:val="both"/>
        <w:rPr>
          <w:rFonts w:ascii="Times New Roman" w:hAnsi="Times New Roman"/>
          <w:lang w:eastAsia="ru-RU"/>
        </w:rPr>
      </w:pPr>
      <w:r>
        <w:rPr>
          <w:rFonts w:ascii="Times New Roman" w:hAnsi="Times New Roman"/>
          <w:lang w:eastAsia="ru-RU"/>
        </w:rPr>
        <w:t>Посредством публикаций в средствах массовой информации, размещения на стендах в помещении Администрации.</w:t>
      </w:r>
    </w:p>
    <w:p>
      <w:pPr>
        <w:pStyle w:val="Style22"/>
        <w:numPr>
          <w:ilvl w:val="0"/>
          <w:numId w:val="5"/>
        </w:numPr>
        <w:tabs>
          <w:tab w:val="clear" w:pos="709"/>
          <w:tab w:val="center" w:pos="993" w:leader="none"/>
        </w:tabs>
        <w:bidi w:val="0"/>
        <w:ind w:left="426" w:right="0" w:hanging="426"/>
        <w:jc w:val="both"/>
        <w:rPr>
          <w:rFonts w:ascii="Times New Roman" w:hAnsi="Times New Roman"/>
          <w:lang w:eastAsia="ru-RU"/>
        </w:rPr>
      </w:pPr>
      <w:r>
        <w:rPr>
          <w:rFonts w:ascii="Times New Roman" w:hAnsi="Times New Roman"/>
          <w:lang w:eastAsia="ru-RU"/>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pPr>
        <w:pStyle w:val="Style20"/>
        <w:numPr>
          <w:ilvl w:val="2"/>
          <w:numId w:val="6"/>
        </w:numPr>
        <w:bidi w:val="0"/>
        <w:jc w:val="both"/>
        <w:rPr>
          <w:rFonts w:ascii="Times New Roman" w:hAnsi="Times New Roman"/>
          <w:lang w:eastAsia="ru-RU"/>
        </w:rPr>
      </w:pPr>
      <w:r>
        <w:rPr>
          <w:rFonts w:ascii="Times New Roman" w:hAnsi="Times New Roman"/>
          <w:lang w:eastAsia="ru-RU"/>
        </w:rPr>
        <w:t>В устной форме лично или по телефону к специалистам структурного подразделения, участвующим в предоставлении муниципальной услуги.</w:t>
      </w:r>
    </w:p>
    <w:p>
      <w:pPr>
        <w:pStyle w:val="Style20"/>
        <w:numPr>
          <w:ilvl w:val="2"/>
          <w:numId w:val="6"/>
        </w:numPr>
        <w:bidi w:val="0"/>
        <w:ind w:left="1134" w:right="0" w:hanging="708"/>
        <w:jc w:val="both"/>
        <w:rPr>
          <w:rFonts w:ascii="Times New Roman" w:hAnsi="Times New Roman"/>
          <w:lang w:eastAsia="ru-RU"/>
        </w:rPr>
      </w:pPr>
      <w:r>
        <w:rPr>
          <w:rFonts w:ascii="Times New Roman" w:hAnsi="Times New Roman"/>
          <w:lang w:eastAsia="ru-RU"/>
        </w:rPr>
        <w:t>В письменной форме почтой в адрес администрации.</w:t>
      </w:r>
    </w:p>
    <w:p>
      <w:pPr>
        <w:pStyle w:val="Style20"/>
        <w:numPr>
          <w:ilvl w:val="2"/>
          <w:numId w:val="6"/>
        </w:numPr>
        <w:bidi w:val="0"/>
        <w:ind w:left="1134" w:right="0" w:hanging="708"/>
        <w:jc w:val="both"/>
        <w:rPr>
          <w:rFonts w:ascii="Times New Roman" w:hAnsi="Times New Roman"/>
          <w:lang w:eastAsia="ru-RU"/>
        </w:rPr>
      </w:pPr>
      <w:r>
        <w:rPr>
          <w:rFonts w:ascii="Times New Roman" w:hAnsi="Times New Roman"/>
          <w:lang w:eastAsia="ru-RU"/>
        </w:rPr>
        <w:t>В письменной форме по адресу электронной почты администрации.</w:t>
      </w:r>
    </w:p>
    <w:p>
      <w:pPr>
        <w:pStyle w:val="Style20"/>
        <w:bidi w:val="0"/>
        <w:ind w:left="1134" w:right="0" w:hanging="0"/>
        <w:jc w:val="both"/>
        <w:rPr>
          <w:rFonts w:ascii="Times New Roman" w:hAnsi="Times New Roman"/>
          <w:lang w:eastAsia="ru-RU"/>
        </w:rPr>
      </w:pPr>
      <w:r>
        <w:rPr>
          <w:rFonts w:ascii="Times New Roman" w:hAnsi="Times New Roman"/>
          <w:lang w:eastAsia="ru-RU"/>
        </w:rPr>
      </w:r>
    </w:p>
    <w:p>
      <w:pPr>
        <w:pStyle w:val="Style20"/>
        <w:numPr>
          <w:ilvl w:val="1"/>
          <w:numId w:val="7"/>
        </w:numPr>
        <w:bidi w:val="0"/>
        <w:ind w:left="567" w:right="0" w:hanging="567"/>
        <w:jc w:val="both"/>
        <w:rPr>
          <w:rFonts w:ascii="Times New Roman" w:hAnsi="Times New Roman"/>
          <w:lang w:eastAsia="ru-RU"/>
        </w:rPr>
      </w:pPr>
      <w:r>
        <w:rPr>
          <w:rFonts w:ascii="Times New Roman" w:hAnsi="Times New Roman"/>
          <w:lang w:eastAsia="ru-RU"/>
        </w:rPr>
        <w:t>При ответах на телефонные звонки и обращения заявителей лично в приемные часы специалисты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pPr>
        <w:pStyle w:val="Style20"/>
        <w:numPr>
          <w:ilvl w:val="1"/>
          <w:numId w:val="7"/>
        </w:numPr>
        <w:bidi w:val="0"/>
        <w:ind w:left="567" w:right="0" w:hanging="567"/>
        <w:jc w:val="both"/>
        <w:rPr>
          <w:rFonts w:ascii="Times New Roman" w:hAnsi="Times New Roman"/>
          <w:lang w:eastAsia="ru-RU"/>
        </w:rPr>
      </w:pPr>
      <w:r>
        <w:rPr>
          <w:rFonts w:ascii="Times New Roman" w:hAnsi="Times New Roman"/>
          <w:lang w:eastAsia="ru-RU"/>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Лахденпохского муниципального района или лицом, его замещающим, и направляется по почтовому адресу, указанному в обращении.</w:t>
      </w:r>
    </w:p>
    <w:p>
      <w:pPr>
        <w:pStyle w:val="Normal"/>
        <w:autoSpaceDE w:val="false"/>
        <w:bidi w:val="0"/>
        <w:jc w:val="center"/>
        <w:rPr>
          <w:rFonts w:ascii="Times New Roman" w:hAnsi="Times New Roman"/>
          <w:b/>
          <w:b/>
          <w:lang w:eastAsia="ru-RU"/>
        </w:rPr>
      </w:pPr>
      <w:r>
        <w:rPr>
          <w:rFonts w:ascii="Times New Roman" w:hAnsi="Times New Roman"/>
          <w:b/>
          <w:lang w:eastAsia="ru-RU"/>
        </w:rPr>
      </w:r>
    </w:p>
    <w:p>
      <w:pPr>
        <w:pStyle w:val="Style20"/>
        <w:numPr>
          <w:ilvl w:val="0"/>
          <w:numId w:val="7"/>
        </w:numPr>
        <w:autoSpaceDE w:val="false"/>
        <w:bidi w:val="0"/>
        <w:jc w:val="center"/>
        <w:rPr>
          <w:rFonts w:ascii="Times New Roman" w:hAnsi="Times New Roman"/>
          <w:b/>
          <w:b/>
        </w:rPr>
      </w:pPr>
      <w:r>
        <w:rPr>
          <w:rFonts w:ascii="Times New Roman" w:hAnsi="Times New Roman"/>
          <w:b/>
        </w:rPr>
        <w:t>Стандарт предоставления муниципальной услуги</w:t>
      </w:r>
    </w:p>
    <w:p>
      <w:pPr>
        <w:pStyle w:val="Style20"/>
        <w:numPr>
          <w:ilvl w:val="0"/>
          <w:numId w:val="0"/>
        </w:numPr>
        <w:autoSpaceDE w:val="false"/>
        <w:bidi w:val="0"/>
        <w:ind w:left="1080" w:right="0" w:hanging="0"/>
        <w:jc w:val="center"/>
        <w:rPr>
          <w:rFonts w:ascii="Times New Roman" w:hAnsi="Times New Roman"/>
          <w:b/>
          <w:b/>
        </w:rPr>
      </w:pPr>
      <w:r>
        <w:rPr>
          <w:rFonts w:ascii="Times New Roman" w:hAnsi="Times New Roman"/>
          <w:b/>
        </w:rPr>
      </w:r>
    </w:p>
    <w:p>
      <w:pPr>
        <w:pStyle w:val="Normal"/>
        <w:numPr>
          <w:ilvl w:val="0"/>
          <w:numId w:val="8"/>
        </w:numPr>
        <w:tabs>
          <w:tab w:val="clear" w:pos="709"/>
          <w:tab w:val="left" w:pos="567" w:leader="none"/>
        </w:tabs>
        <w:autoSpaceDE w:val="false"/>
        <w:bidi w:val="0"/>
        <w:ind w:left="0" w:right="0" w:hanging="0"/>
        <w:jc w:val="left"/>
        <w:rPr>
          <w:rFonts w:ascii="Times New Roman" w:hAnsi="Times New Roman"/>
        </w:rPr>
      </w:pPr>
      <w:r>
        <w:rPr>
          <w:rFonts w:ascii="Times New Roman" w:hAnsi="Times New Roman"/>
        </w:rPr>
        <w:t>Наименование муниципальной услуги</w:t>
      </w:r>
    </w:p>
    <w:p>
      <w:pPr>
        <w:pStyle w:val="ConsPlusTitle"/>
        <w:widowControl/>
        <w:bidi w:val="0"/>
        <w:ind w:left="0" w:right="0" w:firstLine="709"/>
        <w:jc w:val="both"/>
        <w:rPr>
          <w:rFonts w:ascii="Times New Roman" w:hAnsi="Times New Roman" w:eastAsia="Calibri"/>
          <w:b w:val="false"/>
          <w:b w:val="false"/>
          <w:bCs w:val="false"/>
        </w:rPr>
      </w:pPr>
      <w:r>
        <w:rPr>
          <w:rFonts w:eastAsia="Calibri"/>
          <w:b w:val="false"/>
          <w:bCs w:val="false"/>
        </w:rPr>
        <w:t>Принятие решений о безвозмездном приеме жилого помещения в муниципальную собственность.</w:t>
      </w:r>
    </w:p>
    <w:p>
      <w:pPr>
        <w:pStyle w:val="Normal"/>
        <w:autoSpaceDE w:val="false"/>
        <w:bidi w:val="0"/>
        <w:ind w:left="0" w:right="0" w:firstLine="540"/>
        <w:jc w:val="both"/>
        <w:rPr>
          <w:rFonts w:ascii="Times New Roman" w:hAnsi="Times New Roman"/>
          <w:b/>
          <w:b/>
        </w:rPr>
      </w:pPr>
      <w:r>
        <w:rPr>
          <w:rFonts w:ascii="Times New Roman" w:hAnsi="Times New Roman"/>
          <w:b/>
        </w:rPr>
      </w:r>
    </w:p>
    <w:p>
      <w:pPr>
        <w:pStyle w:val="Normal"/>
        <w:numPr>
          <w:ilvl w:val="0"/>
          <w:numId w:val="8"/>
        </w:numPr>
        <w:tabs>
          <w:tab w:val="clear" w:pos="709"/>
          <w:tab w:val="left" w:pos="567" w:leader="none"/>
        </w:tabs>
        <w:autoSpaceDE w:val="false"/>
        <w:bidi w:val="0"/>
        <w:ind w:left="0" w:right="0" w:hanging="0"/>
        <w:jc w:val="left"/>
        <w:rPr>
          <w:rFonts w:ascii="Times New Roman" w:hAnsi="Times New Roman"/>
        </w:rPr>
      </w:pPr>
      <w:r>
        <w:rPr>
          <w:rFonts w:ascii="Times New Roman" w:hAnsi="Times New Roman"/>
        </w:rPr>
        <w:t>Органы, участвующие в предоставлении муниципальной услуги</w:t>
      </w:r>
    </w:p>
    <w:p>
      <w:pPr>
        <w:pStyle w:val="Normal"/>
        <w:autoSpaceDE w:val="false"/>
        <w:bidi w:val="0"/>
        <w:ind w:left="0" w:right="0" w:firstLine="709"/>
        <w:jc w:val="both"/>
        <w:rPr>
          <w:rFonts w:ascii="Times New Roman" w:hAnsi="Times New Roman"/>
        </w:rPr>
      </w:pPr>
      <w:r>
        <w:rPr>
          <w:rFonts w:ascii="Times New Roman" w:hAnsi="Times New Roman"/>
        </w:rPr>
        <w:t xml:space="preserve">Предоставление муниципальной услуги осуществляет Администрация Лахденпохского муниципального района.. </w:t>
      </w:r>
    </w:p>
    <w:p>
      <w:pPr>
        <w:pStyle w:val="Normal"/>
        <w:autoSpaceDE w:val="false"/>
        <w:bidi w:val="0"/>
        <w:ind w:left="0" w:right="0" w:firstLine="709"/>
        <w:jc w:val="both"/>
        <w:rPr>
          <w:rFonts w:ascii="Times New Roman" w:hAnsi="Times New Roman"/>
        </w:rPr>
      </w:pPr>
      <w:r>
        <w:rPr>
          <w:rFonts w:ascii="Times New Roman" w:hAnsi="Times New Roman"/>
        </w:rPr>
      </w:r>
    </w:p>
    <w:p>
      <w:pPr>
        <w:pStyle w:val="Normal"/>
        <w:numPr>
          <w:ilvl w:val="0"/>
          <w:numId w:val="8"/>
        </w:numPr>
        <w:tabs>
          <w:tab w:val="clear" w:pos="709"/>
          <w:tab w:val="left" w:pos="567" w:leader="none"/>
        </w:tabs>
        <w:autoSpaceDE w:val="false"/>
        <w:bidi w:val="0"/>
        <w:ind w:left="0" w:right="0" w:hanging="0"/>
        <w:jc w:val="left"/>
        <w:rPr>
          <w:rFonts w:ascii="Times New Roman" w:hAnsi="Times New Roman"/>
        </w:rPr>
      </w:pPr>
      <w:r>
        <w:rPr>
          <w:rFonts w:ascii="Times New Roman" w:hAnsi="Times New Roman"/>
        </w:rPr>
        <w:t>Результатом предоставления муниципальной услуги является:</w:t>
      </w:r>
    </w:p>
    <w:p>
      <w:pPr>
        <w:pStyle w:val="Style20"/>
        <w:numPr>
          <w:ilvl w:val="0"/>
          <w:numId w:val="9"/>
        </w:numPr>
        <w:autoSpaceDE w:val="false"/>
        <w:bidi w:val="0"/>
        <w:ind w:left="1134" w:right="0" w:hanging="567"/>
        <w:jc w:val="both"/>
        <w:rPr>
          <w:rFonts w:ascii="Times New Roman" w:hAnsi="Times New Roman" w:eastAsia="Calibri" w:cs="Calibri"/>
        </w:rPr>
      </w:pPr>
      <w:r>
        <w:rPr>
          <w:rFonts w:eastAsia="Calibri" w:cs="Calibri" w:ascii="Times New Roman" w:hAnsi="Times New Roman"/>
        </w:rPr>
        <w:t>Подписание заявителем и уполномоченным должностным лицом Администрации Лахденпохского муниципального района договора о передаче в муниципальную собственность Лахденпохского муниципального района жилого помещения в связи с расторжением договора безвозмездной передачи жилого помещения в собственность в порядке приватизации и заключение с заявителем договора социального найма жилого помещения.</w:t>
      </w:r>
    </w:p>
    <w:p>
      <w:pPr>
        <w:pStyle w:val="Style20"/>
        <w:numPr>
          <w:ilvl w:val="0"/>
          <w:numId w:val="9"/>
        </w:numPr>
        <w:autoSpaceDE w:val="false"/>
        <w:bidi w:val="0"/>
        <w:ind w:left="1134" w:right="0" w:hanging="567"/>
        <w:jc w:val="both"/>
        <w:rPr>
          <w:rFonts w:ascii="Times New Roman" w:hAnsi="Times New Roman" w:eastAsia="Calibri" w:cs="Calibri"/>
        </w:rPr>
      </w:pPr>
      <w:r>
        <w:rPr>
          <w:rFonts w:eastAsia="Calibri" w:cs="Calibri" w:ascii="Times New Roman" w:hAnsi="Times New Roman"/>
        </w:rPr>
        <w:t>Уведомление заявителя об отказе в предоставлении муниципальной услуги.</w:t>
      </w:r>
    </w:p>
    <w:p>
      <w:pPr>
        <w:pStyle w:val="Normal"/>
        <w:autoSpaceDE w:val="false"/>
        <w:bidi w:val="0"/>
        <w:jc w:val="left"/>
        <w:rPr>
          <w:rFonts w:ascii="Times New Roman" w:hAnsi="Times New Roman"/>
        </w:rPr>
      </w:pPr>
      <w:r>
        <w:rPr>
          <w:rFonts w:ascii="Times New Roman" w:hAnsi="Times New Roman"/>
        </w:rPr>
      </w:r>
    </w:p>
    <w:p>
      <w:pPr>
        <w:pStyle w:val="Normal"/>
        <w:autoSpaceDE w:val="false"/>
        <w:bidi w:val="0"/>
        <w:jc w:val="left"/>
        <w:rPr>
          <w:rFonts w:ascii="Times New Roman" w:hAnsi="Times New Roman"/>
        </w:rPr>
      </w:pPr>
      <w:r>
        <w:rPr>
          <w:rFonts w:ascii="Times New Roman" w:hAnsi="Times New Roman"/>
        </w:rPr>
        <w:t>2.4.</w:t>
        <w:tab/>
        <w:t>Сроки предоставления муниципальной услуги</w:t>
      </w:r>
    </w:p>
    <w:p>
      <w:pPr>
        <w:pStyle w:val="Normal"/>
        <w:autoSpaceDE w:val="false"/>
        <w:bidi w:val="0"/>
        <w:ind w:left="0" w:right="0" w:firstLine="708"/>
        <w:jc w:val="both"/>
        <w:rPr>
          <w:rFonts w:ascii="Times New Roman" w:hAnsi="Times New Roman"/>
        </w:rPr>
      </w:pPr>
      <w:r>
        <w:rPr>
          <w:rFonts w:ascii="Times New Roman" w:hAnsi="Times New Roman"/>
        </w:rPr>
        <w:t>Принятие решения и подготовка договора о передаче в муниципальную собственность жилого помещения, в связи с расторжением договора безвозмездной передачи жилого помещения в собственность в порядке приватизации, осуществляется не позднее чем через 30 дней со дня предоставления заявления (далее – заявление) и документов, предусмотренных в пункте 2.6 Административного регламента (далее – документы), о чем заявитель информируется в письменной форме посредством почтового отправления или электронной почты.</w:t>
      </w:r>
    </w:p>
    <w:p>
      <w:pPr>
        <w:pStyle w:val="Normal"/>
        <w:autoSpaceDE w:val="false"/>
        <w:bidi w:val="0"/>
        <w:ind w:left="0" w:right="0" w:firstLine="540"/>
        <w:jc w:val="both"/>
        <w:rPr>
          <w:rFonts w:ascii="Times New Roman" w:hAnsi="Times New Roman"/>
        </w:rPr>
      </w:pPr>
      <w:r>
        <w:rPr>
          <w:rFonts w:ascii="Times New Roman" w:hAnsi="Times New Roman"/>
        </w:rPr>
      </w:r>
    </w:p>
    <w:p>
      <w:pPr>
        <w:pStyle w:val="Style20"/>
        <w:numPr>
          <w:ilvl w:val="1"/>
          <w:numId w:val="10"/>
        </w:numPr>
        <w:autoSpaceDE w:val="false"/>
        <w:bidi w:val="0"/>
        <w:ind w:left="0" w:right="0" w:hanging="0"/>
        <w:jc w:val="left"/>
        <w:rPr>
          <w:rFonts w:ascii="Times New Roman" w:hAnsi="Times New Roman"/>
        </w:rPr>
      </w:pPr>
      <w:r>
        <w:rPr>
          <w:rFonts w:ascii="Times New Roman" w:hAnsi="Times New Roman"/>
        </w:rPr>
        <w:t>Нормативно-правовое регулирование предоставления муниципальной услуги</w:t>
      </w:r>
    </w:p>
    <w:p>
      <w:pPr>
        <w:pStyle w:val="Normal"/>
        <w:autoSpaceDE w:val="false"/>
        <w:bidi w:val="0"/>
        <w:ind w:left="0" w:right="0" w:firstLine="709"/>
        <w:jc w:val="both"/>
        <w:rPr>
          <w:rFonts w:ascii="Times New Roman" w:hAnsi="Times New Roman"/>
        </w:rPr>
      </w:pPr>
      <w:r>
        <w:rPr>
          <w:rFonts w:ascii="Times New Roman" w:hAnsi="Times New Roman"/>
        </w:rPr>
        <w:t>Предоставление муниципальной услуги осуществляется в соответствии со следующими нормативными правовыми актами:</w:t>
      </w:r>
    </w:p>
    <w:p>
      <w:pPr>
        <w:pStyle w:val="Style20"/>
        <w:numPr>
          <w:ilvl w:val="2"/>
          <w:numId w:val="11"/>
        </w:numPr>
        <w:autoSpaceDE w:val="false"/>
        <w:bidi w:val="0"/>
        <w:ind w:left="1134" w:right="0" w:hanging="567"/>
        <w:jc w:val="both"/>
        <w:rPr>
          <w:rFonts w:ascii="Times New Roman" w:hAnsi="Times New Roman"/>
        </w:rPr>
      </w:pPr>
      <w:r>
        <w:rPr>
          <w:rFonts w:ascii="Times New Roman" w:hAnsi="Times New Roman"/>
        </w:rPr>
        <w:t>Конституцией Российской Федерации.</w:t>
      </w:r>
    </w:p>
    <w:p>
      <w:pPr>
        <w:pStyle w:val="Style20"/>
        <w:numPr>
          <w:ilvl w:val="2"/>
          <w:numId w:val="11"/>
        </w:numPr>
        <w:autoSpaceDE w:val="false"/>
        <w:bidi w:val="0"/>
        <w:ind w:left="1134" w:right="0" w:hanging="567"/>
        <w:jc w:val="both"/>
        <w:rPr>
          <w:rFonts w:ascii="Times New Roman" w:hAnsi="Times New Roman"/>
          <w:lang w:eastAsia="ru-RU"/>
        </w:rPr>
      </w:pPr>
      <w:r>
        <w:rPr>
          <w:rFonts w:ascii="Times New Roman" w:hAnsi="Times New Roman"/>
          <w:lang w:eastAsia="ru-RU"/>
        </w:rPr>
        <w:t>Федеральный закон от 29.12.2004 N 189-ФЗ (ред. от 02.08.2019) "О введении в действие Жилищного кодекса Российской Федерации".</w:t>
      </w:r>
    </w:p>
    <w:p>
      <w:pPr>
        <w:pStyle w:val="Style20"/>
        <w:numPr>
          <w:ilvl w:val="2"/>
          <w:numId w:val="11"/>
        </w:numPr>
        <w:autoSpaceDE w:val="false"/>
        <w:bidi w:val="0"/>
        <w:ind w:left="1134" w:right="0" w:hanging="567"/>
        <w:jc w:val="both"/>
        <w:rPr>
          <w:rFonts w:ascii="Times New Roman" w:hAnsi="Times New Roman"/>
        </w:rPr>
      </w:pPr>
      <w:r>
        <w:rPr>
          <w:rFonts w:ascii="Times New Roman" w:hAnsi="Times New Roman"/>
        </w:rPr>
        <w:t>Гражданским кодексом Российской Федерации.</w:t>
      </w:r>
    </w:p>
    <w:p>
      <w:pPr>
        <w:pStyle w:val="Style20"/>
        <w:numPr>
          <w:ilvl w:val="2"/>
          <w:numId w:val="11"/>
        </w:numPr>
        <w:autoSpaceDE w:val="false"/>
        <w:bidi w:val="0"/>
        <w:ind w:left="1134" w:right="0" w:hanging="567"/>
        <w:jc w:val="both"/>
        <w:rPr>
          <w:rFonts w:ascii="Times New Roman" w:hAnsi="Times New Roman"/>
        </w:rPr>
      </w:pPr>
      <w:r>
        <w:rPr>
          <w:rFonts w:ascii="Times New Roman" w:hAnsi="Times New Roman"/>
        </w:rPr>
        <w:t>Жилищным кодексом Российской Федерации.</w:t>
      </w:r>
    </w:p>
    <w:p>
      <w:pPr>
        <w:pStyle w:val="Style20"/>
        <w:numPr>
          <w:ilvl w:val="2"/>
          <w:numId w:val="11"/>
        </w:numPr>
        <w:autoSpaceDE w:val="false"/>
        <w:bidi w:val="0"/>
        <w:ind w:left="1134" w:right="0" w:hanging="567"/>
        <w:jc w:val="both"/>
        <w:rPr>
          <w:rFonts w:ascii="Times New Roman" w:hAnsi="Times New Roman"/>
        </w:rPr>
      </w:pPr>
      <w:r>
        <w:rPr>
          <w:rFonts w:ascii="Times New Roman" w:hAnsi="Times New Roman"/>
        </w:rPr>
        <w:t xml:space="preserve">Федеральным законом от 6 октября 2003 года № 131-ФЗ </w:t>
      </w:r>
      <w:r>
        <w:rPr>
          <w:rFonts w:ascii="Times New Roman" w:hAnsi="Times New Roman"/>
          <w:bCs/>
          <w:kern w:val="2"/>
        </w:rPr>
        <w:t>(ред. от 27.12.2019)</w:t>
      </w:r>
      <w:r>
        <w:rPr>
          <w:rFonts w:ascii="Times New Roman" w:hAnsi="Times New Roman"/>
        </w:rPr>
        <w:t xml:space="preserve"> «Об общих принципах организации местного самоуправления в Российской Федерации».</w:t>
      </w:r>
    </w:p>
    <w:p>
      <w:pPr>
        <w:pStyle w:val="Style20"/>
        <w:numPr>
          <w:ilvl w:val="2"/>
          <w:numId w:val="11"/>
        </w:numPr>
        <w:autoSpaceDE w:val="false"/>
        <w:bidi w:val="0"/>
        <w:ind w:left="1134" w:right="0" w:hanging="567"/>
        <w:jc w:val="both"/>
        <w:rPr>
          <w:rFonts w:ascii="Times New Roman" w:hAnsi="Times New Roman"/>
        </w:rPr>
      </w:pPr>
      <w:r>
        <w:rPr>
          <w:rFonts w:ascii="Times New Roman" w:hAnsi="Times New Roman"/>
        </w:rPr>
        <w:t>Федеральным законом от 27 июля 2010 года № 210-ФЗ «Об организации предоставления государственных и муниципальных услуг».</w:t>
      </w:r>
    </w:p>
    <w:p>
      <w:pPr>
        <w:pStyle w:val="Style20"/>
        <w:numPr>
          <w:ilvl w:val="2"/>
          <w:numId w:val="11"/>
        </w:numPr>
        <w:autoSpaceDE w:val="false"/>
        <w:bidi w:val="0"/>
        <w:ind w:left="1134" w:right="0" w:hanging="567"/>
        <w:jc w:val="both"/>
        <w:rPr/>
      </w:pPr>
      <w:r>
        <w:rPr>
          <w:rFonts w:ascii="Times New Roman" w:hAnsi="Times New Roman"/>
        </w:rPr>
        <w:t xml:space="preserve">Федеральным </w:t>
      </w:r>
      <w:hyperlink r:id="rId4">
        <w:r>
          <w:rPr>
            <w:rFonts w:ascii="Times New Roman" w:hAnsi="Times New Roman"/>
            <w:color w:val="000000"/>
            <w:u w:val="none"/>
          </w:rPr>
          <w:t>законом</w:t>
        </w:r>
      </w:hyperlink>
      <w:r>
        <w:rPr>
          <w:rFonts w:ascii="Times New Roman" w:hAnsi="Times New Roman"/>
        </w:rPr>
        <w:t xml:space="preserve"> от 2 мая 2006 г. N 59-ФЗ</w:t>
      </w:r>
      <w:r>
        <w:rPr>
          <w:rFonts w:ascii="Times New Roman" w:hAnsi="Times New Roman"/>
          <w:bCs/>
          <w:kern w:val="2"/>
        </w:rPr>
        <w:t>(ред. от 03.04.2018)</w:t>
      </w:r>
      <w:r>
        <w:rPr>
          <w:rFonts w:ascii="Times New Roman" w:hAnsi="Times New Roman"/>
        </w:rPr>
        <w:t xml:space="preserve"> «О порядке рассмотрения обращений граждан Российской Федерации».</w:t>
      </w:r>
    </w:p>
    <w:p>
      <w:pPr>
        <w:pStyle w:val="Style20"/>
        <w:numPr>
          <w:ilvl w:val="2"/>
          <w:numId w:val="11"/>
        </w:numPr>
        <w:autoSpaceDE w:val="false"/>
        <w:bidi w:val="0"/>
        <w:ind w:left="1134" w:right="0" w:hanging="567"/>
        <w:jc w:val="both"/>
        <w:rPr/>
      </w:pPr>
      <w:r>
        <w:rPr>
          <w:rFonts w:ascii="Times New Roman" w:hAnsi="Times New Roman"/>
        </w:rPr>
        <w:t xml:space="preserve">Федеральным </w:t>
      </w:r>
      <w:hyperlink r:id="rId5">
        <w:r>
          <w:rPr>
            <w:rFonts w:ascii="Times New Roman" w:hAnsi="Times New Roman"/>
            <w:color w:val="000000"/>
            <w:u w:val="none"/>
          </w:rPr>
          <w:t>законом</w:t>
        </w:r>
      </w:hyperlink>
      <w:r>
        <w:rPr>
          <w:rFonts w:ascii="Times New Roman" w:hAnsi="Times New Roman"/>
        </w:rPr>
        <w:t xml:space="preserve"> от 27 июля 2006 г. N 152-ФЗ «О персональных данных».</w:t>
      </w:r>
    </w:p>
    <w:p>
      <w:pPr>
        <w:pStyle w:val="Style20"/>
        <w:numPr>
          <w:ilvl w:val="2"/>
          <w:numId w:val="11"/>
        </w:numPr>
        <w:autoSpaceDE w:val="false"/>
        <w:bidi w:val="0"/>
        <w:ind w:left="1134" w:right="0" w:hanging="567"/>
        <w:jc w:val="both"/>
        <w:rPr/>
      </w:pPr>
      <w:r>
        <w:rPr>
          <w:rFonts w:ascii="Times New Roman" w:hAnsi="Times New Roman"/>
        </w:rPr>
        <w:t xml:space="preserve">Федеральным </w:t>
      </w:r>
      <w:hyperlink r:id="rId6">
        <w:r>
          <w:rPr>
            <w:rFonts w:ascii="Times New Roman" w:hAnsi="Times New Roman"/>
            <w:color w:val="000000"/>
            <w:u w:val="none"/>
          </w:rPr>
          <w:t>законом</w:t>
        </w:r>
      </w:hyperlink>
      <w:r>
        <w:rPr>
          <w:rFonts w:ascii="Times New Roman" w:hAnsi="Times New Roma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pStyle w:val="Style20"/>
        <w:numPr>
          <w:ilvl w:val="2"/>
          <w:numId w:val="11"/>
        </w:numPr>
        <w:autoSpaceDE w:val="false"/>
        <w:bidi w:val="0"/>
        <w:ind w:left="1134" w:right="0" w:hanging="567"/>
        <w:jc w:val="both"/>
        <w:rPr>
          <w:rFonts w:ascii="Times New Roman" w:hAnsi="Times New Roman"/>
        </w:rPr>
      </w:pPr>
      <w:r>
        <w:rPr>
          <w:rFonts w:eastAsia="Calibri" w:cs="Calibri" w:ascii="Times New Roman" w:hAnsi="Times New Roman"/>
        </w:rPr>
        <w:t>Законом Российской Федерации от 04.07.1991 № 1541-1 «О приватизации жилищного фонда в Российской Федерации».</w:t>
      </w:r>
      <w:r>
        <w:rPr>
          <w:rFonts w:ascii="Times New Roman" w:hAnsi="Times New Roman"/>
          <w:color w:val="000000"/>
        </w:rPr>
        <w:t xml:space="preserve"> </w:t>
      </w:r>
    </w:p>
    <w:p>
      <w:pPr>
        <w:pStyle w:val="Style20"/>
        <w:numPr>
          <w:ilvl w:val="1"/>
          <w:numId w:val="11"/>
        </w:numPr>
        <w:autoSpaceDE w:val="false"/>
        <w:bidi w:val="0"/>
        <w:ind w:left="0" w:right="0" w:hanging="0"/>
        <w:jc w:val="both"/>
        <w:rPr>
          <w:rFonts w:ascii="Times New Roman" w:hAnsi="Times New Roman"/>
        </w:rPr>
      </w:pPr>
      <w:r>
        <w:rPr>
          <w:rFonts w:ascii="Times New Roman" w:hAnsi="Times New Roman"/>
        </w:rPr>
        <w:t>Перечень документов, необходимых для предоставления муниципальной услуги:</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2.6.1.</w:t>
        <w:tab/>
        <w:t>Заявление по форме согласно приложению № 1 к настоящему административному регламенту;</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2.6.2.</w:t>
        <w:tab/>
        <w:t>Паспорт или иной документ, удостоверяющий личность заявителя;</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2.6.3.</w:t>
        <w:tab/>
        <w:t>Документ, подтверждающий полномочия представителя заявителя (при оформлении договора передачи жилого помещения в муниципальную собственность представителем по доверенности);</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2.6.4.</w:t>
        <w:tab/>
        <w:t>Технический или кадастровый паспорт жилого помещения;</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2.6.5.</w:t>
        <w:tab/>
        <w:t>Согласие всех собственников жилого помещения, в том числе несовершеннолетних лиц, достигших возраста 14 лет, на заключение договора безвозмездной передачи жилого помещения в муниципальную собственность в связи с расторжением договора безвозмездной передачи жилого помещения в собственность заявителя;</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2.6.6.</w:t>
        <w:tab/>
        <w:t>Справка о регистрации граждан по месту жительства (месту пребывания) и о характеристике жилого помещения (в случае непредоставления может быть запрошена в рамках межведомственного взаимодействия);</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2.6.7.</w:t>
        <w:tab/>
        <w:t>Разрешение органов опеки и попечительства в случае, если собственниками жилого помещения являются совершеннолетние недееспособные лица и (или) несовершеннолетние лица;</w:t>
      </w:r>
    </w:p>
    <w:p>
      <w:pPr>
        <w:pStyle w:val="Normal"/>
        <w:bidi w:val="0"/>
        <w:ind w:left="540" w:right="0" w:hanging="0"/>
        <w:jc w:val="both"/>
        <w:rPr>
          <w:rFonts w:ascii="Times New Roman" w:hAnsi="Times New Roman" w:eastAsia="Calibri" w:cs="Calibri"/>
        </w:rPr>
      </w:pPr>
      <w:r>
        <w:rPr>
          <w:rFonts w:eastAsia="Calibri" w:cs="Calibri" w:ascii="Times New Roman" w:hAnsi="Times New Roman"/>
        </w:rPr>
        <w:t>2.6.8.</w:t>
        <w:tab/>
        <w:t>Справка об отсутствии обременений (ограничений), запрещений, арестов на жилое помещение (в случае непредоставления может быть запрошена в рамках межведомственного взаимодействия);</w:t>
      </w:r>
    </w:p>
    <w:p>
      <w:pPr>
        <w:pStyle w:val="Normal"/>
        <w:bidi w:val="0"/>
        <w:ind w:left="540" w:right="0" w:hanging="0"/>
        <w:jc w:val="both"/>
        <w:rPr>
          <w:rFonts w:ascii="Times New Roman" w:hAnsi="Times New Roman" w:eastAsia="Calibri" w:cs="Calibri"/>
        </w:rPr>
      </w:pPr>
      <w:r>
        <w:rPr>
          <w:rFonts w:eastAsia="Calibri" w:cs="Calibri" w:ascii="Times New Roman" w:hAnsi="Times New Roman"/>
        </w:rPr>
        <w:t>2.6.9.</w:t>
        <w:tab/>
        <w:t>Договор о безвозмездной передаче жилого помещения в собственность заявителя в порядке приватизации;</w:t>
      </w:r>
    </w:p>
    <w:p>
      <w:pPr>
        <w:pStyle w:val="Style20"/>
        <w:bidi w:val="0"/>
        <w:ind w:left="540" w:right="0" w:hanging="0"/>
        <w:jc w:val="both"/>
        <w:rPr>
          <w:rFonts w:ascii="Times New Roman" w:hAnsi="Times New Roman" w:eastAsia="Calibri" w:cs="Calibri"/>
        </w:rPr>
      </w:pPr>
      <w:r>
        <w:rPr>
          <w:rFonts w:eastAsia="Calibri" w:cs="Calibri" w:ascii="Times New Roman" w:hAnsi="Times New Roman"/>
        </w:rPr>
        <w:t>2.6.10.</w:t>
        <w:tab/>
        <w:t>Выписка из Единого государственного реестра прав на недвижимое имущество и сделок с ним на жилое помещение, принадлежащее заявителю (в случае непредоставления может быть запрошена в рамках межведомственного взаимодействия);</w:t>
      </w:r>
    </w:p>
    <w:p>
      <w:pPr>
        <w:pStyle w:val="Normal"/>
        <w:bidi w:val="0"/>
        <w:ind w:left="0" w:right="0" w:firstLine="540"/>
        <w:jc w:val="both"/>
        <w:rPr>
          <w:rFonts w:ascii="Times New Roman" w:hAnsi="Times New Roman" w:eastAsia="Calibri" w:cs="Calibri"/>
        </w:rPr>
      </w:pPr>
      <w:r>
        <w:rPr>
          <w:rFonts w:eastAsia="Calibri" w:cs="Calibri" w:ascii="Times New Roman" w:hAnsi="Times New Roman"/>
        </w:rPr>
        <w:t>Документы, указанные в пунктах 2.6.1-2.6.7 настоящего пункта, представляются заявителем самостоятельно.</w:t>
      </w:r>
    </w:p>
    <w:p>
      <w:pPr>
        <w:pStyle w:val="Normal"/>
        <w:bidi w:val="0"/>
        <w:ind w:left="0" w:right="0" w:firstLine="540"/>
        <w:jc w:val="both"/>
        <w:rPr>
          <w:rFonts w:ascii="Times New Roman" w:hAnsi="Times New Roman" w:eastAsia="Calibri" w:cs="Calibri"/>
        </w:rPr>
      </w:pPr>
      <w:r>
        <w:rPr>
          <w:rFonts w:eastAsia="Calibri" w:cs="Calibri" w:ascii="Times New Roman" w:hAnsi="Times New Roman"/>
        </w:rPr>
        <w:t>Документы, указанные в пунктах 2.6.8-2.6.9 настоящего пункта, представляются заявителем самостоятельно, если право на жилое помещение не зарегистрировано в Едином государственном реестре прав на недвижимое имущество и сделок с ним.</w:t>
      </w:r>
    </w:p>
    <w:p>
      <w:pPr>
        <w:pStyle w:val="Normal"/>
        <w:bidi w:val="0"/>
        <w:ind w:left="0" w:right="0" w:firstLine="540"/>
        <w:jc w:val="both"/>
        <w:rPr>
          <w:rFonts w:ascii="Times New Roman" w:hAnsi="Times New Roman" w:eastAsia="Calibri" w:cs="Calibri"/>
        </w:rPr>
      </w:pPr>
      <w:r>
        <w:rPr>
          <w:rFonts w:eastAsia="Calibri" w:cs="Calibri" w:ascii="Times New Roman" w:hAnsi="Times New Roman"/>
        </w:rPr>
        <w:t>Документ, указанный в пункте 2.6.10 настоящего пункта, запрашивается специалистом администрации в рамках межведомственного информационного взаимодействия, но может быть представлен заявителем самостоятельно.</w:t>
      </w:r>
    </w:p>
    <w:p>
      <w:pPr>
        <w:pStyle w:val="Normal"/>
        <w:bidi w:val="0"/>
        <w:ind w:left="0" w:right="0" w:firstLine="540"/>
        <w:jc w:val="both"/>
        <w:rPr>
          <w:rFonts w:ascii="Times New Roman" w:hAnsi="Times New Roman" w:eastAsia="Calibri" w:cs="Calibri"/>
        </w:rPr>
      </w:pPr>
      <w:r>
        <w:rPr>
          <w:rFonts w:eastAsia="Calibri" w:cs="Calibri" w:ascii="Times New Roman" w:hAnsi="Times New Roman"/>
        </w:rPr>
      </w:r>
    </w:p>
    <w:p>
      <w:pPr>
        <w:pStyle w:val="Style20"/>
        <w:numPr>
          <w:ilvl w:val="1"/>
          <w:numId w:val="11"/>
        </w:numPr>
        <w:autoSpaceDE w:val="false"/>
        <w:bidi w:val="0"/>
        <w:jc w:val="both"/>
        <w:rPr>
          <w:rFonts w:ascii="Times New Roman" w:hAnsi="Times New Roman" w:cs="Arial"/>
        </w:rPr>
      </w:pPr>
      <w:r>
        <w:rPr>
          <w:rFonts w:cs="Arial" w:ascii="Times New Roman" w:hAnsi="Times New Roman"/>
        </w:rPr>
        <w:t>Основанием для отказа в приеме заявления с приложенными к нему документами является:</w:t>
      </w:r>
    </w:p>
    <w:p>
      <w:pPr>
        <w:pStyle w:val="Normal"/>
        <w:tabs>
          <w:tab w:val="clear" w:pos="709"/>
          <w:tab w:val="left" w:pos="1576" w:leader="none"/>
        </w:tabs>
        <w:bidi w:val="0"/>
        <w:ind w:left="58" w:right="2" w:firstLine="651"/>
        <w:jc w:val="both"/>
        <w:rPr>
          <w:rFonts w:ascii="Times New Roman" w:hAnsi="Times New Roman"/>
        </w:rPr>
      </w:pPr>
      <w:r>
        <w:rPr>
          <w:rFonts w:ascii="Times New Roman" w:hAnsi="Times New Roman"/>
        </w:rPr>
        <w:t>2.7.1.</w:t>
        <w:tab/>
        <w:t>Н</w:t>
      </w:r>
      <w:r>
        <w:rPr>
          <w:rFonts w:cs="Arial" w:ascii="Times New Roman" w:hAnsi="Times New Roman"/>
        </w:rPr>
        <w:t>аличие в документах подчисток либо приписок, зачеркнутых слов и иных не оговоренных в них исправлений.</w:t>
      </w:r>
    </w:p>
    <w:p>
      <w:pPr>
        <w:pStyle w:val="Normal"/>
        <w:tabs>
          <w:tab w:val="clear" w:pos="709"/>
          <w:tab w:val="left" w:pos="1576" w:leader="none"/>
        </w:tabs>
        <w:bidi w:val="0"/>
        <w:ind w:left="58" w:right="2" w:firstLine="651"/>
        <w:jc w:val="both"/>
        <w:rPr>
          <w:rFonts w:ascii="Times New Roman" w:hAnsi="Times New Roman" w:cs="Arial"/>
        </w:rPr>
      </w:pPr>
      <w:r>
        <w:rPr>
          <w:rFonts w:cs="Arial" w:ascii="Times New Roman" w:hAnsi="Times New Roman"/>
        </w:rPr>
        <w:t>2.7.2.</w:t>
        <w:tab/>
        <w:t>Исполнение документов карандашом.</w:t>
      </w:r>
    </w:p>
    <w:p>
      <w:pPr>
        <w:pStyle w:val="Normal"/>
        <w:tabs>
          <w:tab w:val="clear" w:pos="709"/>
          <w:tab w:val="left" w:pos="1576" w:leader="none"/>
        </w:tabs>
        <w:bidi w:val="0"/>
        <w:ind w:left="58" w:right="2" w:firstLine="651"/>
        <w:jc w:val="both"/>
        <w:rPr>
          <w:rFonts w:ascii="Times New Roman" w:hAnsi="Times New Roman" w:cs="Arial"/>
        </w:rPr>
      </w:pPr>
      <w:r>
        <w:rPr>
          <w:rFonts w:cs="Arial" w:ascii="Times New Roman" w:hAnsi="Times New Roman"/>
        </w:rPr>
        <w:t>2.7.3.</w:t>
        <w:tab/>
        <w:t>Наличие в документах серьезных повреждений, не позволяющих однозначно истолковать их содержание.</w:t>
      </w:r>
    </w:p>
    <w:p>
      <w:pPr>
        <w:pStyle w:val="Normal"/>
        <w:tabs>
          <w:tab w:val="clear" w:pos="709"/>
          <w:tab w:val="left" w:pos="1576" w:leader="none"/>
        </w:tabs>
        <w:bidi w:val="0"/>
        <w:ind w:left="58" w:right="2" w:firstLine="651"/>
        <w:jc w:val="both"/>
        <w:rPr>
          <w:rFonts w:ascii="Times New Roman" w:hAnsi="Times New Roman" w:cs="Arial"/>
        </w:rPr>
      </w:pPr>
      <w:r>
        <w:rPr>
          <w:rFonts w:cs="Arial" w:ascii="Times New Roman" w:hAnsi="Times New Roman"/>
        </w:rPr>
        <w:t>2.7.4.</w:t>
        <w:tab/>
        <w:t>Подача заявления не по форме согласно приложению № 1 к настоящему административному регламенту.</w:t>
      </w:r>
    </w:p>
    <w:p>
      <w:pPr>
        <w:pStyle w:val="Normal"/>
        <w:bidi w:val="0"/>
        <w:ind w:left="0" w:right="-186" w:firstLine="567"/>
        <w:jc w:val="both"/>
        <w:rPr>
          <w:rFonts w:ascii="Times New Roman" w:hAnsi="Times New Roman" w:eastAsia="Calibri"/>
        </w:rPr>
      </w:pPr>
      <w:r>
        <w:rPr>
          <w:rFonts w:eastAsia="Calibri" w:ascii="Times New Roman" w:hAnsi="Times New Roman"/>
        </w:rPr>
        <w:t>2.7.5.</w:t>
        <w:tab/>
        <w:t>Отсутствие документа, удостоверяющий личность заявителя или его уполномоченного представителя, а также документа, подтверждающий полномочия представителя.</w:t>
      </w:r>
    </w:p>
    <w:p>
      <w:pPr>
        <w:pStyle w:val="Normal"/>
        <w:bidi w:val="0"/>
        <w:ind w:left="0" w:right="-186" w:hanging="0"/>
        <w:jc w:val="both"/>
        <w:rPr>
          <w:rFonts w:ascii="Times New Roman" w:hAnsi="Times New Roman" w:eastAsia="Calibri"/>
        </w:rPr>
      </w:pPr>
      <w:r>
        <w:rPr>
          <w:rFonts w:eastAsia="Calibri" w:ascii="Times New Roman" w:hAnsi="Times New Roman"/>
        </w:rPr>
      </w:r>
    </w:p>
    <w:p>
      <w:pPr>
        <w:pStyle w:val="Normal"/>
        <w:bidi w:val="0"/>
        <w:ind w:left="0" w:right="-186" w:hanging="0"/>
        <w:jc w:val="both"/>
        <w:rPr>
          <w:rFonts w:ascii="Times New Roman" w:hAnsi="Times New Roman"/>
        </w:rPr>
      </w:pPr>
      <w:r>
        <w:rPr>
          <w:rFonts w:eastAsia="Calibri" w:ascii="Times New Roman" w:hAnsi="Times New Roman"/>
        </w:rPr>
        <w:t xml:space="preserve">2.8. </w:t>
      </w:r>
      <w:r>
        <w:rPr>
          <w:rFonts w:ascii="Times New Roman" w:hAnsi="Times New Roman"/>
        </w:rPr>
        <w:t>Перечень оснований для отказа в предоставлении муниципальной услуги:</w:t>
      </w:r>
    </w:p>
    <w:p>
      <w:pPr>
        <w:pStyle w:val="Normal"/>
        <w:bidi w:val="0"/>
        <w:ind w:left="708" w:right="-186" w:hanging="0"/>
        <w:jc w:val="both"/>
        <w:rPr>
          <w:rFonts w:ascii="Times New Roman" w:hAnsi="Times New Roman"/>
        </w:rPr>
      </w:pPr>
      <w:r>
        <w:rPr>
          <w:rFonts w:ascii="Times New Roman" w:hAnsi="Times New Roman"/>
        </w:rPr>
        <w:t>2.8.1.</w:t>
        <w:tab/>
        <w:t>Жилое помещение не является для заявителя единственным местом постоянного проживания и (или) свободным от обязательств.</w:t>
      </w:r>
    </w:p>
    <w:p>
      <w:pPr>
        <w:pStyle w:val="Normal"/>
        <w:bidi w:val="0"/>
        <w:ind w:left="708" w:right="-186" w:hanging="0"/>
        <w:jc w:val="both"/>
        <w:rPr>
          <w:rFonts w:ascii="Times New Roman" w:hAnsi="Times New Roman"/>
        </w:rPr>
      </w:pPr>
      <w:r>
        <w:rPr>
          <w:rFonts w:ascii="Times New Roman" w:hAnsi="Times New Roman"/>
        </w:rPr>
        <w:t>2.8.2.</w:t>
        <w:tab/>
        <w:t xml:space="preserve"> Непредставление определенных в пункте 2.6 настоящего административного регламента документов.</w:t>
      </w:r>
    </w:p>
    <w:p>
      <w:pPr>
        <w:pStyle w:val="Normal"/>
        <w:bidi w:val="0"/>
        <w:ind w:left="708" w:right="-186" w:hanging="0"/>
        <w:jc w:val="both"/>
        <w:rPr>
          <w:rFonts w:ascii="Times New Roman" w:hAnsi="Times New Roman"/>
        </w:rPr>
      </w:pPr>
      <w:r>
        <w:rPr>
          <w:rFonts w:ascii="Times New Roman" w:hAnsi="Times New Roman"/>
        </w:rPr>
        <w:t>2.8.3.</w:t>
        <w:tab/>
        <w:t>Истечение срока действия документов указанных в п.2.6 настоящего регламента.</w:t>
      </w:r>
    </w:p>
    <w:p>
      <w:pPr>
        <w:pStyle w:val="Style20"/>
        <w:autoSpaceDE w:val="false"/>
        <w:bidi w:val="0"/>
        <w:ind w:left="993" w:right="0" w:hanging="0"/>
        <w:jc w:val="both"/>
        <w:rPr>
          <w:rFonts w:ascii="Times New Roman" w:hAnsi="Times New Roman" w:eastAsia="Calibri"/>
        </w:rPr>
      </w:pPr>
      <w:r>
        <w:rPr>
          <w:rFonts w:eastAsia="Calibri" w:ascii="Times New Roman" w:hAnsi="Times New Roman"/>
        </w:rPr>
      </w:r>
    </w:p>
    <w:p>
      <w:pPr>
        <w:pStyle w:val="Style20"/>
        <w:numPr>
          <w:ilvl w:val="1"/>
          <w:numId w:val="12"/>
        </w:numPr>
        <w:autoSpaceDE w:val="false"/>
        <w:bidi w:val="0"/>
        <w:jc w:val="both"/>
        <w:rPr>
          <w:rFonts w:ascii="Times New Roman" w:hAnsi="Times New Roman"/>
          <w:lang w:eastAsia="ru-RU"/>
        </w:rPr>
      </w:pPr>
      <w:r>
        <w:rPr>
          <w:rFonts w:ascii="Times New Roman" w:hAnsi="Times New Roman"/>
          <w:lang w:eastAsia="ru-RU"/>
        </w:rPr>
        <w:t>Муниципальная услуга предоставляется бесплатно.</w:t>
      </w:r>
    </w:p>
    <w:p>
      <w:pPr>
        <w:pStyle w:val="Style20"/>
        <w:autoSpaceDE w:val="false"/>
        <w:bidi w:val="0"/>
        <w:ind w:left="567" w:right="0" w:hanging="0"/>
        <w:jc w:val="both"/>
        <w:rPr>
          <w:rFonts w:ascii="Times New Roman" w:hAnsi="Times New Roman"/>
        </w:rPr>
      </w:pPr>
      <w:r>
        <w:rPr>
          <w:rFonts w:ascii="Times New Roman" w:hAnsi="Times New Roman"/>
        </w:rPr>
      </w:r>
    </w:p>
    <w:p>
      <w:pPr>
        <w:pStyle w:val="Style20"/>
        <w:widowControl w:val="false"/>
        <w:numPr>
          <w:ilvl w:val="1"/>
          <w:numId w:val="12"/>
        </w:numPr>
        <w:autoSpaceDE w:val="false"/>
        <w:bidi w:val="0"/>
        <w:ind w:left="567" w:right="0" w:hanging="567"/>
        <w:jc w:val="both"/>
        <w:rPr>
          <w:rFonts w:ascii="Times New Roman" w:hAnsi="Times New Roman"/>
          <w:lang w:eastAsia="ru-RU"/>
        </w:rPr>
      </w:pPr>
      <w:r>
        <w:rPr>
          <w:rFonts w:ascii="Times New Roman" w:hAnsi="Times New Roman"/>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pPr>
        <w:pStyle w:val="Style20"/>
        <w:bidi w:val="0"/>
        <w:jc w:val="left"/>
        <w:rPr>
          <w:rFonts w:ascii="Times New Roman" w:hAnsi="Times New Roman"/>
          <w:lang w:eastAsia="ru-RU"/>
        </w:rPr>
      </w:pPr>
      <w:r>
        <w:rPr>
          <w:rFonts w:ascii="Times New Roman" w:hAnsi="Times New Roman"/>
          <w:lang w:eastAsia="ru-RU"/>
        </w:rPr>
      </w:r>
    </w:p>
    <w:p>
      <w:pPr>
        <w:pStyle w:val="Style20"/>
        <w:widowControl w:val="false"/>
        <w:numPr>
          <w:ilvl w:val="1"/>
          <w:numId w:val="12"/>
        </w:numPr>
        <w:autoSpaceDE w:val="false"/>
        <w:bidi w:val="0"/>
        <w:ind w:left="567" w:right="0" w:hanging="567"/>
        <w:jc w:val="both"/>
        <w:rPr>
          <w:rFonts w:ascii="Times New Roman" w:hAnsi="Times New Roman"/>
          <w:lang w:eastAsia="ru-RU"/>
        </w:rPr>
      </w:pPr>
      <w:r>
        <w:rPr>
          <w:rFonts w:ascii="Times New Roman" w:hAnsi="Times New Roman"/>
          <w:lang w:eastAsia="ru-RU"/>
        </w:rPr>
        <w:t>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pPr>
        <w:pStyle w:val="Style20"/>
        <w:widowControl w:val="false"/>
        <w:numPr>
          <w:ilvl w:val="2"/>
          <w:numId w:val="12"/>
        </w:numPr>
        <w:autoSpaceDE w:val="false"/>
        <w:bidi w:val="0"/>
        <w:ind w:left="1276" w:right="0" w:hanging="709"/>
        <w:jc w:val="both"/>
        <w:rPr>
          <w:rFonts w:ascii="Times New Roman" w:hAnsi="Times New Roman"/>
          <w:lang w:eastAsia="ru-RU"/>
        </w:rPr>
      </w:pPr>
      <w:r>
        <w:rPr>
          <w:rFonts w:ascii="Times New Roman" w:hAnsi="Times New Roman"/>
          <w:lang w:eastAsia="ru-RU"/>
        </w:rPr>
        <w:t>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pPr>
        <w:pStyle w:val="Style20"/>
        <w:widowControl w:val="false"/>
        <w:numPr>
          <w:ilvl w:val="2"/>
          <w:numId w:val="12"/>
        </w:numPr>
        <w:autoSpaceDE w:val="false"/>
        <w:bidi w:val="0"/>
        <w:ind w:left="1276" w:right="0" w:hanging="709"/>
        <w:jc w:val="both"/>
        <w:rPr>
          <w:rFonts w:ascii="Times New Roman" w:hAnsi="Times New Roman"/>
          <w:lang w:eastAsia="ru-RU"/>
        </w:rPr>
      </w:pPr>
      <w:r>
        <w:rPr>
          <w:rFonts w:ascii="Times New Roman" w:hAnsi="Times New Roman"/>
          <w:lang w:eastAsia="ru-RU"/>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pPr>
        <w:pStyle w:val="Style20"/>
        <w:widowControl w:val="false"/>
        <w:numPr>
          <w:ilvl w:val="2"/>
          <w:numId w:val="12"/>
        </w:numPr>
        <w:autoSpaceDE w:val="false"/>
        <w:bidi w:val="0"/>
        <w:ind w:left="1276" w:right="0" w:hanging="709"/>
        <w:jc w:val="both"/>
        <w:rPr>
          <w:rFonts w:ascii="Times New Roman" w:hAnsi="Times New Roman"/>
          <w:lang w:eastAsia="ru-RU"/>
        </w:rPr>
      </w:pPr>
      <w:r>
        <w:rPr>
          <w:rFonts w:ascii="Times New Roman" w:hAnsi="Times New Roman"/>
          <w:lang w:eastAsia="ru-RU"/>
        </w:rPr>
        <w:t>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pPr>
        <w:pStyle w:val="Style20"/>
        <w:widowControl w:val="false"/>
        <w:numPr>
          <w:ilvl w:val="2"/>
          <w:numId w:val="12"/>
        </w:numPr>
        <w:autoSpaceDE w:val="false"/>
        <w:bidi w:val="0"/>
        <w:ind w:left="1276" w:right="0" w:hanging="709"/>
        <w:jc w:val="both"/>
        <w:rPr>
          <w:rFonts w:ascii="Times New Roman" w:hAnsi="Times New Roman"/>
          <w:lang w:eastAsia="ru-RU"/>
        </w:rPr>
      </w:pPr>
      <w:r>
        <w:rPr>
          <w:rFonts w:ascii="Times New Roman" w:hAnsi="Times New Roman"/>
          <w:lang w:eastAsia="ru-RU"/>
        </w:rPr>
        <w:t>Для ожидания приема заявителям отводится место, оборудованное стульями.</w:t>
      </w:r>
    </w:p>
    <w:p>
      <w:pPr>
        <w:pStyle w:val="Style20"/>
        <w:widowControl w:val="false"/>
        <w:numPr>
          <w:ilvl w:val="2"/>
          <w:numId w:val="12"/>
        </w:numPr>
        <w:autoSpaceDE w:val="false"/>
        <w:bidi w:val="0"/>
        <w:ind w:left="1276" w:right="0" w:hanging="709"/>
        <w:jc w:val="both"/>
        <w:rPr>
          <w:rFonts w:ascii="Times New Roman" w:hAnsi="Times New Roman"/>
          <w:lang w:eastAsia="ru-RU"/>
        </w:rPr>
      </w:pPr>
      <w:r>
        <w:rPr>
          <w:rFonts w:ascii="Times New Roman" w:hAnsi="Times New Roman"/>
          <w:lang w:eastAsia="ru-RU"/>
        </w:rPr>
        <w:t>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pPr>
        <w:pStyle w:val="Style20"/>
        <w:widowControl w:val="false"/>
        <w:numPr>
          <w:ilvl w:val="2"/>
          <w:numId w:val="12"/>
        </w:numPr>
        <w:autoSpaceDE w:val="false"/>
        <w:bidi w:val="0"/>
        <w:ind w:left="1276" w:right="0" w:hanging="709"/>
        <w:jc w:val="both"/>
        <w:rPr>
          <w:rFonts w:ascii="Times New Roman" w:hAnsi="Times New Roman"/>
          <w:lang w:eastAsia="ru-RU"/>
        </w:rPr>
      </w:pPr>
      <w:r>
        <w:rPr>
          <w:rFonts w:ascii="Times New Roman" w:hAnsi="Times New Roman"/>
          <w:lang w:eastAsia="ru-RU"/>
        </w:rPr>
        <w:t>Информационные стенды о порядке предоставления муниципальной услуги должны содержать:</w:t>
      </w:r>
    </w:p>
    <w:p>
      <w:pPr>
        <w:pStyle w:val="Style20"/>
        <w:numPr>
          <w:ilvl w:val="3"/>
          <w:numId w:val="12"/>
        </w:numPr>
        <w:bidi w:val="0"/>
        <w:ind w:left="2127" w:right="0" w:hanging="851"/>
        <w:jc w:val="both"/>
        <w:rPr>
          <w:rFonts w:ascii="Times New Roman" w:hAnsi="Times New Roman"/>
          <w:lang w:eastAsia="ru-RU"/>
        </w:rPr>
      </w:pPr>
      <w:r>
        <w:rPr>
          <w:rFonts w:ascii="Times New Roman" w:hAnsi="Times New Roman"/>
          <w:lang w:eastAsia="ru-RU"/>
        </w:rPr>
        <w:t>Информацию, указанную в пункте 1.2 настоящего Административного регламента.</w:t>
      </w:r>
    </w:p>
    <w:p>
      <w:pPr>
        <w:pStyle w:val="Style20"/>
        <w:numPr>
          <w:ilvl w:val="3"/>
          <w:numId w:val="12"/>
        </w:numPr>
        <w:bidi w:val="0"/>
        <w:ind w:left="2127" w:right="0" w:hanging="851"/>
        <w:jc w:val="both"/>
        <w:rPr>
          <w:rFonts w:ascii="Times New Roman" w:hAnsi="Times New Roman"/>
          <w:lang w:eastAsia="ru-RU"/>
        </w:rPr>
      </w:pPr>
      <w:r>
        <w:rPr>
          <w:rFonts w:ascii="Times New Roman" w:hAnsi="Times New Roman"/>
          <w:lang w:eastAsia="ru-RU"/>
        </w:rPr>
        <w:t>Перечень документов, необходимых для предоставления муниципальной услуги.</w:t>
      </w:r>
    </w:p>
    <w:p>
      <w:pPr>
        <w:pStyle w:val="Style20"/>
        <w:numPr>
          <w:ilvl w:val="3"/>
          <w:numId w:val="12"/>
        </w:numPr>
        <w:bidi w:val="0"/>
        <w:ind w:left="2127" w:right="0" w:hanging="851"/>
        <w:jc w:val="both"/>
        <w:rPr>
          <w:rFonts w:ascii="Times New Roman" w:hAnsi="Times New Roman"/>
          <w:lang w:eastAsia="ru-RU"/>
        </w:rPr>
      </w:pPr>
      <w:r>
        <w:rPr>
          <w:rFonts w:ascii="Times New Roman" w:hAnsi="Times New Roman"/>
          <w:lang w:eastAsia="ru-RU"/>
        </w:rPr>
        <w:t>Образец заявления о предоставлении муниципальной услуги (приложения № 1 к настоящему административному регламенту).</w:t>
      </w:r>
    </w:p>
    <w:p>
      <w:pPr>
        <w:pStyle w:val="Style20"/>
        <w:numPr>
          <w:ilvl w:val="3"/>
          <w:numId w:val="12"/>
        </w:numPr>
        <w:bidi w:val="0"/>
        <w:ind w:left="2127" w:right="0" w:hanging="851"/>
        <w:jc w:val="both"/>
        <w:rPr>
          <w:rFonts w:ascii="Times New Roman" w:hAnsi="Times New Roman"/>
          <w:lang w:eastAsia="ru-RU"/>
        </w:rPr>
      </w:pPr>
      <w:r>
        <w:rPr>
          <w:rFonts w:ascii="Times New Roman" w:hAnsi="Times New Roman"/>
          <w:lang w:eastAsia="ru-RU"/>
        </w:rPr>
        <w:t>Фамилии, имена, отчества и контактные телефоны работников, оказывающих муниципальную услугу.</w:t>
      </w:r>
    </w:p>
    <w:p>
      <w:pPr>
        <w:pStyle w:val="Style20"/>
        <w:bidi w:val="0"/>
        <w:ind w:left="2127" w:right="0" w:hanging="0"/>
        <w:jc w:val="both"/>
        <w:rPr>
          <w:rFonts w:ascii="Times New Roman" w:hAnsi="Times New Roman"/>
          <w:lang w:eastAsia="ru-RU"/>
        </w:rPr>
      </w:pPr>
      <w:r>
        <w:rPr>
          <w:rFonts w:ascii="Times New Roman" w:hAnsi="Times New Roman"/>
          <w:lang w:eastAsia="ru-RU"/>
        </w:rPr>
      </w:r>
    </w:p>
    <w:p>
      <w:pPr>
        <w:pStyle w:val="Style20"/>
        <w:numPr>
          <w:ilvl w:val="1"/>
          <w:numId w:val="12"/>
        </w:numPr>
        <w:bidi w:val="0"/>
        <w:jc w:val="both"/>
        <w:rPr>
          <w:rFonts w:ascii="Times New Roman" w:hAnsi="Times New Roman"/>
          <w:lang w:eastAsia="ru-RU"/>
        </w:rPr>
      </w:pPr>
      <w:r>
        <w:rPr>
          <w:rFonts w:ascii="Times New Roman" w:hAnsi="Times New Roman"/>
          <w:lang w:eastAsia="ru-RU"/>
        </w:rPr>
        <w:t>Показатели доступности и качества предоставляемых услуг</w:t>
      </w:r>
    </w:p>
    <w:p>
      <w:pPr>
        <w:pStyle w:val="Style20"/>
        <w:numPr>
          <w:ilvl w:val="2"/>
          <w:numId w:val="12"/>
        </w:numPr>
        <w:bidi w:val="0"/>
        <w:ind w:left="1418" w:right="0" w:hanging="709"/>
        <w:jc w:val="both"/>
        <w:rPr>
          <w:rFonts w:ascii="Times New Roman" w:hAnsi="Times New Roman" w:eastAsia="Calibri"/>
        </w:rPr>
      </w:pPr>
      <w:r>
        <w:rPr>
          <w:rFonts w:eastAsia="Calibri" w:ascii="Times New Roman" w:hAnsi="Times New Roman"/>
        </w:rPr>
        <w:t>Показателем доступности услуги является обеспечение открытости деятельности Администрации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pPr>
        <w:pStyle w:val="Style20"/>
        <w:numPr>
          <w:ilvl w:val="2"/>
          <w:numId w:val="12"/>
        </w:numPr>
        <w:bidi w:val="0"/>
        <w:ind w:left="1418" w:right="0" w:hanging="709"/>
        <w:jc w:val="both"/>
        <w:rPr>
          <w:rFonts w:ascii="Times New Roman" w:hAnsi="Times New Roman" w:eastAsia="Calibri"/>
        </w:rPr>
      </w:pPr>
      <w:r>
        <w:rPr>
          <w:rFonts w:eastAsia="Calibri" w:ascii="Times New Roman" w:hAnsi="Times New Roman"/>
        </w:rPr>
        <w:t>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w:t>
      </w:r>
    </w:p>
    <w:p>
      <w:pPr>
        <w:pStyle w:val="Style20"/>
        <w:numPr>
          <w:ilvl w:val="2"/>
          <w:numId w:val="12"/>
        </w:numPr>
        <w:bidi w:val="0"/>
        <w:ind w:left="1418" w:right="0" w:hanging="709"/>
        <w:jc w:val="both"/>
        <w:rPr>
          <w:rFonts w:ascii="Times New Roman" w:hAnsi="Times New Roman" w:eastAsia="Calibri"/>
        </w:rPr>
      </w:pPr>
      <w:r>
        <w:rPr>
          <w:rFonts w:eastAsia="Calibri" w:ascii="Times New Roman" w:hAnsi="Times New Roman"/>
        </w:rPr>
        <w:t>Показателем качества муниципальной услуги является отсутствие нарушений сроков предоставления муниципальной услуги и отсутствие поданных в установленном порядке обоснованных жалоб на действия (бездействие) должностных лиц, участвующих в предоставлении услуги.</w:t>
      </w:r>
    </w:p>
    <w:p>
      <w:pPr>
        <w:pStyle w:val="Style20"/>
        <w:bidi w:val="0"/>
        <w:ind w:left="1418" w:right="0" w:hanging="709"/>
        <w:jc w:val="both"/>
        <w:rPr>
          <w:rFonts w:ascii="Times New Roman" w:hAnsi="Times New Roman"/>
          <w:lang w:eastAsia="ru-RU"/>
        </w:rPr>
      </w:pPr>
      <w:r>
        <w:rPr>
          <w:rFonts w:ascii="Times New Roman" w:hAnsi="Times New Roman"/>
          <w:lang w:eastAsia="ru-RU"/>
        </w:rPr>
      </w:r>
    </w:p>
    <w:p>
      <w:pPr>
        <w:pStyle w:val="Normal"/>
        <w:bidi w:val="0"/>
        <w:jc w:val="center"/>
        <w:rPr>
          <w:rFonts w:ascii="Times New Roman" w:hAnsi="Times New Roman" w:eastAsia="Calibri"/>
          <w:b/>
          <w:b/>
        </w:rPr>
      </w:pPr>
      <w:bookmarkStart w:id="0" w:name="Par130"/>
      <w:bookmarkEnd w:id="0"/>
      <w:r>
        <w:rPr>
          <w:rFonts w:eastAsia="Calibri" w:ascii="Times New Roman" w:hAnsi="Times New Roman"/>
          <w:b/>
        </w:rPr>
        <w:t xml:space="preserve">3. Состав, последовательность и сроки выполнения административных процедур, </w:t>
      </w:r>
    </w:p>
    <w:p>
      <w:pPr>
        <w:pStyle w:val="Normal"/>
        <w:bidi w:val="0"/>
        <w:jc w:val="center"/>
        <w:rPr>
          <w:rFonts w:ascii="Times New Roman" w:hAnsi="Times New Roman" w:eastAsia="Calibri"/>
          <w:b/>
          <w:b/>
        </w:rPr>
      </w:pPr>
      <w:r>
        <w:rPr>
          <w:rFonts w:eastAsia="Calibri" w:ascii="Times New Roman" w:hAnsi="Times New Roman"/>
          <w:b/>
        </w:rPr>
        <w:t>требования к порядку их выполнения</w:t>
      </w:r>
    </w:p>
    <w:p>
      <w:pPr>
        <w:pStyle w:val="Normal"/>
        <w:bidi w:val="0"/>
        <w:jc w:val="center"/>
        <w:rPr>
          <w:rFonts w:ascii="Times New Roman" w:hAnsi="Times New Roman" w:eastAsia="Calibri"/>
          <w:b/>
          <w:b/>
        </w:rPr>
      </w:pPr>
      <w:r>
        <w:rPr>
          <w:rFonts w:eastAsia="Calibri" w:ascii="Times New Roman" w:hAnsi="Times New Roman"/>
          <w:b/>
        </w:rPr>
      </w:r>
    </w:p>
    <w:p>
      <w:pPr>
        <w:pStyle w:val="Style20"/>
        <w:numPr>
          <w:ilvl w:val="1"/>
          <w:numId w:val="13"/>
        </w:numPr>
        <w:bidi w:val="0"/>
        <w:ind w:left="426" w:right="0" w:hanging="426"/>
        <w:jc w:val="both"/>
        <w:rPr>
          <w:rFonts w:ascii="Times New Roman" w:hAnsi="Times New Roman"/>
        </w:rPr>
      </w:pPr>
      <w:r>
        <w:rPr>
          <w:rFonts w:ascii="Times New Roman" w:hAnsi="Times New Roman"/>
        </w:rPr>
        <w:t>Предоставление муниципальной услуги включает в себя следующие административные процедуры:</w:t>
      </w:r>
    </w:p>
    <w:p>
      <w:pPr>
        <w:pStyle w:val="Style20"/>
        <w:numPr>
          <w:ilvl w:val="2"/>
          <w:numId w:val="13"/>
        </w:numPr>
        <w:bidi w:val="0"/>
        <w:ind w:left="993" w:right="0" w:hanging="567"/>
        <w:jc w:val="both"/>
        <w:rPr>
          <w:rFonts w:ascii="Times New Roman" w:hAnsi="Times New Roman"/>
        </w:rPr>
      </w:pPr>
      <w:r>
        <w:rPr>
          <w:rFonts w:ascii="Times New Roman" w:hAnsi="Times New Roman"/>
        </w:rPr>
        <w:t>Прием и регистрация заявления и документов.</w:t>
      </w:r>
    </w:p>
    <w:p>
      <w:pPr>
        <w:pStyle w:val="Style20"/>
        <w:numPr>
          <w:ilvl w:val="2"/>
          <w:numId w:val="13"/>
        </w:numPr>
        <w:bidi w:val="0"/>
        <w:ind w:left="993" w:right="0" w:hanging="567"/>
        <w:jc w:val="both"/>
        <w:rPr>
          <w:rFonts w:ascii="Times New Roman" w:hAnsi="Times New Roman"/>
        </w:rPr>
      </w:pPr>
      <w:r>
        <w:rPr>
          <w:rFonts w:ascii="Times New Roman" w:hAnsi="Times New Roman"/>
        </w:rPr>
        <w:t>Рассмотрение обращения заявителя.</w:t>
      </w:r>
    </w:p>
    <w:p>
      <w:pPr>
        <w:pStyle w:val="Style20"/>
        <w:numPr>
          <w:ilvl w:val="2"/>
          <w:numId w:val="13"/>
        </w:numPr>
        <w:bidi w:val="0"/>
        <w:ind w:left="993" w:right="0" w:hanging="567"/>
        <w:jc w:val="both"/>
        <w:rPr>
          <w:rFonts w:ascii="Times New Roman" w:hAnsi="Times New Roman"/>
        </w:rPr>
      </w:pPr>
      <w:r>
        <w:rPr>
          <w:rFonts w:ascii="Times New Roman" w:hAnsi="Times New Roman"/>
        </w:rPr>
        <w:t xml:space="preserve">Подписание сторонами договора о безвозмездном приеме жилого помещения в муниципальную собственность и </w:t>
      </w:r>
      <w:r>
        <w:rPr>
          <w:rFonts w:eastAsia="Calibri" w:cs="Calibri" w:ascii="Times New Roman" w:hAnsi="Times New Roman"/>
        </w:rPr>
        <w:t>заключение с заявителем договора социального найма жилого помещения,</w:t>
      </w:r>
      <w:r>
        <w:rPr>
          <w:rFonts w:ascii="Times New Roman" w:hAnsi="Times New Roman"/>
        </w:rPr>
        <w:t xml:space="preserve"> или мотивированный отказ. </w:t>
      </w:r>
    </w:p>
    <w:p>
      <w:pPr>
        <w:pStyle w:val="Normal"/>
        <w:bidi w:val="0"/>
        <w:jc w:val="both"/>
        <w:rPr>
          <w:rFonts w:ascii="Times New Roman" w:hAnsi="Times New Roman"/>
        </w:rPr>
      </w:pPr>
      <w:r>
        <w:rPr>
          <w:rFonts w:ascii="Times New Roman" w:hAnsi="Times New Roman"/>
        </w:rPr>
        <w:t>Блок-схема последовательности оказания муниципальной услуги указана в приложение № 2 к настоящему регламенту.</w:t>
      </w:r>
    </w:p>
    <w:p>
      <w:pPr>
        <w:pStyle w:val="Normal"/>
        <w:bidi w:val="0"/>
        <w:jc w:val="both"/>
        <w:rPr>
          <w:rFonts w:ascii="Times New Roman" w:hAnsi="Times New Roman"/>
        </w:rPr>
      </w:pPr>
      <w:r>
        <w:rPr>
          <w:rFonts w:ascii="Times New Roman" w:hAnsi="Times New Roman"/>
        </w:rPr>
      </w:r>
    </w:p>
    <w:p>
      <w:pPr>
        <w:pStyle w:val="Style20"/>
        <w:numPr>
          <w:ilvl w:val="1"/>
          <w:numId w:val="13"/>
        </w:numPr>
        <w:bidi w:val="0"/>
        <w:ind w:left="426" w:right="0" w:hanging="426"/>
        <w:jc w:val="both"/>
        <w:rPr>
          <w:rFonts w:ascii="Times New Roman" w:hAnsi="Times New Roman"/>
        </w:rPr>
      </w:pPr>
      <w:r>
        <w:rPr>
          <w:rFonts w:ascii="Times New Roman" w:hAnsi="Times New Roman"/>
        </w:rPr>
        <w:t xml:space="preserve"> </w:t>
      </w:r>
      <w:r>
        <w:rPr>
          <w:rFonts w:ascii="Times New Roman" w:hAnsi="Times New Roman"/>
        </w:rPr>
        <w:t>Прием и регистрация заявления и документов.</w:t>
      </w:r>
    </w:p>
    <w:p>
      <w:pPr>
        <w:pStyle w:val="Style20"/>
        <w:numPr>
          <w:ilvl w:val="2"/>
          <w:numId w:val="13"/>
        </w:numPr>
        <w:bidi w:val="0"/>
        <w:ind w:left="993" w:right="0" w:hanging="567"/>
        <w:jc w:val="both"/>
        <w:rPr>
          <w:rFonts w:ascii="Times New Roman" w:hAnsi="Times New Roman"/>
        </w:rPr>
      </w:pPr>
      <w:r>
        <w:rPr>
          <w:rFonts w:ascii="Times New Roman" w:hAnsi="Times New Roman"/>
        </w:rPr>
        <w:t>Основанием для начала предоставления муниципальной услуги является поступление заявления с комплектом документов в администрацию от заявителя лично, от уполномоченного лица заявителя, либо путем направления необходимых документов по почте.</w:t>
      </w:r>
    </w:p>
    <w:p>
      <w:pPr>
        <w:pStyle w:val="Style20"/>
        <w:numPr>
          <w:ilvl w:val="2"/>
          <w:numId w:val="13"/>
        </w:numPr>
        <w:bidi w:val="0"/>
        <w:ind w:left="993" w:right="0" w:hanging="567"/>
        <w:jc w:val="both"/>
        <w:rPr>
          <w:rFonts w:ascii="Times New Roman" w:hAnsi="Times New Roman"/>
        </w:rPr>
      </w:pPr>
      <w:r>
        <w:rPr>
          <w:rFonts w:ascii="Times New Roman" w:hAnsi="Times New Roman"/>
        </w:rPr>
        <w:t>Сотрудником администрации, ответственным за прием документов, проводится первичная проверка представленных документов на предмет соответствия их установленным законодательством требованиям, а именно:</w:t>
      </w:r>
    </w:p>
    <w:p>
      <w:pPr>
        <w:pStyle w:val="Style20"/>
        <w:numPr>
          <w:ilvl w:val="3"/>
          <w:numId w:val="13"/>
        </w:numPr>
        <w:bidi w:val="0"/>
        <w:ind w:left="1985" w:right="0" w:hanging="851"/>
        <w:jc w:val="both"/>
        <w:rPr>
          <w:rFonts w:ascii="Times New Roman" w:hAnsi="Times New Roman"/>
        </w:rPr>
      </w:pPr>
      <w:r>
        <w:rPr>
          <w:rFonts w:ascii="Times New Roman" w:hAnsi="Times New Roman"/>
        </w:rPr>
        <w:t>Тексты документов написаны разборчиво, наименования юридических лиц - без сокращения, с указанием их местонахождения.</w:t>
      </w:r>
    </w:p>
    <w:p>
      <w:pPr>
        <w:pStyle w:val="Style20"/>
        <w:numPr>
          <w:ilvl w:val="3"/>
          <w:numId w:val="13"/>
        </w:numPr>
        <w:bidi w:val="0"/>
        <w:ind w:left="1985" w:right="0" w:hanging="851"/>
        <w:jc w:val="both"/>
        <w:rPr>
          <w:rFonts w:ascii="Times New Roman" w:hAnsi="Times New Roman"/>
        </w:rPr>
      </w:pPr>
      <w:r>
        <w:rPr>
          <w:rFonts w:ascii="Times New Roman" w:hAnsi="Times New Roman"/>
        </w:rPr>
        <w:t>Документ не выполнен карандашом.</w:t>
      </w:r>
    </w:p>
    <w:p>
      <w:pPr>
        <w:pStyle w:val="Style20"/>
        <w:numPr>
          <w:ilvl w:val="3"/>
          <w:numId w:val="13"/>
        </w:numPr>
        <w:bidi w:val="0"/>
        <w:ind w:left="1985" w:right="0" w:hanging="851"/>
        <w:jc w:val="both"/>
        <w:rPr>
          <w:rFonts w:ascii="Times New Roman" w:hAnsi="Times New Roman"/>
        </w:rPr>
      </w:pPr>
      <w:r>
        <w:rPr>
          <w:rFonts w:ascii="Times New Roman" w:hAnsi="Times New Roman"/>
        </w:rPr>
        <w:t>Документы не имеют серьезных повреждений, наличие которых не позволяет однозначно истолковать их содержание.</w:t>
      </w:r>
    </w:p>
    <w:p>
      <w:pPr>
        <w:pStyle w:val="Style20"/>
        <w:numPr>
          <w:ilvl w:val="3"/>
          <w:numId w:val="13"/>
        </w:numPr>
        <w:bidi w:val="0"/>
        <w:ind w:left="1985" w:right="0" w:hanging="851"/>
        <w:jc w:val="both"/>
        <w:rPr>
          <w:rFonts w:ascii="Times New Roman" w:hAnsi="Times New Roman"/>
        </w:rPr>
      </w:pPr>
      <w:r>
        <w:rPr>
          <w:rFonts w:ascii="Times New Roman" w:hAnsi="Times New Roman"/>
        </w:rPr>
        <w:t>Фамилии, имена, отчества, адреса проживания написаны полностью.</w:t>
      </w:r>
    </w:p>
    <w:p>
      <w:pPr>
        <w:pStyle w:val="Style20"/>
        <w:numPr>
          <w:ilvl w:val="2"/>
          <w:numId w:val="13"/>
        </w:numPr>
        <w:bidi w:val="0"/>
        <w:ind w:left="993" w:right="0" w:hanging="567"/>
        <w:jc w:val="both"/>
        <w:rPr>
          <w:rFonts w:ascii="Times New Roman" w:hAnsi="Times New Roman"/>
        </w:rPr>
      </w:pPr>
      <w:r>
        <w:rPr>
          <w:rFonts w:ascii="Times New Roman" w:hAnsi="Times New Roman"/>
        </w:rPr>
        <w:t>Результатом административной процедуры является:</w:t>
      </w:r>
    </w:p>
    <w:p>
      <w:pPr>
        <w:pStyle w:val="Style20"/>
        <w:numPr>
          <w:ilvl w:val="3"/>
          <w:numId w:val="13"/>
        </w:numPr>
        <w:bidi w:val="0"/>
        <w:ind w:left="1985" w:right="0" w:hanging="851"/>
        <w:jc w:val="both"/>
        <w:rPr>
          <w:rFonts w:ascii="Times New Roman" w:hAnsi="Times New Roman"/>
        </w:rPr>
      </w:pPr>
      <w:r>
        <w:rPr>
          <w:rFonts w:ascii="Times New Roman" w:hAnsi="Times New Roman"/>
        </w:rPr>
        <w:t xml:space="preserve"> </w:t>
      </w:r>
      <w:r>
        <w:rPr>
          <w:rFonts w:ascii="Times New Roman" w:hAnsi="Times New Roman"/>
        </w:rPr>
        <w:t>Отказ в приеме документов, по основаниям, указанным в п.2.7 настоящего Административного регламента, с указанием причин отказа.</w:t>
      </w:r>
    </w:p>
    <w:p>
      <w:pPr>
        <w:pStyle w:val="Style20"/>
        <w:numPr>
          <w:ilvl w:val="3"/>
          <w:numId w:val="13"/>
        </w:numPr>
        <w:bidi w:val="0"/>
        <w:ind w:left="1985" w:right="0" w:hanging="851"/>
        <w:jc w:val="both"/>
        <w:rPr>
          <w:rFonts w:ascii="Times New Roman" w:hAnsi="Times New Roman"/>
        </w:rPr>
      </w:pPr>
      <w:r>
        <w:rPr>
          <w:rFonts w:ascii="Times New Roman" w:hAnsi="Times New Roman"/>
        </w:rPr>
        <w:t>Регистрация и передача заявления с пакетом документов Главе администрации для рассмотрения и назначения специалиста, ответственного за подготовку ответа.</w:t>
      </w:r>
    </w:p>
    <w:p>
      <w:pPr>
        <w:pStyle w:val="Normal"/>
        <w:bidi w:val="0"/>
        <w:ind w:left="0" w:right="0" w:firstLine="360"/>
        <w:jc w:val="both"/>
        <w:rPr>
          <w:rFonts w:ascii="Times New Roman" w:hAnsi="Times New Roman"/>
        </w:rPr>
      </w:pPr>
      <w:r>
        <w:rPr>
          <w:rFonts w:ascii="Times New Roman" w:hAnsi="Times New Roman"/>
        </w:rPr>
        <w:t>Общий максимальный срок выполнения административной процедуры не должен превышать 3 дня.</w:t>
      </w:r>
    </w:p>
    <w:p>
      <w:pPr>
        <w:pStyle w:val="Normal"/>
        <w:bidi w:val="0"/>
        <w:ind w:left="0" w:right="0" w:firstLine="360"/>
        <w:jc w:val="both"/>
        <w:rPr>
          <w:rFonts w:ascii="Times New Roman" w:hAnsi="Times New Roman"/>
        </w:rPr>
      </w:pPr>
      <w:r>
        <w:rPr>
          <w:rFonts w:ascii="Times New Roman" w:hAnsi="Times New Roman"/>
        </w:rPr>
      </w:r>
    </w:p>
    <w:p>
      <w:pPr>
        <w:pStyle w:val="ConsPlusNormal"/>
        <w:widowControl w:val="false"/>
        <w:numPr>
          <w:ilvl w:val="1"/>
          <w:numId w:val="13"/>
        </w:numPr>
        <w:suppressAutoHyphens w:val="false"/>
        <w:bidi w:val="0"/>
        <w:jc w:val="both"/>
        <w:rPr>
          <w:rFonts w:ascii="Times New Roman" w:hAnsi="Times New Roman" w:cs="Times New Roman"/>
          <w:sz w:val="24"/>
          <w:szCs w:val="24"/>
        </w:rPr>
      </w:pPr>
      <w:r>
        <w:rPr>
          <w:rFonts w:cs="Times New Roman" w:ascii="Times New Roman" w:hAnsi="Times New Roman"/>
          <w:sz w:val="24"/>
          <w:szCs w:val="24"/>
        </w:rPr>
        <w:t>Рассмотрение обращения заявителя.</w:t>
      </w:r>
    </w:p>
    <w:p>
      <w:pPr>
        <w:pStyle w:val="ConsPlusNormal"/>
        <w:widowControl w:val="false"/>
        <w:numPr>
          <w:ilvl w:val="2"/>
          <w:numId w:val="13"/>
        </w:numPr>
        <w:suppressAutoHyphens w:val="false"/>
        <w:bidi w:val="0"/>
        <w:ind w:left="1134" w:right="0" w:hanging="708"/>
        <w:jc w:val="both"/>
        <w:rPr>
          <w:rFonts w:ascii="Times New Roman" w:hAnsi="Times New Roman" w:cs="Times New Roman"/>
          <w:sz w:val="24"/>
          <w:szCs w:val="24"/>
        </w:rPr>
      </w:pPr>
      <w:r>
        <w:rPr>
          <w:rFonts w:cs="Times New Roman" w:ascii="Times New Roman" w:hAnsi="Times New Roman"/>
          <w:sz w:val="24"/>
          <w:szCs w:val="24"/>
        </w:rPr>
        <w:t>При поступлении заявления с пакетом документов сотруднику Администрации, ответственному за рассмотрение документов для предоставления муниципальной услуги им  осуществляется проверка представленных заявителем документов на предмет:</w:t>
      </w:r>
    </w:p>
    <w:p>
      <w:pPr>
        <w:pStyle w:val="ConsPlusNormal"/>
        <w:widowControl w:val="false"/>
        <w:numPr>
          <w:ilvl w:val="3"/>
          <w:numId w:val="13"/>
        </w:numPr>
        <w:suppressAutoHyphens w:val="false"/>
        <w:bidi w:val="0"/>
        <w:ind w:left="1985" w:right="0" w:hanging="851"/>
        <w:jc w:val="both"/>
        <w:rPr>
          <w:rFonts w:ascii="Times New Roman" w:hAnsi="Times New Roman"/>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Наличия всех необходимых документов, исходя из соответствующего перечня документов.</w:t>
      </w:r>
    </w:p>
    <w:p>
      <w:pPr>
        <w:pStyle w:val="ConsPlusNormal"/>
        <w:widowControl w:val="false"/>
        <w:numPr>
          <w:ilvl w:val="2"/>
          <w:numId w:val="13"/>
        </w:numPr>
        <w:suppressAutoHyphens w:val="false"/>
        <w:bidi w:val="0"/>
        <w:ind w:left="1134" w:right="0" w:hanging="708"/>
        <w:jc w:val="both"/>
        <w:rPr>
          <w:rFonts w:ascii="Times New Roman" w:hAnsi="Times New Roman" w:cs="Times New Roman"/>
          <w:sz w:val="24"/>
          <w:szCs w:val="24"/>
        </w:rPr>
      </w:pPr>
      <w:r>
        <w:rPr>
          <w:rFonts w:cs="Times New Roman" w:ascii="Times New Roman" w:hAnsi="Times New Roman"/>
          <w:sz w:val="24"/>
          <w:szCs w:val="24"/>
        </w:rPr>
        <w:t xml:space="preserve">С целью проведения такой проверки специалистом Администрации, ответственным за предоставление муниципальной услуги, осуществляется уведомление (в устной форме - посредством телефонной связи, в письменной форме – посредством почтовой, факсимильной связи, электронной почты) и приглашение заявителя на прием, предупреждая его о наличии при себе оригиналов всех необходимых для получения муниципальной услуги документов. </w:t>
      </w:r>
    </w:p>
    <w:p>
      <w:pPr>
        <w:pStyle w:val="ConsPlusNormal"/>
        <w:widowControl w:val="false"/>
        <w:numPr>
          <w:ilvl w:val="2"/>
          <w:numId w:val="13"/>
        </w:numPr>
        <w:suppressAutoHyphens w:val="false"/>
        <w:bidi w:val="0"/>
        <w:ind w:left="1134" w:right="0" w:hanging="708"/>
        <w:jc w:val="both"/>
        <w:rPr>
          <w:rFonts w:ascii="Times New Roman" w:hAnsi="Times New Roman" w:cs="Times New Roman"/>
          <w:sz w:val="24"/>
          <w:szCs w:val="24"/>
        </w:rPr>
      </w:pPr>
      <w:r>
        <w:rPr>
          <w:rFonts w:cs="Times New Roman" w:ascii="Times New Roman" w:hAnsi="Times New Roman"/>
          <w:sz w:val="24"/>
          <w:szCs w:val="24"/>
        </w:rPr>
        <w:t>После сличения с подлинниками документов копии документов, необходимых для предоставления муниципальной услуги, заверяются сотрудником Администрации, ответственным за предоставление муниципальной услуги, и приобщаются к материалам дела заявителя.</w:t>
      </w:r>
    </w:p>
    <w:p>
      <w:pPr>
        <w:pStyle w:val="ConsPlusNormal"/>
        <w:widowControl w:val="false"/>
        <w:numPr>
          <w:ilvl w:val="2"/>
          <w:numId w:val="13"/>
        </w:numPr>
        <w:suppressAutoHyphens w:val="false"/>
        <w:bidi w:val="0"/>
        <w:ind w:left="1134" w:right="0" w:hanging="708"/>
        <w:jc w:val="both"/>
        <w:rPr>
          <w:rFonts w:ascii="Times New Roman" w:hAnsi="Times New Roman" w:cs="Times New Roman"/>
          <w:sz w:val="24"/>
          <w:szCs w:val="24"/>
        </w:rPr>
      </w:pPr>
      <w:r>
        <w:rPr>
          <w:rFonts w:cs="Times New Roman" w:ascii="Times New Roman" w:hAnsi="Times New Roman"/>
          <w:sz w:val="24"/>
          <w:szCs w:val="24"/>
        </w:rPr>
        <w:t>При наличии всех необходимых документов, специалистом Администрации, ответственным за предоставление муниципальной услуги, осуществляется уточнение достоверности сведений, указанных в представленных заявителем документах, а также запрос недостающих сведений в рамках межведомственного взаимодействия.</w:t>
      </w:r>
    </w:p>
    <w:p>
      <w:pPr>
        <w:pStyle w:val="Style20"/>
        <w:numPr>
          <w:ilvl w:val="2"/>
          <w:numId w:val="13"/>
        </w:numPr>
        <w:bidi w:val="0"/>
        <w:ind w:left="1134" w:right="0" w:hanging="708"/>
        <w:jc w:val="both"/>
        <w:rPr>
          <w:rFonts w:ascii="Times New Roman" w:hAnsi="Times New Roman"/>
        </w:rPr>
      </w:pPr>
      <w:r>
        <w:rPr>
          <w:rFonts w:ascii="Times New Roman" w:hAnsi="Times New Roman"/>
        </w:rPr>
        <w:t>Результатом административной процедуры является:</w:t>
      </w:r>
    </w:p>
    <w:p>
      <w:pPr>
        <w:pStyle w:val="Style20"/>
        <w:numPr>
          <w:ilvl w:val="3"/>
          <w:numId w:val="13"/>
        </w:numPr>
        <w:bidi w:val="0"/>
        <w:ind w:left="1985" w:right="0" w:hanging="851"/>
        <w:jc w:val="both"/>
        <w:rPr>
          <w:rFonts w:ascii="Times New Roman" w:hAnsi="Times New Roman"/>
        </w:rPr>
      </w:pPr>
      <w:r>
        <w:rPr>
          <w:rFonts w:ascii="Times New Roman" w:hAnsi="Times New Roman"/>
        </w:rPr>
        <w:t>Подготовка письменного отказа в предоставлении муниципальной услуги, по основаниям указанным в п.2.8 настоящего Регламента:</w:t>
      </w:r>
    </w:p>
    <w:p>
      <w:pPr>
        <w:pStyle w:val="Style20"/>
        <w:numPr>
          <w:ilvl w:val="3"/>
          <w:numId w:val="13"/>
        </w:numPr>
        <w:bidi w:val="0"/>
        <w:ind w:left="1985" w:right="0" w:hanging="851"/>
        <w:jc w:val="both"/>
        <w:rPr>
          <w:rFonts w:ascii="Times New Roman" w:hAnsi="Times New Roman"/>
        </w:rPr>
      </w:pPr>
      <w:r>
        <w:rPr>
          <w:rFonts w:ascii="Times New Roman" w:hAnsi="Times New Roman"/>
        </w:rPr>
        <w:t>Подготовка проекта договора о безвозмездном приеме жилого помещения в муниципальную собственность.</w:t>
      </w:r>
    </w:p>
    <w:p>
      <w:pPr>
        <w:pStyle w:val="Normal"/>
        <w:bidi w:val="0"/>
        <w:ind w:left="0" w:right="0" w:firstLine="360"/>
        <w:jc w:val="both"/>
        <w:rPr>
          <w:rFonts w:ascii="Times New Roman" w:hAnsi="Times New Roman"/>
        </w:rPr>
      </w:pPr>
      <w:r>
        <w:rPr>
          <w:rFonts w:ascii="Times New Roman" w:hAnsi="Times New Roman"/>
        </w:rPr>
        <w:t>Общий максимальный срок выполнения административной процедуры не должен превышать 7 дней.</w:t>
      </w:r>
    </w:p>
    <w:p>
      <w:pPr>
        <w:pStyle w:val="Style20"/>
        <w:bidi w:val="0"/>
        <w:ind w:left="1287" w:right="0" w:hanging="0"/>
        <w:jc w:val="both"/>
        <w:rPr>
          <w:rFonts w:ascii="Times New Roman" w:hAnsi="Times New Roman"/>
        </w:rPr>
      </w:pPr>
      <w:r>
        <w:rPr>
          <w:rFonts w:ascii="Times New Roman" w:hAnsi="Times New Roman"/>
        </w:rPr>
      </w:r>
    </w:p>
    <w:p>
      <w:pPr>
        <w:pStyle w:val="Style20"/>
        <w:numPr>
          <w:ilvl w:val="1"/>
          <w:numId w:val="13"/>
        </w:numPr>
        <w:bidi w:val="0"/>
        <w:jc w:val="both"/>
        <w:rPr>
          <w:rFonts w:ascii="Times New Roman" w:hAnsi="Times New Roman" w:eastAsia="Calibri" w:cs="Calibri"/>
        </w:rPr>
      </w:pPr>
      <w:r>
        <w:rPr>
          <w:rFonts w:eastAsia="Calibri" w:cs="Calibri" w:ascii="Times New Roman" w:hAnsi="Times New Roman"/>
        </w:rPr>
        <w:t>Подписание сторонами договора о передаче в муниципальную собственность Лахденпохского муниципального района жилого помещения, в связи с расторжением договора безвозмездной передачи жилого помещения в собственность в порядке приватизации.</w:t>
      </w:r>
    </w:p>
    <w:p>
      <w:pPr>
        <w:pStyle w:val="Normal"/>
        <w:bidi w:val="0"/>
        <w:ind w:left="0" w:right="0" w:firstLine="360"/>
        <w:jc w:val="both"/>
        <w:rPr>
          <w:rFonts w:ascii="Times New Roman" w:hAnsi="Times New Roman" w:eastAsia="Calibri" w:cs="Calibri"/>
        </w:rPr>
      </w:pPr>
      <w:r>
        <w:rPr>
          <w:rFonts w:eastAsia="Calibri" w:cs="Calibri" w:ascii="Times New Roman" w:hAnsi="Times New Roman"/>
        </w:rPr>
        <w:t>После подписания сторонами договора о передаче в муниципальную собственность Лахденпохского муниципального района жилого помещения, в связи с расторжением договора безвозмездной передачи жилого помещения в собственность в порядке приватизации, с заявителем заключается договор социального найма жилого помещения.</w:t>
      </w:r>
    </w:p>
    <w:p>
      <w:pPr>
        <w:pStyle w:val="Normal"/>
        <w:bidi w:val="0"/>
        <w:ind w:left="0" w:right="0" w:firstLine="360"/>
        <w:jc w:val="both"/>
        <w:rPr>
          <w:rFonts w:ascii="Times New Roman" w:hAnsi="Times New Roman" w:eastAsia="Calibri" w:cs="Calibri"/>
        </w:rPr>
      </w:pPr>
      <w:r>
        <w:rPr>
          <w:rFonts w:eastAsia="Calibri" w:cs="Calibri" w:ascii="Times New Roman" w:hAnsi="Times New Roman"/>
        </w:rPr>
        <w:t>В случае, если у заявителя была оформлена государственная регистрация права собственности на жилое помещение, оформляется государственная регистрация перехода права собственности к муниципальному образованию Лахденпохский муниципальный район на жилое помещение в Управлении Федеральной службы государственной регистрации, кадастра и картографии по РК. Договор социального найма жилого помещения заключается с заявителем после получения Администрацией свидетельства о государственной регистрации права муниципальной собственности Лахденпохского муниципального района.</w:t>
      </w:r>
    </w:p>
    <w:p>
      <w:pPr>
        <w:pStyle w:val="ConsPlusNormal"/>
        <w:bidi w:val="0"/>
        <w:jc w:val="both"/>
        <w:rPr>
          <w:rFonts w:ascii="Times New Roman" w:hAnsi="Times New Roman" w:cs="Times New Roman"/>
          <w:sz w:val="24"/>
          <w:szCs w:val="24"/>
        </w:rPr>
      </w:pPr>
      <w:r>
        <w:rPr>
          <w:rFonts w:cs="Times New Roman" w:ascii="Times New Roman" w:hAnsi="Times New Roman"/>
          <w:sz w:val="24"/>
          <w:szCs w:val="24"/>
        </w:rPr>
        <w:t>Общий максимальный срок выполнения административной процедуры не должен превышать 20 дней.</w:t>
      </w:r>
    </w:p>
    <w:p>
      <w:pPr>
        <w:pStyle w:val="ConsPlusNormal"/>
        <w:bidi w:val="0"/>
        <w:jc w:val="both"/>
        <w:rPr>
          <w:rFonts w:ascii="Times New Roman" w:hAnsi="Times New Roman" w:cs="Times New Roman"/>
          <w:sz w:val="24"/>
          <w:szCs w:val="24"/>
        </w:rPr>
      </w:pPr>
      <w:r>
        <w:rPr>
          <w:rFonts w:cs="Times New Roman" w:ascii="Times New Roman" w:hAnsi="Times New Roman"/>
          <w:sz w:val="24"/>
          <w:szCs w:val="24"/>
        </w:rPr>
      </w:r>
    </w:p>
    <w:p>
      <w:pPr>
        <w:pStyle w:val="Style20"/>
        <w:numPr>
          <w:ilvl w:val="0"/>
          <w:numId w:val="13"/>
        </w:numPr>
        <w:bidi w:val="0"/>
        <w:jc w:val="center"/>
        <w:rPr>
          <w:rFonts w:ascii="Times New Roman" w:hAnsi="Times New Roman"/>
          <w:b/>
          <w:b/>
        </w:rPr>
      </w:pPr>
      <w:bookmarkStart w:id="1" w:name="Par194"/>
      <w:bookmarkEnd w:id="1"/>
      <w:r>
        <w:rPr>
          <w:rFonts w:ascii="Times New Roman" w:hAnsi="Times New Roman"/>
          <w:b/>
        </w:rPr>
        <w:t>Формы контроля исполнения административного регламента</w:t>
      </w:r>
    </w:p>
    <w:p>
      <w:pPr>
        <w:pStyle w:val="Style20"/>
        <w:numPr>
          <w:ilvl w:val="0"/>
          <w:numId w:val="0"/>
        </w:numPr>
        <w:bidi w:val="0"/>
        <w:ind w:left="1080" w:right="0" w:hanging="0"/>
        <w:jc w:val="center"/>
        <w:rPr>
          <w:rFonts w:ascii="Times New Roman" w:hAnsi="Times New Roman"/>
          <w:b/>
          <w:b/>
        </w:rPr>
      </w:pPr>
      <w:r>
        <w:rPr>
          <w:rFonts w:ascii="Times New Roman" w:hAnsi="Times New Roman"/>
          <w:b/>
        </w:rPr>
      </w:r>
    </w:p>
    <w:p>
      <w:pPr>
        <w:pStyle w:val="Normal"/>
        <w:bidi w:val="0"/>
        <w:ind w:left="0" w:right="0" w:firstLine="708"/>
        <w:jc w:val="both"/>
        <w:rPr>
          <w:rFonts w:ascii="Times New Roman" w:hAnsi="Times New Roman"/>
        </w:rPr>
      </w:pPr>
      <w:r>
        <w:rPr>
          <w:rFonts w:ascii="Times New Roman" w:hAnsi="Times New Roman"/>
          <w:bCs/>
          <w:iCs/>
        </w:rPr>
        <w:t xml:space="preserve">4.1. </w:t>
      </w:r>
      <w:r>
        <w:rPr>
          <w:rFonts w:ascii="Times New Roman" w:hAnsi="Times New Roman"/>
        </w:rPr>
        <w:t>Текущий контроль соблюдения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 Глава Администрации Лахденпохского муниципального района, Заместитель Главы Администрации Лахденпохского муниципального района по развитию инфраструктуры.</w:t>
      </w:r>
    </w:p>
    <w:p>
      <w:pPr>
        <w:pStyle w:val="Normal"/>
        <w:bidi w:val="0"/>
        <w:ind w:left="0" w:right="0" w:firstLine="708"/>
        <w:jc w:val="both"/>
        <w:rPr>
          <w:rFonts w:ascii="Times New Roman" w:hAnsi="Times New Roman"/>
        </w:rPr>
      </w:pPr>
      <w:r>
        <w:rPr>
          <w:rFonts w:ascii="Times New Roman" w:hAnsi="Times New Roman"/>
          <w:iCs/>
        </w:rPr>
        <w:t xml:space="preserve">4.2. </w:t>
      </w:r>
      <w:r>
        <w:rPr>
          <w:rFonts w:ascii="Times New Roman" w:hAnsi="Times New Roman"/>
          <w:lang w:eastAsia="ru-RU"/>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подготовку ответов на обращения заявителей, содержащие жалобы на действия (бездействие) специалистов.</w:t>
      </w:r>
    </w:p>
    <w:p>
      <w:pPr>
        <w:pStyle w:val="Normal"/>
        <w:bidi w:val="0"/>
        <w:ind w:left="0" w:right="0" w:firstLine="708"/>
        <w:jc w:val="both"/>
        <w:rPr>
          <w:rFonts w:ascii="Times New Roman" w:hAnsi="Times New Roman"/>
          <w:lang w:eastAsia="ru-RU"/>
        </w:rPr>
      </w:pPr>
      <w:r>
        <w:rPr>
          <w:rFonts w:ascii="Times New Roman" w:hAnsi="Times New Roman"/>
          <w:lang w:eastAsia="ru-RU"/>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pPr>
        <w:pStyle w:val="Normal"/>
        <w:bidi w:val="0"/>
        <w:ind w:left="0" w:right="0" w:firstLine="708"/>
        <w:jc w:val="both"/>
        <w:rPr>
          <w:rFonts w:ascii="Times New Roman" w:hAnsi="Times New Roman"/>
          <w:lang w:eastAsia="ru-RU"/>
        </w:rPr>
      </w:pPr>
      <w:r>
        <w:rPr>
          <w:rFonts w:ascii="Times New Roman" w:hAnsi="Times New Roman"/>
          <w:lang w:eastAsia="ru-RU"/>
        </w:rPr>
        <w:t>Решение о проведение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pPr>
        <w:pStyle w:val="Normal"/>
        <w:bidi w:val="0"/>
        <w:ind w:left="0" w:right="0" w:firstLine="708"/>
        <w:jc w:val="both"/>
        <w:rPr>
          <w:rFonts w:ascii="Times New Roman" w:hAnsi="Times New Roman"/>
          <w:lang w:eastAsia="ru-RU"/>
        </w:rPr>
      </w:pPr>
      <w:r>
        <w:rPr>
          <w:rFonts w:ascii="Times New Roman" w:hAnsi="Times New Roman"/>
          <w:lang w:eastAsia="ru-RU"/>
        </w:rPr>
        <w:t>4.4.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bidi w:val="0"/>
        <w:ind w:left="0" w:right="0" w:firstLine="708"/>
        <w:jc w:val="both"/>
        <w:rPr>
          <w:rFonts w:ascii="Times New Roman" w:hAnsi="Times New Roman"/>
          <w:lang w:eastAsia="ru-RU"/>
        </w:rPr>
      </w:pPr>
      <w:r>
        <w:rPr>
          <w:rFonts w:ascii="Times New Roman" w:hAnsi="Times New Roman"/>
          <w:lang w:eastAsia="ru-RU"/>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Normal"/>
        <w:bidi w:val="0"/>
        <w:ind w:left="0" w:right="0" w:firstLine="708"/>
        <w:jc w:val="both"/>
        <w:rPr>
          <w:rFonts w:ascii="Times New Roman" w:hAnsi="Times New Roman"/>
          <w:lang w:eastAsia="ru-RU"/>
        </w:rPr>
      </w:pPr>
      <w:r>
        <w:rPr>
          <w:rFonts w:ascii="Times New Roman" w:hAnsi="Times New Roman"/>
          <w:lang w:eastAsia="ru-RU"/>
        </w:rPr>
        <w:t>4.5.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pPr>
        <w:pStyle w:val="Normal"/>
        <w:bidi w:val="0"/>
        <w:ind w:left="0" w:right="0" w:firstLine="708"/>
        <w:jc w:val="both"/>
        <w:rPr>
          <w:rFonts w:ascii="Times New Roman" w:hAnsi="Times New Roman"/>
          <w:lang w:eastAsia="ru-RU"/>
        </w:rPr>
      </w:pPr>
      <w:r>
        <w:rPr>
          <w:rFonts w:ascii="Times New Roman" w:hAnsi="Times New Roman"/>
          <w:lang w:eastAsia="ru-RU"/>
        </w:rPr>
      </w:r>
    </w:p>
    <w:p>
      <w:pPr>
        <w:pStyle w:val="Style20"/>
        <w:numPr>
          <w:ilvl w:val="0"/>
          <w:numId w:val="13"/>
        </w:numPr>
        <w:bidi w:val="0"/>
        <w:jc w:val="center"/>
        <w:rPr>
          <w:rFonts w:ascii="Times New Roman" w:hAnsi="Times New Roman"/>
          <w:b/>
          <w:b/>
          <w:bCs/>
        </w:rPr>
      </w:pPr>
      <w:r>
        <w:rPr>
          <w:rFonts w:ascii="Times New Roman" w:hAnsi="Times New Roman"/>
          <w:b/>
          <w:bCs/>
        </w:rPr>
        <w:t>Досудебный (внесудебный) порядок обжалования решений и действий (бездействия) органа, предоставляющего муниципальную услугу, а также уполномоченных лиц</w:t>
      </w:r>
    </w:p>
    <w:p>
      <w:pPr>
        <w:pStyle w:val="Style20"/>
        <w:numPr>
          <w:ilvl w:val="0"/>
          <w:numId w:val="0"/>
        </w:numPr>
        <w:bidi w:val="0"/>
        <w:ind w:left="1080" w:right="0" w:hanging="0"/>
        <w:jc w:val="center"/>
        <w:rPr>
          <w:rFonts w:ascii="Times New Roman" w:hAnsi="Times New Roman"/>
          <w:b/>
          <w:b/>
          <w:bCs/>
        </w:rPr>
      </w:pPr>
      <w:r>
        <w:rPr>
          <w:rFonts w:ascii="Times New Roman" w:hAnsi="Times New Roman"/>
          <w:b/>
          <w:bCs/>
        </w:rPr>
      </w:r>
    </w:p>
    <w:p>
      <w:pPr>
        <w:pStyle w:val="Style20"/>
        <w:numPr>
          <w:ilvl w:val="1"/>
          <w:numId w:val="14"/>
        </w:numPr>
        <w:bidi w:val="0"/>
        <w:jc w:val="both"/>
        <w:rPr>
          <w:rFonts w:ascii="Times New Roman" w:hAnsi="Times New Roman"/>
          <w:lang w:eastAsia="ru-RU"/>
        </w:rPr>
      </w:pPr>
      <w:r>
        <w:rPr>
          <w:rFonts w:ascii="Times New Roman" w:hAnsi="Times New Roman"/>
          <w:lang w:eastAsia="ru-RU"/>
        </w:rPr>
        <w:t>Заинтересованные лица имеют право на обжалование действий (бездействия) и решений, принятых в ходе предоставления муниципальной услуги лицами, ответственными за предоставление муниципальной услуги, нарушений положений настоящего административного регламента, на обжалование некорректного поведения и (или) нарушения служебной этики лицами, ответственными за предоставление муниципальной услуги, во внесудебном и судебном порядке.</w:t>
      </w:r>
    </w:p>
    <w:p>
      <w:pPr>
        <w:pStyle w:val="Style20"/>
        <w:bidi w:val="0"/>
        <w:ind w:left="360" w:right="0" w:hanging="0"/>
        <w:jc w:val="both"/>
        <w:rPr>
          <w:rFonts w:ascii="Times New Roman" w:hAnsi="Times New Roman"/>
          <w:b/>
          <w:b/>
          <w:bCs/>
        </w:rPr>
      </w:pPr>
      <w:r>
        <w:rPr>
          <w:rFonts w:ascii="Times New Roman" w:hAnsi="Times New Roman"/>
          <w:b/>
          <w:bCs/>
        </w:rPr>
      </w:r>
    </w:p>
    <w:p>
      <w:pPr>
        <w:pStyle w:val="Style20"/>
        <w:numPr>
          <w:ilvl w:val="1"/>
          <w:numId w:val="14"/>
        </w:numPr>
        <w:bidi w:val="0"/>
        <w:jc w:val="both"/>
        <w:rPr>
          <w:rFonts w:ascii="Times New Roman" w:hAnsi="Times New Roman"/>
          <w:lang w:eastAsia="ru-RU"/>
        </w:rPr>
      </w:pPr>
      <w:r>
        <w:rPr>
          <w:rFonts w:ascii="Times New Roman" w:hAnsi="Times New Roman"/>
          <w:lang w:eastAsia="ru-RU"/>
        </w:rPr>
        <w:t>Во внесудебном порядке заинтересованные лица имеют право обратиться лично или направить заявление на действия (бездействие) лиц, ответственных за предоставление муниципальной услуги, а также на принятые ими решения при предоставлении муниципальной услуги в администрацию Лахденпохского муниципального района на имя Главы Администрации.</w:t>
      </w:r>
    </w:p>
    <w:p>
      <w:pPr>
        <w:pStyle w:val="Style20"/>
        <w:numPr>
          <w:ilvl w:val="2"/>
          <w:numId w:val="14"/>
        </w:numPr>
        <w:bidi w:val="0"/>
        <w:ind w:left="1004" w:right="0" w:hanging="578"/>
        <w:jc w:val="both"/>
        <w:rPr>
          <w:rFonts w:ascii="Times New Roman" w:hAnsi="Times New Roman"/>
          <w:lang w:eastAsia="ru-RU"/>
        </w:rPr>
      </w:pPr>
      <w:r>
        <w:rPr>
          <w:rFonts w:ascii="Times New Roman" w:hAnsi="Times New Roman"/>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лица, ответственного за предоставление муниципальной услуги, могут быть:</w:t>
      </w:r>
    </w:p>
    <w:p>
      <w:pPr>
        <w:pStyle w:val="Style20"/>
        <w:numPr>
          <w:ilvl w:val="3"/>
          <w:numId w:val="14"/>
        </w:numPr>
        <w:bidi w:val="0"/>
        <w:jc w:val="both"/>
        <w:rPr>
          <w:rFonts w:ascii="Times New Roman" w:hAnsi="Times New Roman"/>
          <w:lang w:eastAsia="ru-RU"/>
        </w:rPr>
      </w:pPr>
      <w:r>
        <w:rPr>
          <w:rFonts w:ascii="Times New Roman" w:hAnsi="Times New Roman"/>
          <w:lang w:eastAsia="ru-RU"/>
        </w:rPr>
        <w:t>Нарушение срока регистрации запроса заявителя о предоставлении муниципальной услуги.</w:t>
      </w:r>
    </w:p>
    <w:p>
      <w:pPr>
        <w:pStyle w:val="Style20"/>
        <w:numPr>
          <w:ilvl w:val="3"/>
          <w:numId w:val="14"/>
        </w:numPr>
        <w:bidi w:val="0"/>
        <w:jc w:val="both"/>
        <w:rPr>
          <w:rFonts w:ascii="Times New Roman" w:hAnsi="Times New Roman"/>
          <w:lang w:eastAsia="ru-RU"/>
        </w:rPr>
      </w:pPr>
      <w:r>
        <w:rPr>
          <w:rFonts w:ascii="Times New Roman" w:hAnsi="Times New Roman"/>
          <w:lang w:eastAsia="ru-RU"/>
        </w:rPr>
        <w:t>Нарушение срока предоставления муниципальной услуги.</w:t>
      </w:r>
    </w:p>
    <w:p>
      <w:pPr>
        <w:pStyle w:val="Style20"/>
        <w:numPr>
          <w:ilvl w:val="3"/>
          <w:numId w:val="14"/>
        </w:numPr>
        <w:bidi w:val="0"/>
        <w:jc w:val="both"/>
        <w:rPr>
          <w:rFonts w:ascii="Times New Roman" w:hAnsi="Times New Roman"/>
          <w:lang w:eastAsia="ru-RU"/>
        </w:rPr>
      </w:pPr>
      <w:r>
        <w:rPr>
          <w:rFonts w:ascii="Times New Roman" w:hAnsi="Times New Roman"/>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pPr>
        <w:pStyle w:val="Style20"/>
        <w:numPr>
          <w:ilvl w:val="3"/>
          <w:numId w:val="14"/>
        </w:numPr>
        <w:bidi w:val="0"/>
        <w:jc w:val="both"/>
        <w:rPr>
          <w:rFonts w:ascii="Times New Roman" w:hAnsi="Times New Roman"/>
          <w:lang w:eastAsia="ru-RU"/>
        </w:rPr>
      </w:pPr>
      <w:r>
        <w:rPr>
          <w:rFonts w:ascii="Times New Roman" w:hAnsi="Times New Roman"/>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pPr>
        <w:pStyle w:val="Style20"/>
        <w:numPr>
          <w:ilvl w:val="3"/>
          <w:numId w:val="14"/>
        </w:numPr>
        <w:bidi w:val="0"/>
        <w:jc w:val="both"/>
        <w:rPr>
          <w:rFonts w:ascii="Times New Roman" w:hAnsi="Times New Roman"/>
          <w:lang w:eastAsia="ru-RU"/>
        </w:rPr>
      </w:pPr>
      <w:r>
        <w:rPr>
          <w:rFonts w:ascii="Times New Roman" w:hAnsi="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pPr>
        <w:pStyle w:val="Style20"/>
        <w:numPr>
          <w:ilvl w:val="3"/>
          <w:numId w:val="14"/>
        </w:numPr>
        <w:bidi w:val="0"/>
        <w:jc w:val="both"/>
        <w:rPr>
          <w:rFonts w:ascii="Times New Roman" w:hAnsi="Times New Roman"/>
          <w:lang w:eastAsia="ru-RU"/>
        </w:rPr>
      </w:pPr>
      <w:r>
        <w:rPr>
          <w:rFonts w:ascii="Times New Roman" w:hAnsi="Times New Roman"/>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pPr>
        <w:pStyle w:val="Style20"/>
        <w:numPr>
          <w:ilvl w:val="3"/>
          <w:numId w:val="14"/>
        </w:numPr>
        <w:bidi w:val="0"/>
        <w:jc w:val="both"/>
        <w:rPr>
          <w:rFonts w:ascii="Times New Roman" w:hAnsi="Times New Roman"/>
          <w:lang w:eastAsia="ru-RU"/>
        </w:rPr>
      </w:pPr>
      <w:r>
        <w:rPr>
          <w:rFonts w:ascii="Times New Roman" w:hAnsi="Times New Roman"/>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20"/>
        <w:numPr>
          <w:ilvl w:val="2"/>
          <w:numId w:val="14"/>
        </w:numPr>
        <w:bidi w:val="0"/>
        <w:jc w:val="both"/>
        <w:rPr>
          <w:rFonts w:ascii="Times New Roman" w:hAnsi="Times New Roman"/>
          <w:lang w:eastAsia="ru-RU"/>
        </w:rPr>
      </w:pPr>
      <w:r>
        <w:rPr>
          <w:rFonts w:ascii="Times New Roman" w:hAnsi="Times New Roman"/>
          <w:lang w:eastAsia="ru-RU"/>
        </w:rPr>
        <w:t>Жалоба подается в письменной форме на бумажном носителе, в электронной форме в орган, предоставляющий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Лахденпохского муниципального района, а также может быть принята при личном приеме заявителя.</w:t>
      </w:r>
    </w:p>
    <w:p>
      <w:pPr>
        <w:pStyle w:val="Style20"/>
        <w:numPr>
          <w:ilvl w:val="2"/>
          <w:numId w:val="14"/>
        </w:numPr>
        <w:bidi w:val="0"/>
        <w:jc w:val="both"/>
        <w:rPr>
          <w:rFonts w:ascii="Times New Roman" w:hAnsi="Times New Roman"/>
          <w:lang w:eastAsia="ru-RU"/>
        </w:rPr>
      </w:pPr>
      <w:r>
        <w:rPr>
          <w:rFonts w:ascii="Times New Roman" w:hAnsi="Times New Roman"/>
          <w:lang w:eastAsia="ru-RU"/>
        </w:rPr>
        <w:t>Жалоба должна содержать:</w:t>
      </w:r>
    </w:p>
    <w:p>
      <w:pPr>
        <w:pStyle w:val="Style20"/>
        <w:numPr>
          <w:ilvl w:val="3"/>
          <w:numId w:val="14"/>
        </w:numPr>
        <w:bidi w:val="0"/>
        <w:jc w:val="both"/>
        <w:rPr>
          <w:rFonts w:ascii="Times New Roman" w:hAnsi="Times New Roman"/>
          <w:lang w:eastAsia="ru-RU"/>
        </w:rPr>
      </w:pPr>
      <w:r>
        <w:rPr>
          <w:rFonts w:ascii="Times New Roman" w:hAnsi="Times New Roman"/>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20"/>
        <w:numPr>
          <w:ilvl w:val="3"/>
          <w:numId w:val="14"/>
        </w:numPr>
        <w:bidi w:val="0"/>
        <w:jc w:val="both"/>
        <w:rPr>
          <w:rFonts w:ascii="Times New Roman" w:hAnsi="Times New Roman"/>
          <w:lang w:eastAsia="ru-RU"/>
        </w:rPr>
      </w:pPr>
      <w:r>
        <w:rPr>
          <w:rFonts w:ascii="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20"/>
        <w:numPr>
          <w:ilvl w:val="3"/>
          <w:numId w:val="14"/>
        </w:numPr>
        <w:bidi w:val="0"/>
        <w:jc w:val="both"/>
        <w:rPr>
          <w:rFonts w:ascii="Times New Roman" w:hAnsi="Times New Roman"/>
          <w:lang w:eastAsia="ru-RU"/>
        </w:rPr>
      </w:pPr>
      <w:r>
        <w:rPr>
          <w:rFonts w:ascii="Times New Roman" w:hAnsi="Times New Roman"/>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20"/>
        <w:numPr>
          <w:ilvl w:val="3"/>
          <w:numId w:val="14"/>
        </w:numPr>
        <w:bidi w:val="0"/>
        <w:jc w:val="both"/>
        <w:rPr>
          <w:rFonts w:ascii="Times New Roman" w:hAnsi="Times New Roman"/>
          <w:lang w:eastAsia="ru-RU"/>
        </w:rPr>
      </w:pPr>
      <w:r>
        <w:rPr>
          <w:rFonts w:ascii="Times New Roman" w:hAnsi="Times New Roman"/>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20"/>
        <w:numPr>
          <w:ilvl w:val="2"/>
          <w:numId w:val="14"/>
        </w:numPr>
        <w:bidi w:val="0"/>
        <w:jc w:val="both"/>
        <w:rPr>
          <w:rFonts w:ascii="Times New Roman" w:hAnsi="Times New Roman"/>
          <w:lang w:eastAsia="ru-RU"/>
        </w:rPr>
      </w:pPr>
      <w:r>
        <w:rPr>
          <w:rFonts w:ascii="Times New Roman" w:hAnsi="Times New Roman"/>
          <w:lang w:eastAsia="ru-RU"/>
        </w:rPr>
        <w:t>Жалоба, поступившая в администрацию Лахденпохского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20"/>
        <w:numPr>
          <w:ilvl w:val="2"/>
          <w:numId w:val="14"/>
        </w:numPr>
        <w:bidi w:val="0"/>
        <w:jc w:val="both"/>
        <w:rPr>
          <w:rFonts w:ascii="Times New Roman" w:hAnsi="Times New Roman"/>
          <w:lang w:eastAsia="ru-RU"/>
        </w:rPr>
      </w:pPr>
      <w:r>
        <w:rPr>
          <w:rFonts w:ascii="Times New Roman" w:hAnsi="Times New Roman"/>
          <w:lang w:eastAsia="ru-RU"/>
        </w:rPr>
        <w:t>Основания для отказа в рассмотрении жалобы:</w:t>
      </w:r>
    </w:p>
    <w:p>
      <w:pPr>
        <w:pStyle w:val="Style20"/>
        <w:numPr>
          <w:ilvl w:val="3"/>
          <w:numId w:val="14"/>
        </w:numPr>
        <w:bidi w:val="0"/>
        <w:jc w:val="both"/>
        <w:rPr>
          <w:rFonts w:ascii="Times New Roman" w:hAnsi="Times New Roman"/>
          <w:lang w:eastAsia="ru-RU"/>
        </w:rPr>
      </w:pPr>
      <w:r>
        <w:rPr>
          <w:rFonts w:ascii="Times New Roman" w:hAnsi="Times New Roman"/>
          <w:lang w:eastAsia="ru-RU"/>
        </w:rPr>
        <w:t>Не указаны фамилия лица, направившего жалобу, и почтовый адрес, по которому должен быть направлен ответ.</w:t>
      </w:r>
    </w:p>
    <w:p>
      <w:pPr>
        <w:pStyle w:val="Style20"/>
        <w:numPr>
          <w:ilvl w:val="3"/>
          <w:numId w:val="14"/>
        </w:numPr>
        <w:bidi w:val="0"/>
        <w:jc w:val="both"/>
        <w:rPr>
          <w:rFonts w:ascii="Times New Roman" w:hAnsi="Times New Roman"/>
          <w:lang w:eastAsia="ru-RU"/>
        </w:rPr>
      </w:pPr>
      <w:r>
        <w:rPr>
          <w:rFonts w:ascii="Times New Roman" w:hAnsi="Times New Roman"/>
          <w:lang w:eastAsia="ru-RU"/>
        </w:rPr>
        <w:t>Текст жалобы не поддается прочтению, о чем сообщается лицу, направившему жалобу, если его фамилия и почтовый адрес поддаются прочтению.</w:t>
      </w:r>
    </w:p>
    <w:p>
      <w:pPr>
        <w:pStyle w:val="Style20"/>
        <w:numPr>
          <w:ilvl w:val="3"/>
          <w:numId w:val="14"/>
        </w:numPr>
        <w:bidi w:val="0"/>
        <w:jc w:val="both"/>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pPr>
        <w:pStyle w:val="Style20"/>
        <w:numPr>
          <w:ilvl w:val="3"/>
          <w:numId w:val="14"/>
        </w:numPr>
        <w:bidi w:val="0"/>
        <w:jc w:val="both"/>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t>Ответ по существу жалобы не может быть дан без разглашения сведений, составляющих государственную или иную охраняемую законом тайну.</w:t>
      </w:r>
    </w:p>
    <w:p>
      <w:pPr>
        <w:pStyle w:val="Style20"/>
        <w:numPr>
          <w:ilvl w:val="2"/>
          <w:numId w:val="14"/>
        </w:numPr>
        <w:bidi w:val="0"/>
        <w:jc w:val="both"/>
        <w:rPr>
          <w:rFonts w:ascii="Times New Roman" w:hAnsi="Times New Roman"/>
          <w:lang w:eastAsia="ru-RU"/>
        </w:rPr>
      </w:pPr>
      <w:r>
        <w:rPr>
          <w:rFonts w:ascii="Times New Roman" w:hAnsi="Times New Roman"/>
          <w:lang w:eastAsia="ru-RU"/>
        </w:rPr>
        <w:t>По результатам рассмотрения жалобы администрация Лахденпохского муниципального района принимает одно из следующих решений:</w:t>
      </w:r>
    </w:p>
    <w:p>
      <w:pPr>
        <w:pStyle w:val="Style20"/>
        <w:numPr>
          <w:ilvl w:val="3"/>
          <w:numId w:val="14"/>
        </w:numPr>
        <w:bidi w:val="0"/>
        <w:jc w:val="both"/>
        <w:rPr>
          <w:rFonts w:ascii="Times New Roman" w:hAnsi="Times New Roman"/>
          <w:lang w:eastAsia="ru-RU"/>
        </w:rPr>
      </w:pPr>
      <w:r>
        <w:rPr>
          <w:rFonts w:ascii="Times New Roman" w:hAnsi="Times New Roman"/>
          <w:lang w:eastAsia="ru-RU"/>
        </w:rPr>
        <w:t>Удовлетворяет жалобу.</w:t>
      </w:r>
    </w:p>
    <w:p>
      <w:pPr>
        <w:pStyle w:val="Style20"/>
        <w:numPr>
          <w:ilvl w:val="3"/>
          <w:numId w:val="14"/>
        </w:numPr>
        <w:bidi w:val="0"/>
        <w:jc w:val="both"/>
        <w:rPr>
          <w:rFonts w:ascii="Times New Roman" w:hAnsi="Times New Roman"/>
          <w:lang w:eastAsia="ru-RU"/>
        </w:rPr>
      </w:pPr>
      <w:r>
        <w:rPr>
          <w:rFonts w:ascii="Times New Roman" w:hAnsi="Times New Roman"/>
          <w:lang w:eastAsia="ru-RU"/>
        </w:rPr>
        <w:t>Отказывает в удовлетворении жалобы.</w:t>
      </w:r>
    </w:p>
    <w:p>
      <w:pPr>
        <w:pStyle w:val="Style20"/>
        <w:numPr>
          <w:ilvl w:val="2"/>
          <w:numId w:val="14"/>
        </w:numPr>
        <w:bidi w:val="0"/>
        <w:jc w:val="both"/>
        <w:rPr>
          <w:rFonts w:ascii="Times New Roman" w:hAnsi="Times New Roman"/>
          <w:lang w:eastAsia="ru-RU"/>
        </w:rPr>
      </w:pPr>
      <w:r>
        <w:rPr>
          <w:rFonts w:ascii="Times New Roman" w:hAnsi="Times New Roman"/>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5.2.6 настоящего административного регламента.</w:t>
      </w:r>
    </w:p>
    <w:p>
      <w:pPr>
        <w:pStyle w:val="Style20"/>
        <w:bidi w:val="0"/>
        <w:ind w:left="1004" w:right="0" w:hanging="0"/>
        <w:jc w:val="both"/>
        <w:rPr>
          <w:rFonts w:ascii="Times New Roman" w:hAnsi="Times New Roman"/>
          <w:lang w:eastAsia="ru-RU"/>
        </w:rPr>
      </w:pPr>
      <w:r>
        <w:rPr>
          <w:rFonts w:ascii="Times New Roman" w:hAnsi="Times New Roman"/>
          <w:lang w:eastAsia="ru-RU"/>
        </w:rPr>
      </w:r>
    </w:p>
    <w:p>
      <w:pPr>
        <w:pStyle w:val="Style20"/>
        <w:numPr>
          <w:ilvl w:val="1"/>
          <w:numId w:val="14"/>
        </w:numPr>
        <w:bidi w:val="0"/>
        <w:ind w:left="567" w:right="0" w:hanging="567"/>
        <w:jc w:val="both"/>
        <w:rPr>
          <w:rFonts w:ascii="Times New Roman" w:hAnsi="Times New Roman"/>
          <w:lang w:eastAsia="ru-RU"/>
        </w:rPr>
      </w:pPr>
      <w:r>
        <w:rPr>
          <w:rFonts w:ascii="Times New Roman" w:hAnsi="Times New Roman"/>
          <w:lang w:eastAsia="ru-RU"/>
        </w:rPr>
        <w:t>Заинтересованные лица вправе обжаловать действия (бездействие) и решения, принятые в ходе предоставления муниципальной услуги, в судебном порядке, обратившись в течение трех месяцев со дня, когда им стало известно о нарушении их прав, свобод и (или) законных интересов.</w:t>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ascii="Times New Roman" w:hAnsi="Times New Roman"/>
          <w:lang w:eastAsia="ru-RU"/>
        </w:rPr>
      </w:pPr>
      <w:r>
        <w:rPr>
          <w:rFonts w:ascii="Times New Roman" w:hAnsi="Times New Roman"/>
          <w:lang w:eastAsia="ru-RU"/>
        </w:rPr>
      </w:r>
    </w:p>
    <w:p>
      <w:pPr>
        <w:pStyle w:val="Style20"/>
        <w:bidi w:val="0"/>
        <w:ind w:left="567" w:right="0" w:hanging="567"/>
        <w:jc w:val="both"/>
        <w:rPr>
          <w:rFonts w:eastAsia="Calibri"/>
          <w:lang w:eastAsia="ru-RU"/>
        </w:rPr>
      </w:pPr>
      <w:r>
        <w:rPr>
          <w:rFonts w:eastAsia="Calibri"/>
          <w:lang w:eastAsia="ru-RU"/>
        </w:rPr>
      </w:r>
    </w:p>
    <w:p>
      <w:pPr>
        <w:pStyle w:val="Normal"/>
        <w:bidi w:val="0"/>
        <w:ind w:left="5103" w:right="0" w:hanging="0"/>
        <w:jc w:val="right"/>
        <w:rPr>
          <w:sz w:val="20"/>
          <w:szCs w:val="20"/>
        </w:rPr>
      </w:pPr>
      <w:r>
        <w:rPr>
          <w:sz w:val="20"/>
          <w:szCs w:val="20"/>
        </w:rPr>
        <w:t>Приложение № 1</w:t>
      </w:r>
    </w:p>
    <w:p>
      <w:pPr>
        <w:pStyle w:val="Normal"/>
        <w:bidi w:val="0"/>
        <w:ind w:left="5103" w:right="0" w:hanging="0"/>
        <w:jc w:val="right"/>
        <w:rPr/>
      </w:pPr>
      <w:r>
        <w:rPr>
          <w:sz w:val="20"/>
          <w:szCs w:val="20"/>
        </w:rPr>
        <w:t>к административному регламенту по предоставлению  муниципальной услуги «</w:t>
      </w:r>
      <w:r>
        <w:rPr>
          <w:rFonts w:cs="Calibri"/>
          <w:bCs/>
          <w:sz w:val="20"/>
          <w:szCs w:val="20"/>
        </w:rPr>
        <w:t>Принятие решений о безвозмездном приеме жилого помещения в муниципальную собственность</w:t>
      </w:r>
      <w:r>
        <w:rPr>
          <w:sz w:val="20"/>
          <w:szCs w:val="20"/>
        </w:rPr>
        <w:t>»</w:t>
      </w:r>
    </w:p>
    <w:p>
      <w:pPr>
        <w:pStyle w:val="Normal"/>
        <w:widowControl w:val="false"/>
        <w:autoSpaceDE w:val="false"/>
        <w:bidi w:val="0"/>
        <w:jc w:val="center"/>
        <w:rPr>
          <w:rFonts w:cs="Calibri"/>
          <w:sz w:val="20"/>
          <w:szCs w:val="20"/>
        </w:rPr>
      </w:pPr>
      <w:r>
        <w:rPr>
          <w:rFonts w:cs="Calibri"/>
          <w:sz w:val="20"/>
          <w:szCs w:val="20"/>
        </w:rPr>
      </w:r>
    </w:p>
    <w:p>
      <w:pPr>
        <w:pStyle w:val="Normal"/>
        <w:widowControl w:val="false"/>
        <w:autoSpaceDE w:val="false"/>
        <w:bidi w:val="0"/>
        <w:jc w:val="center"/>
        <w:rPr>
          <w:rFonts w:cs="Calibri"/>
          <w:sz w:val="20"/>
          <w:szCs w:val="20"/>
        </w:rPr>
      </w:pPr>
      <w:r>
        <w:rPr>
          <w:rFonts w:cs="Calibri"/>
          <w:sz w:val="20"/>
          <w:szCs w:val="20"/>
        </w:rPr>
      </w:r>
    </w:p>
    <w:p>
      <w:pPr>
        <w:pStyle w:val="Normal"/>
        <w:widowControl w:val="false"/>
        <w:autoSpaceDE w:val="false"/>
        <w:bidi w:val="0"/>
        <w:jc w:val="center"/>
        <w:rPr>
          <w:rFonts w:cs="Calibri"/>
        </w:rPr>
      </w:pPr>
      <w:r>
        <w:rPr>
          <w:rFonts w:cs="Calibri"/>
        </w:rPr>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 xml:space="preserve">Главе Администрации </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Лахденпохского муниципального района</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_______________________________________</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от _____________________________________</w:t>
      </w:r>
    </w:p>
    <w:p>
      <w:pPr>
        <w:pStyle w:val="ConsPlusNonformat"/>
        <w:bidi w:val="0"/>
        <w:ind w:left="4536" w:right="0" w:hanging="0"/>
        <w:jc w:val="center"/>
        <w:rPr>
          <w:rFonts w:ascii="Times New Roman" w:hAnsi="Times New Roman" w:cs="Times New Roman"/>
        </w:rPr>
      </w:pPr>
      <w:r>
        <w:rPr>
          <w:rFonts w:cs="Times New Roman" w:ascii="Times New Roman" w:hAnsi="Times New Roman"/>
        </w:rPr>
        <w:t>(Ф.И.О. собственника жилого помещения</w:t>
      </w:r>
    </w:p>
    <w:p>
      <w:pPr>
        <w:pStyle w:val="ConsPlusNonformat"/>
        <w:bidi w:val="0"/>
        <w:ind w:left="4536" w:right="0" w:hanging="0"/>
        <w:jc w:val="center"/>
        <w:rPr>
          <w:rFonts w:ascii="Times New Roman" w:hAnsi="Times New Roman" w:cs="Times New Roman"/>
        </w:rPr>
      </w:pPr>
      <w:r>
        <w:rPr>
          <w:rFonts w:cs="Times New Roman" w:ascii="Times New Roman" w:hAnsi="Times New Roman"/>
        </w:rPr>
        <w:t>или уполномоченного лица, действующего</w:t>
      </w:r>
    </w:p>
    <w:p>
      <w:pPr>
        <w:pStyle w:val="ConsPlusNonformat"/>
        <w:bidi w:val="0"/>
        <w:ind w:left="4536" w:right="0" w:hanging="0"/>
        <w:jc w:val="center"/>
        <w:rPr>
          <w:rFonts w:ascii="Times New Roman" w:hAnsi="Times New Roman" w:cs="Times New Roman"/>
        </w:rPr>
      </w:pPr>
      <w:r>
        <w:rPr>
          <w:rFonts w:cs="Times New Roman" w:ascii="Times New Roman" w:hAnsi="Times New Roman"/>
        </w:rPr>
        <w:t>по доверенности),</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проживающего по адресу:</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электронный адрес: ______________________</w:t>
      </w:r>
    </w:p>
    <w:p>
      <w:pPr>
        <w:pStyle w:val="ConsPlusNonformat"/>
        <w:bidi w:val="0"/>
        <w:ind w:left="4536" w:right="0" w:hanging="0"/>
        <w:jc w:val="left"/>
        <w:rPr>
          <w:rFonts w:ascii="Times New Roman" w:hAnsi="Times New Roman" w:cs="Times New Roman"/>
          <w:sz w:val="24"/>
          <w:szCs w:val="24"/>
        </w:rPr>
      </w:pPr>
      <w:r>
        <w:rPr>
          <w:rFonts w:cs="Times New Roman" w:ascii="Times New Roman" w:hAnsi="Times New Roman"/>
          <w:sz w:val="24"/>
          <w:szCs w:val="24"/>
        </w:rPr>
        <w:t>телефон: _______________________________</w:t>
      </w:r>
    </w:p>
    <w:p>
      <w:pPr>
        <w:pStyle w:val="ConsPlusNonformat"/>
        <w:bidi w:val="0"/>
        <w:jc w:val="right"/>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right"/>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center"/>
        <w:rPr>
          <w:rFonts w:ascii="Times New Roman" w:hAnsi="Times New Roman" w:cs="Times New Roman"/>
          <w:b/>
          <w:b/>
          <w:sz w:val="24"/>
          <w:szCs w:val="24"/>
        </w:rPr>
      </w:pPr>
      <w:bookmarkStart w:id="2" w:name="Par261"/>
      <w:bookmarkEnd w:id="2"/>
      <w:r>
        <w:rPr>
          <w:rFonts w:cs="Times New Roman" w:ascii="Times New Roman" w:hAnsi="Times New Roman"/>
          <w:b/>
          <w:sz w:val="24"/>
          <w:szCs w:val="24"/>
        </w:rPr>
        <w:t>Заявление</w:t>
      </w:r>
    </w:p>
    <w:p>
      <w:pPr>
        <w:pStyle w:val="ConsPlusNonformat"/>
        <w:bidi w:val="0"/>
        <w:jc w:val="left"/>
        <w:rPr>
          <w:rFonts w:ascii="Times New Roman" w:hAnsi="Times New Roman" w:cs="Times New Roman"/>
          <w:b/>
          <w:b/>
          <w:sz w:val="24"/>
          <w:szCs w:val="24"/>
        </w:rPr>
      </w:pPr>
      <w:r>
        <w:rPr>
          <w:rFonts w:cs="Times New Roman" w:ascii="Times New Roman" w:hAnsi="Times New Roman"/>
          <w:b/>
          <w:sz w:val="24"/>
          <w:szCs w:val="24"/>
        </w:rPr>
      </w:r>
    </w:p>
    <w:p>
      <w:pPr>
        <w:pStyle w:val="ConsPlusNonformat"/>
        <w:bidi w:val="0"/>
        <w:ind w:left="0" w:right="0" w:firstLine="708"/>
        <w:jc w:val="both"/>
        <w:rPr>
          <w:rFonts w:ascii="Times New Roman" w:hAnsi="Times New Roman" w:cs="Times New Roman"/>
          <w:sz w:val="24"/>
          <w:szCs w:val="24"/>
        </w:rPr>
      </w:pPr>
      <w:r>
        <w:rPr>
          <w:rFonts w:cs="Times New Roman" w:ascii="Times New Roman" w:hAnsi="Times New Roman"/>
          <w:sz w:val="24"/>
          <w:szCs w:val="24"/>
        </w:rPr>
        <w:t>Прошу принять в муниципальную собственность жилое помещение по адресу: __________________, ул. _____________________, дом № ________, корпус № _____, кв. № _______ в связи с расторжением договора безвозмездной передачи жилого помещения в собственность в порядке приватизации от ____________________, с оформлением перехода права (без оформления перехода права) к муниципальному образованию «Лахденпохский муниципальный район», заключенного между мною (нами) и ____________________________________________.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Указанная квартира находится в собственности гр.: 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Прошу (просим) заключить со мной договор социального найма на жилое помещение, расположенное по адресу: _________________, ул. _________________, дом № _______, корпус № _________, кв. №__________, включив в состав семьи гр.: _____________________________________________________________________.</w:t>
      </w:r>
    </w:p>
    <w:p>
      <w:pPr>
        <w:pStyle w:val="ConsPlusNonformat"/>
        <w:bidi w:val="0"/>
        <w:jc w:val="left"/>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left"/>
        <w:rPr>
          <w:rFonts w:ascii="Times New Roman" w:hAnsi="Times New Roman" w:cs="Times New Roman"/>
          <w:sz w:val="24"/>
          <w:szCs w:val="24"/>
        </w:rPr>
      </w:pPr>
      <w:r>
        <w:rPr>
          <w:rFonts w:cs="Times New Roman" w:ascii="Times New Roman" w:hAnsi="Times New Roman"/>
          <w:sz w:val="24"/>
          <w:szCs w:val="24"/>
        </w:rPr>
        <w:t>Дата:                                                     Подпись:</w:t>
      </w:r>
    </w:p>
    <w:p>
      <w:pPr>
        <w:pStyle w:val="Normal"/>
        <w:widowControl w:val="false"/>
        <w:autoSpaceDE w:val="false"/>
        <w:bidi w:val="0"/>
        <w:ind w:left="0" w:right="0" w:firstLine="540"/>
        <w:jc w:val="both"/>
        <w:rPr>
          <w:rFonts w:cs="Calibri"/>
          <w:sz w:val="24"/>
          <w:szCs w:val="24"/>
        </w:rPr>
      </w:pPr>
      <w:r>
        <w:rPr>
          <w:rFonts w:cs="Calibri"/>
          <w:sz w:val="24"/>
          <w:szCs w:val="24"/>
        </w:rPr>
      </w:r>
    </w:p>
    <w:p>
      <w:pPr>
        <w:pStyle w:val="Normal"/>
        <w:widowControl w:val="false"/>
        <w:autoSpaceDE w:val="false"/>
        <w:bidi w:val="0"/>
        <w:ind w:left="0" w:right="0" w:firstLine="540"/>
        <w:jc w:val="both"/>
        <w:rPr>
          <w:rFonts w:cs="Calibri"/>
          <w:sz w:val="24"/>
          <w:szCs w:val="24"/>
        </w:rPr>
      </w:pPr>
      <w:r>
        <w:rPr>
          <w:rFonts w:cs="Calibri"/>
          <w:sz w:val="24"/>
          <w:szCs w:val="24"/>
        </w:rPr>
      </w:r>
    </w:p>
    <w:p>
      <w:pPr>
        <w:pStyle w:val="Normal"/>
        <w:pBdr>
          <w:bottom w:val="single" w:sz="6" w:space="0" w:color="000000"/>
        </w:pBdr>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rPr>
          <w:rFonts w:eastAsia="Calibri" w:cs="Calibri"/>
          <w:szCs w:val="5"/>
        </w:rPr>
      </w:pPr>
      <w:r>
        <w:rPr>
          <w:rFonts w:eastAsia="Calibri" w:cs="Calibri"/>
          <w:szCs w:val="5"/>
        </w:rPr>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rPr>
          <w:rFonts w:eastAsia="Calibri" w:cs="Calibri"/>
          <w:szCs w:val="5"/>
        </w:rPr>
      </w:pPr>
      <w:r>
        <w:rPr>
          <w:rFonts w:eastAsia="Calibri" w:cs="Calibri"/>
          <w:szCs w:val="5"/>
        </w:rPr>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rPr>
          <w:rFonts w:eastAsia="Calibri" w:cs="Calibri"/>
          <w:szCs w:val="5"/>
        </w:rPr>
      </w:pPr>
      <w:r>
        <w:rPr>
          <w:rFonts w:eastAsia="Calibri" w:cs="Calibri"/>
          <w:szCs w:val="5"/>
        </w:rPr>
      </w:r>
    </w:p>
    <w:p>
      <w:pPr>
        <w:pStyle w:val="Normal"/>
        <w:bidi w:val="0"/>
        <w:jc w:val="left"/>
        <w:rPr>
          <w:rFonts w:eastAsia="Calibri"/>
        </w:rPr>
      </w:pPr>
      <w:r>
        <w:rPr>
          <w:rFonts w:eastAsia="Calibri"/>
        </w:rPr>
      </w:r>
      <w:bookmarkStart w:id="3" w:name="_GoBack"/>
      <w:bookmarkStart w:id="4" w:name="_GoBack"/>
      <w:bookmarkEnd w:id="4"/>
    </w:p>
    <w:p>
      <w:pPr>
        <w:pStyle w:val="Normal"/>
        <w:bidi w:val="0"/>
        <w:jc w:val="left"/>
        <w:rPr>
          <w:rFonts w:eastAsia="Calibri"/>
        </w:rPr>
      </w:pPr>
      <w:r>
        <w:rPr>
          <w:rFonts w:eastAsia="Calibri"/>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ind w:left="5103" w:right="0" w:hanging="0"/>
        <w:jc w:val="right"/>
        <w:rPr>
          <w:sz w:val="20"/>
          <w:szCs w:val="20"/>
        </w:rPr>
      </w:pPr>
      <w:r>
        <w:rPr>
          <w:sz w:val="20"/>
          <w:szCs w:val="20"/>
        </w:rPr>
        <w:t>Приложение № 2</w:t>
      </w:r>
    </w:p>
    <w:p>
      <w:pPr>
        <w:pStyle w:val="Normal"/>
        <w:bidi w:val="0"/>
        <w:ind w:left="5103" w:right="0" w:hanging="0"/>
        <w:jc w:val="right"/>
        <w:rPr/>
      </w:pPr>
      <w:r>
        <w:rPr>
          <w:sz w:val="20"/>
          <w:szCs w:val="20"/>
        </w:rPr>
        <w:t>к административному регламенту по предоставлению  муниципальной услуги «</w:t>
      </w:r>
      <w:r>
        <w:rPr>
          <w:rFonts w:cs="Calibri"/>
          <w:bCs/>
          <w:sz w:val="20"/>
          <w:szCs w:val="20"/>
        </w:rPr>
        <w:t>Принятие решений о безвозмездном приеме жилого помещения в муниципальную собственность</w:t>
      </w:r>
      <w:r>
        <w:rPr>
          <w:sz w:val="20"/>
          <w:szCs w:val="20"/>
        </w:rPr>
        <w:t>»</w:t>
      </w:r>
    </w:p>
    <w:p>
      <w:pPr>
        <w:pStyle w:val="Normal"/>
        <w:bidi w:val="0"/>
        <w:jc w:val="center"/>
        <w:rPr>
          <w:sz w:val="20"/>
          <w:szCs w:val="20"/>
        </w:rPr>
      </w:pPr>
      <w:r>
        <w:rPr>
          <w:sz w:val="20"/>
          <w:szCs w:val="20"/>
        </w:rPr>
      </w:r>
    </w:p>
    <w:p>
      <w:pPr>
        <w:pStyle w:val="Normal"/>
        <w:bidi w:val="0"/>
        <w:jc w:val="center"/>
        <w:rPr>
          <w:b/>
          <w:b/>
          <w:sz w:val="32"/>
          <w:szCs w:val="32"/>
        </w:rPr>
      </w:pPr>
      <w:r>
        <w:rPr>
          <w:b/>
          <w:sz w:val="32"/>
          <w:szCs w:val="32"/>
        </w:rPr>
        <w:t>Блок-схема последовательности оказания муниципальной услуги</w:t>
      </w:r>
    </w:p>
    <w:p>
      <w:pPr>
        <w:pStyle w:val="Normal"/>
        <w:bidi w:val="0"/>
        <w:jc w:val="center"/>
        <w:rPr>
          <w:b/>
          <w:b/>
          <w:sz w:val="32"/>
          <w:szCs w:val="32"/>
          <w:lang w:val="ru-RU" w:eastAsia="ru-RU"/>
        </w:rPr>
      </w:pPr>
      <w:r>
        <w:rPr>
          <w:b/>
          <w:sz w:val="32"/>
          <w:szCs w:val="32"/>
          <w:lang w:val="ru-RU" w:eastAsia="ru-RU"/>
        </w:rPr>
      </w:r>
      <w:r>
        <mc:AlternateContent>
          <mc:Choice Requires="wps">
            <w:drawing>
              <wp:anchor behindDoc="0" distT="0" distB="0" distL="114935" distR="114935" simplePos="0" locked="0" layoutInCell="1" allowOverlap="1" relativeHeight="3">
                <wp:simplePos x="0" y="0"/>
                <wp:positionH relativeFrom="column">
                  <wp:posOffset>696595</wp:posOffset>
                </wp:positionH>
                <wp:positionV relativeFrom="paragraph">
                  <wp:posOffset>235585</wp:posOffset>
                </wp:positionV>
                <wp:extent cx="3913505" cy="360680"/>
                <wp:effectExtent l="0" t="0" r="0" b="0"/>
                <wp:wrapNone/>
                <wp:docPr id="2" name="Врезка1"/>
                <a:graphic xmlns:a="http://schemas.openxmlformats.org/drawingml/2006/main">
                  <a:graphicData uri="http://schemas.microsoft.com/office/word/2010/wordprocessingShape">
                    <wps:wsp>
                      <wps:cNvSpPr txBox="1"/>
                      <wps:spPr>
                        <a:xfrm>
                          <a:off x="0" y="0"/>
                          <a:ext cx="3913505" cy="360680"/>
                        </a:xfrm>
                        <a:prstGeom prst="rect"/>
                        <a:solidFill>
                          <a:srgbClr val="FFFFFF"/>
                        </a:solidFill>
                        <a:ln w="9525">
                          <a:solidFill>
                            <a:srgbClr val="000000"/>
                          </a:solidFill>
                        </a:ln>
                      </wps:spPr>
                      <wps:txbx>
                        <w:txbxContent>
                          <w:p>
                            <w:pPr>
                              <w:pStyle w:val="Normal"/>
                              <w:bidi w:val="0"/>
                              <w:jc w:val="center"/>
                              <w:rPr/>
                            </w:pPr>
                            <w:r>
                              <w:rPr/>
                              <w:t>Прием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308.15pt;height:28.4pt;mso-wrap-distance-left:9.05pt;mso-wrap-distance-right:9.05pt;mso-wrap-distance-top:0pt;mso-wrap-distance-bottom:0pt;margin-top:18.55pt;mso-position-vertical-relative:text;margin-left:54.85pt;mso-position-horizontal-relative:text">
                <v:textbox>
                  <w:txbxContent>
                    <w:p>
                      <w:pPr>
                        <w:pStyle w:val="Normal"/>
                        <w:bidi w:val="0"/>
                        <w:jc w:val="center"/>
                        <w:rPr/>
                      </w:pPr>
                      <w:r>
                        <w:rPr/>
                        <w:t>Прием заявления и документов</w:t>
                      </w:r>
                    </w:p>
                  </w:txbxContent>
                </v:textbox>
              </v:rect>
            </w:pict>
          </mc:Fallback>
        </mc:AlternateContent>
      </w:r>
    </w:p>
    <w:p>
      <w:pPr>
        <w:pStyle w:val="Normal"/>
        <w:bidi w:val="0"/>
        <w:jc w:val="left"/>
        <w:rPr>
          <w:b/>
          <w:b/>
          <w:sz w:val="32"/>
          <w:szCs w:val="32"/>
          <w:lang w:val="ru-RU" w:eastAsia="ru-RU"/>
        </w:rPr>
      </w:pPr>
      <w:r>
        <w:rPr>
          <w:b/>
          <w:sz w:val="32"/>
          <w:szCs w:val="32"/>
          <w:lang w:val="ru-RU" w:eastAsia="ru-RU"/>
        </w:rPr>
      </w:r>
    </w:p>
    <w:p>
      <w:pPr>
        <w:pStyle w:val="Normal"/>
        <w:tabs>
          <w:tab w:val="clear" w:pos="709"/>
          <w:tab w:val="left" w:pos="6120" w:leader="none"/>
        </w:tabs>
        <w:bidi w:val="0"/>
        <w:jc w:val="left"/>
        <w:rPr/>
      </w:pPr>
      <w:r>
        <w:rPr/>
        <w:tab/>
      </w:r>
    </w:p>
    <w:p>
      <w:pPr>
        <w:pStyle w:val="Normal"/>
        <w:bidi w:val="0"/>
        <w:jc w:val="left"/>
        <w:rPr>
          <w:lang w:val="ru-RU" w:eastAsia="ru-RU"/>
        </w:rPr>
      </w:pPr>
      <w:r>
        <w:rPr>
          <w:lang w:val="ru-RU" w:eastAsia="ru-RU"/>
        </w:rPr>
      </w:r>
    </w:p>
    <w:p>
      <w:pPr>
        <w:pStyle w:val="Normal"/>
        <w:bidi w:val="0"/>
        <w:jc w:val="left"/>
        <w:rPr>
          <w:lang w:val="ru-RU" w:eastAsia="ru-RU"/>
        </w:rPr>
      </w:pPr>
      <w:r>
        <w:rPr>
          <w:lang w:val="ru-RU" w:eastAsia="ru-RU"/>
        </w:rPr>
      </w:r>
      <w:r>
        <mc:AlternateContent>
          <mc:Choice Requires="wps">
            <w:drawing>
              <wp:anchor behindDoc="0" distT="0" distB="0" distL="114935" distR="114935" simplePos="0" locked="0" layoutInCell="1" allowOverlap="1" relativeHeight="7">
                <wp:simplePos x="0" y="0"/>
                <wp:positionH relativeFrom="column">
                  <wp:posOffset>248920</wp:posOffset>
                </wp:positionH>
                <wp:positionV relativeFrom="paragraph">
                  <wp:posOffset>144145</wp:posOffset>
                </wp:positionV>
                <wp:extent cx="2218055" cy="484505"/>
                <wp:effectExtent l="0" t="0" r="0" b="0"/>
                <wp:wrapNone/>
                <wp:docPr id="3" name="Врезка2"/>
                <a:graphic xmlns:a="http://schemas.openxmlformats.org/drawingml/2006/main">
                  <a:graphicData uri="http://schemas.microsoft.com/office/word/2010/wordprocessingShape">
                    <wps:wsp>
                      <wps:cNvSpPr txBox="1"/>
                      <wps:spPr>
                        <a:xfrm>
                          <a:off x="0" y="0"/>
                          <a:ext cx="2218055" cy="484505"/>
                        </a:xfrm>
                        <a:prstGeom prst="rect"/>
                        <a:solidFill>
                          <a:srgbClr val="FFFFFF"/>
                        </a:solidFill>
                        <a:ln w="9525">
                          <a:solidFill>
                            <a:srgbClr val="000000"/>
                          </a:solidFill>
                        </a:ln>
                      </wps:spPr>
                      <wps:txbx>
                        <w:txbxContent>
                          <w:p>
                            <w:pPr>
                              <w:pStyle w:val="Normal"/>
                              <w:bidi w:val="0"/>
                              <w:jc w:val="left"/>
                              <w:rPr/>
                            </w:pPr>
                            <w:r>
                              <w:rPr/>
                              <w:t>Регистрация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74.65pt;height:38.15pt;mso-wrap-distance-left:9.05pt;mso-wrap-distance-right:9.05pt;mso-wrap-distance-top:0pt;mso-wrap-distance-bottom:0pt;margin-top:11.35pt;mso-position-vertical-relative:text;margin-left:19.6pt;mso-position-horizontal-relative:text">
                <v:textbox>
                  <w:txbxContent>
                    <w:p>
                      <w:pPr>
                        <w:pStyle w:val="Normal"/>
                        <w:bidi w:val="0"/>
                        <w:jc w:val="left"/>
                        <w:rPr/>
                      </w:pPr>
                      <w:r>
                        <w:rPr/>
                        <w:t>Регистрация заявления и документов</w:t>
                      </w:r>
                    </w:p>
                  </w:txbxContent>
                </v:textbox>
              </v:rect>
            </w:pict>
          </mc:Fallback>
        </mc:AlternateContent>
      </w:r>
      <w:r>
        <mc:AlternateContent>
          <mc:Choice Requires="wps">
            <w:drawing>
              <wp:anchor behindDoc="0" distT="0" distB="0" distL="114935" distR="114935" simplePos="0" locked="0" layoutInCell="1" allowOverlap="1" relativeHeight="8">
                <wp:simplePos x="0" y="0"/>
                <wp:positionH relativeFrom="column">
                  <wp:posOffset>2668270</wp:posOffset>
                </wp:positionH>
                <wp:positionV relativeFrom="paragraph">
                  <wp:posOffset>144145</wp:posOffset>
                </wp:positionV>
                <wp:extent cx="3380105" cy="484505"/>
                <wp:effectExtent l="0" t="0" r="0" b="0"/>
                <wp:wrapNone/>
                <wp:docPr id="4" name="Врезка3"/>
                <a:graphic xmlns:a="http://schemas.openxmlformats.org/drawingml/2006/main">
                  <a:graphicData uri="http://schemas.microsoft.com/office/word/2010/wordprocessingShape">
                    <wps:wsp>
                      <wps:cNvSpPr txBox="1"/>
                      <wps:spPr>
                        <a:xfrm>
                          <a:off x="0" y="0"/>
                          <a:ext cx="3380105" cy="484505"/>
                        </a:xfrm>
                        <a:prstGeom prst="rect"/>
                        <a:solidFill>
                          <a:srgbClr val="FFFFFF"/>
                        </a:solidFill>
                        <a:ln w="9525">
                          <a:solidFill>
                            <a:srgbClr val="000000"/>
                          </a:solidFill>
                        </a:ln>
                      </wps:spPr>
                      <wps:txbx>
                        <w:txbxContent>
                          <w:p>
                            <w:pPr>
                              <w:pStyle w:val="Normal"/>
                              <w:bidi w:val="0"/>
                              <w:jc w:val="left"/>
                              <w:rPr/>
                            </w:pPr>
                            <w:r>
                              <w:rPr/>
                              <w:t>Отказ в регистрации заявления по основаниям, перечисленным в п.2.7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66.15pt;height:38.15pt;mso-wrap-distance-left:9.05pt;mso-wrap-distance-right:9.05pt;mso-wrap-distance-top:0pt;mso-wrap-distance-bottom:0pt;margin-top:11.35pt;mso-position-vertical-relative:text;margin-left:210.1pt;mso-position-horizontal-relative:text">
                <v:textbox>
                  <w:txbxContent>
                    <w:p>
                      <w:pPr>
                        <w:pStyle w:val="Normal"/>
                        <w:bidi w:val="0"/>
                        <w:jc w:val="left"/>
                        <w:rPr/>
                      </w:pPr>
                      <w:r>
                        <w:rPr/>
                        <w:t>Отказ в регистрации заявления по основаниям, перечисленным в п.2.7 Регламента</w:t>
                      </w:r>
                    </w:p>
                  </w:txbxContent>
                </v:textbox>
              </v:rect>
            </w:pict>
          </mc:Fallback>
        </mc:AlternateContent>
      </w:r>
    </w:p>
    <w:p>
      <w:pPr>
        <w:pStyle w:val="Normal"/>
        <w:bidi w:val="0"/>
        <w:jc w:val="left"/>
        <w:rPr>
          <w:lang w:val="ru-RU" w:eastAsia="ru-RU"/>
        </w:rPr>
      </w:pPr>
      <w:r>
        <w:rPr>
          <w:lang w:val="ru-RU" w:eastAsia="ru-RU"/>
        </w:rPr>
      </w:r>
    </w:p>
    <w:p>
      <w:pPr>
        <w:pStyle w:val="Normal"/>
        <w:bidi w:val="0"/>
        <w:jc w:val="left"/>
        <w:rPr/>
      </w:pPr>
      <w:r>
        <w:rPr/>
      </w:r>
    </w:p>
    <w:p>
      <w:pPr>
        <w:pStyle w:val="Normal"/>
        <w:bidi w:val="0"/>
        <w:jc w:val="left"/>
        <w:rPr>
          <w:lang w:val="ru-RU" w:eastAsia="ru-RU"/>
        </w:rPr>
      </w:pPr>
      <w:r>
        <w:rPr>
          <w:lang w:val="ru-RU" w:eastAsia="ru-RU"/>
        </w:rPr>
      </w:r>
    </w:p>
    <w:p>
      <w:pPr>
        <w:pStyle w:val="Normal"/>
        <w:bidi w:val="0"/>
        <w:jc w:val="left"/>
        <w:rPr>
          <w:lang w:val="ru-RU" w:eastAsia="ru-RU"/>
        </w:rPr>
      </w:pPr>
      <w:r>
        <w:rPr>
          <w:lang w:val="ru-RU" w:eastAsia="ru-RU"/>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lang w:val="ru-RU" w:eastAsia="ru-RU"/>
        </w:rPr>
      </w:pPr>
      <w:r>
        <w:rPr>
          <w:lang w:val="ru-RU" w:eastAsia="ru-RU"/>
        </w:rPr>
      </w:r>
      <w:r>
        <mc:AlternateContent>
          <mc:Choice Requires="wps">
            <w:drawing>
              <wp:anchor behindDoc="0" distT="0" distB="0" distL="114935" distR="114935" simplePos="0" locked="0" layoutInCell="1" allowOverlap="1" relativeHeight="4">
                <wp:simplePos x="0" y="0"/>
                <wp:positionH relativeFrom="column">
                  <wp:posOffset>934720</wp:posOffset>
                </wp:positionH>
                <wp:positionV relativeFrom="paragraph">
                  <wp:posOffset>34925</wp:posOffset>
                </wp:positionV>
                <wp:extent cx="3818255" cy="551180"/>
                <wp:effectExtent l="0" t="0" r="0" b="0"/>
                <wp:wrapNone/>
                <wp:docPr id="5" name="Врезка4"/>
                <a:graphic xmlns:a="http://schemas.openxmlformats.org/drawingml/2006/main">
                  <a:graphicData uri="http://schemas.microsoft.com/office/word/2010/wordprocessingShape">
                    <wps:wsp>
                      <wps:cNvSpPr txBox="1"/>
                      <wps:spPr>
                        <a:xfrm>
                          <a:off x="0" y="0"/>
                          <a:ext cx="3818255" cy="551180"/>
                        </a:xfrm>
                        <a:prstGeom prst="rect"/>
                        <a:solidFill>
                          <a:srgbClr val="FFFFFF"/>
                        </a:solidFill>
                        <a:ln w="9525">
                          <a:solidFill>
                            <a:srgbClr val="000000"/>
                          </a:solidFill>
                        </a:ln>
                      </wps:spPr>
                      <wps:txbx>
                        <w:txbxContent>
                          <w:p>
                            <w:pPr>
                              <w:pStyle w:val="Normal"/>
                              <w:bidi w:val="0"/>
                              <w:jc w:val="center"/>
                              <w:rPr/>
                            </w:pPr>
                            <w:r>
                              <w:rPr/>
                              <w:t>Рассмотрение обращения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300.65pt;height:43.4pt;mso-wrap-distance-left:9.05pt;mso-wrap-distance-right:9.05pt;mso-wrap-distance-top:0pt;mso-wrap-distance-bottom:0pt;margin-top:2.75pt;mso-position-vertical-relative:text;margin-left:73.6pt;mso-position-horizontal-relative:text">
                <v:textbox>
                  <w:txbxContent>
                    <w:p>
                      <w:pPr>
                        <w:pStyle w:val="Normal"/>
                        <w:bidi w:val="0"/>
                        <w:jc w:val="center"/>
                        <w:rPr/>
                      </w:pPr>
                      <w:r>
                        <w:rPr/>
                        <w:t>Рассмотрение обращения заявителя</w:t>
                      </w:r>
                    </w:p>
                  </w:txbxContent>
                </v:textbox>
              </v:rect>
            </w:pict>
          </mc:Fallback>
        </mc:AlternateContent>
      </w:r>
    </w:p>
    <w:p>
      <w:pPr>
        <w:pStyle w:val="Normal"/>
        <w:bidi w:val="0"/>
        <w:jc w:val="left"/>
        <w:rPr>
          <w:lang w:val="ru-RU" w:eastAsia="ru-RU"/>
        </w:rPr>
      </w:pPr>
      <w:r>
        <w:rPr>
          <w:lang w:val="ru-RU" w:eastAsia="ru-RU"/>
        </w:rPr>
      </w:r>
    </w:p>
    <w:p>
      <w:pPr>
        <w:pStyle w:val="Normal"/>
        <w:bidi w:val="0"/>
        <w:jc w:val="left"/>
        <w:rPr/>
      </w:pPr>
      <w:r>
        <w:rPr/>
      </w:r>
    </w:p>
    <w:p>
      <w:pPr>
        <w:pStyle w:val="Normal"/>
        <w:bidi w:val="0"/>
        <w:jc w:val="left"/>
        <w:rPr>
          <w:lang w:val="ru-RU" w:eastAsia="ru-RU"/>
        </w:rPr>
      </w:pPr>
      <w:r>
        <w:rPr>
          <w:lang w:val="ru-RU" w:eastAsia="ru-RU"/>
        </w:rPr>
      </w:r>
    </w:p>
    <w:p>
      <w:pPr>
        <w:pStyle w:val="Normal"/>
        <w:bidi w:val="0"/>
        <w:jc w:val="left"/>
        <w:rPr>
          <w:lang w:val="ru-RU" w:eastAsia="ru-RU"/>
        </w:rPr>
      </w:pPr>
      <w:r>
        <w:rPr>
          <w:lang w:val="ru-RU" w:eastAsia="ru-RU"/>
        </w:rPr>
      </w:r>
    </w:p>
    <w:p>
      <w:pPr>
        <w:pStyle w:val="Normal"/>
        <w:tabs>
          <w:tab w:val="clear" w:pos="709"/>
          <w:tab w:val="left" w:pos="1350" w:leader="none"/>
        </w:tabs>
        <w:bidi w:val="0"/>
        <w:jc w:val="left"/>
        <w:rPr/>
      </w:pPr>
      <w:r>
        <w:rPr/>
        <w:tab/>
      </w:r>
    </w:p>
    <w:p>
      <w:pPr>
        <w:pStyle w:val="Normal"/>
        <w:bidi w:val="0"/>
        <w:jc w:val="left"/>
        <w:rPr>
          <w:lang w:val="ru-RU" w:eastAsia="ru-RU"/>
        </w:rPr>
      </w:pPr>
      <w:r>
        <w:rPr>
          <w:lang w:val="ru-RU" w:eastAsia="ru-RU"/>
        </w:rPr>
      </w:r>
      <w:r>
        <mc:AlternateContent>
          <mc:Choice Requires="wps">
            <w:drawing>
              <wp:anchor behindDoc="0" distT="0" distB="0" distL="114935" distR="114935" simplePos="0" locked="0" layoutInCell="1" allowOverlap="1" relativeHeight="5">
                <wp:simplePos x="0" y="0"/>
                <wp:positionH relativeFrom="column">
                  <wp:posOffset>86995</wp:posOffset>
                </wp:positionH>
                <wp:positionV relativeFrom="paragraph">
                  <wp:posOffset>62230</wp:posOffset>
                </wp:positionV>
                <wp:extent cx="3132455" cy="713105"/>
                <wp:effectExtent l="0" t="0" r="0" b="0"/>
                <wp:wrapNone/>
                <wp:docPr id="6" name="Врезка5"/>
                <a:graphic xmlns:a="http://schemas.openxmlformats.org/drawingml/2006/main">
                  <a:graphicData uri="http://schemas.microsoft.com/office/word/2010/wordprocessingShape">
                    <wps:wsp>
                      <wps:cNvSpPr txBox="1"/>
                      <wps:spPr>
                        <a:xfrm>
                          <a:off x="0" y="0"/>
                          <a:ext cx="3132455" cy="713105"/>
                        </a:xfrm>
                        <a:prstGeom prst="rect"/>
                        <a:solidFill>
                          <a:srgbClr val="FFFFFF"/>
                        </a:solidFill>
                        <a:ln w="9525">
                          <a:solidFill>
                            <a:srgbClr val="000000"/>
                          </a:solidFill>
                        </a:ln>
                      </wps:spPr>
                      <wps:txbx>
                        <w:txbxContent>
                          <w:p>
                            <w:pPr>
                              <w:pStyle w:val="Normal"/>
                              <w:bidi w:val="0"/>
                              <w:jc w:val="center"/>
                              <w:rPr/>
                            </w:pPr>
                            <w:r>
                              <w:rPr/>
                              <w:t>Отказ в предоставлении муниципальной услуги на основании пункта 2.8 настоящего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46.65pt;height:56.15pt;mso-wrap-distance-left:9.05pt;mso-wrap-distance-right:9.05pt;mso-wrap-distance-top:0pt;mso-wrap-distance-bottom:0pt;margin-top:4.9pt;mso-position-vertical-relative:text;margin-left:6.85pt;mso-position-horizontal-relative:text">
                <v:textbox>
                  <w:txbxContent>
                    <w:p>
                      <w:pPr>
                        <w:pStyle w:val="Normal"/>
                        <w:bidi w:val="0"/>
                        <w:jc w:val="center"/>
                        <w:rPr/>
                      </w:pPr>
                      <w:r>
                        <w:rPr/>
                        <w:t>Отказ в предоставлении муниципальной услуги на основании пункта 2.8 настоящего административного регламента</w:t>
                      </w:r>
                    </w:p>
                  </w:txbxContent>
                </v:textbox>
              </v:rect>
            </w:pict>
          </mc:Fallback>
        </mc:AlternateContent>
      </w:r>
    </w:p>
    <w:p>
      <w:pPr>
        <w:pStyle w:val="Normal"/>
        <w:bidi w:val="0"/>
        <w:jc w:val="left"/>
        <w:rPr>
          <w:lang w:val="ru-RU" w:eastAsia="ru-RU"/>
        </w:rPr>
      </w:pPr>
      <w:r>
        <w:rPr>
          <w:lang w:val="ru-RU" w:eastAsia="ru-RU"/>
        </w:rPr>
      </w:r>
    </w:p>
    <w:p>
      <w:pPr>
        <w:pStyle w:val="Normal"/>
        <w:bidi w:val="0"/>
        <w:ind w:left="0" w:right="0" w:hanging="0"/>
        <w:jc w:val="left"/>
        <w:rPr>
          <w:rFonts w:ascii="Times New Roman" w:hAnsi="Times New Roman"/>
          <w:sz w:val="27"/>
          <w:szCs w:val="27"/>
          <w:lang w:val="ru-RU" w:eastAsia="ru-RU"/>
        </w:rPr>
      </w:pPr>
      <w:r>
        <w:rPr>
          <w:rFonts w:ascii="Times New Roman" w:hAnsi="Times New Roman"/>
          <w:sz w:val="27"/>
          <w:szCs w:val="27"/>
          <w:lang w:val="ru-RU" w:eastAsia="ru-RU"/>
        </w:rPr>
      </w:r>
      <w:r>
        <mc:AlternateContent>
          <mc:Choice Requires="wps">
            <w:drawing>
              <wp:anchor behindDoc="0" distT="0" distB="0" distL="114935" distR="114935" simplePos="0" locked="0" layoutInCell="1" allowOverlap="1" relativeHeight="6">
                <wp:simplePos x="0" y="0"/>
                <wp:positionH relativeFrom="column">
                  <wp:posOffset>1287145</wp:posOffset>
                </wp:positionH>
                <wp:positionV relativeFrom="paragraph">
                  <wp:posOffset>595630</wp:posOffset>
                </wp:positionV>
                <wp:extent cx="4361180" cy="1116965"/>
                <wp:effectExtent l="0" t="0" r="0" b="0"/>
                <wp:wrapNone/>
                <wp:docPr id="7" name="Врезка6"/>
                <a:graphic xmlns:a="http://schemas.openxmlformats.org/drawingml/2006/main">
                  <a:graphicData uri="http://schemas.microsoft.com/office/word/2010/wordprocessingShape">
                    <wps:wsp>
                      <wps:cNvSpPr txBox="1"/>
                      <wps:spPr>
                        <a:xfrm>
                          <a:off x="0" y="0"/>
                          <a:ext cx="4361180" cy="1116965"/>
                        </a:xfrm>
                        <a:prstGeom prst="rect"/>
                        <a:solidFill>
                          <a:srgbClr val="FFFFFF"/>
                        </a:solidFill>
                        <a:ln w="9525">
                          <a:solidFill>
                            <a:srgbClr val="000000"/>
                          </a:solidFill>
                        </a:ln>
                      </wps:spPr>
                      <wps:txbx>
                        <w:txbxContent>
                          <w:p>
                            <w:pPr>
                              <w:pStyle w:val="Normal"/>
                              <w:bidi w:val="0"/>
                              <w:jc w:val="center"/>
                              <w:rPr/>
                            </w:pPr>
                            <w:r>
                              <w:rPr/>
                              <w:t>Подписание сторонами договора о безвозмездном приеме жилого помещения в муниципальную собственность и заключение с заявителем договора социального найма жилого помещения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343.4pt;height:87.95pt;mso-wrap-distance-left:9.05pt;mso-wrap-distance-right:9.05pt;mso-wrap-distance-top:0pt;mso-wrap-distance-bottom:0pt;margin-top:46.9pt;mso-position-vertical-relative:text;margin-left:101.35pt;mso-position-horizontal-relative:text">
                <v:textbox>
                  <w:txbxContent>
                    <w:p>
                      <w:pPr>
                        <w:pStyle w:val="Normal"/>
                        <w:bidi w:val="0"/>
                        <w:jc w:val="center"/>
                        <w:rPr/>
                      </w:pPr>
                      <w:r>
                        <w:rPr/>
                        <w:t>Подписание сторонами договора о безвозмездном приеме жилого помещения в муниципальную собственность и заключение с заявителем договора социального найма жилого помещения</w:t>
                      </w:r>
                    </w:p>
                  </w:txbxContent>
                </v:textbox>
              </v:rect>
            </w:pict>
          </mc:Fallback>
        </mc:AlternateContent>
      </w:r>
    </w:p>
    <w:sectPr>
      <w:type w:val="nextPage"/>
      <w:pgSz w:w="12240" w:h="15840"/>
      <w:pgMar w:left="1587" w:right="737" w:header="0" w:top="737" w:footer="0" w:bottom="73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0"/>
      </w:pPr>
    </w:lvl>
    <w:lvl w:ilvl="1">
      <w:start w:val="1"/>
      <w:numFmt w:val="lowerLetter"/>
      <w:lvlText w:val="%2."/>
      <w:lvlJc w:val="left"/>
      <w:pPr>
        <w:ind w:left="1080" w:hanging="0"/>
      </w:pPr>
    </w:lvl>
    <w:lvl w:ilvl="2">
      <w:start w:val="1"/>
      <w:numFmt w:val="lowerRoman"/>
      <w:lvlText w:val="%3."/>
      <w:lvlJc w:val="left"/>
      <w:pPr>
        <w:ind w:left="1980" w:hanging="0"/>
      </w:pPr>
    </w:lvl>
    <w:lvl w:ilvl="3">
      <w:start w:val="1"/>
      <w:numFmt w:val="decimal"/>
      <w:lvlText w:val="%4."/>
      <w:lvlJc w:val="left"/>
      <w:pPr>
        <w:ind w:left="2520" w:hanging="0"/>
      </w:pPr>
    </w:lvl>
    <w:lvl w:ilvl="4">
      <w:start w:val="1"/>
      <w:numFmt w:val="lowerLetter"/>
      <w:lvlText w:val="%5."/>
      <w:lvlJc w:val="left"/>
      <w:pPr>
        <w:ind w:left="3240" w:hanging="0"/>
      </w:pPr>
    </w:lvl>
    <w:lvl w:ilvl="5">
      <w:start w:val="1"/>
      <w:numFmt w:val="lowerRoman"/>
      <w:lvlText w:val="%6."/>
      <w:lvlJc w:val="left"/>
      <w:pPr>
        <w:ind w:left="4140" w:hanging="0"/>
      </w:pPr>
    </w:lvl>
    <w:lvl w:ilvl="6">
      <w:start w:val="1"/>
      <w:numFmt w:val="decimal"/>
      <w:lvlText w:val="%7."/>
      <w:lvlJc w:val="left"/>
      <w:pPr>
        <w:ind w:left="4680" w:hanging="0"/>
      </w:pPr>
    </w:lvl>
    <w:lvl w:ilvl="7">
      <w:start w:val="1"/>
      <w:numFmt w:val="lowerLetter"/>
      <w:lvlText w:val="%8."/>
      <w:lvlJc w:val="left"/>
      <w:pPr>
        <w:ind w:left="5400" w:hanging="0"/>
      </w:pPr>
    </w:lvl>
    <w:lvl w:ilvl="8">
      <w:start w:val="1"/>
      <w:numFmt w:val="lowerRoman"/>
      <w:lvlText w:val="%9."/>
      <w:lvlJc w:val="left"/>
      <w:pPr>
        <w:ind w:left="6300" w:hanging="0"/>
      </w:pPr>
    </w:lvl>
  </w:abstractNum>
  <w:abstractNum w:abstractNumId="2">
    <w:lvl w:ilvl="0">
      <w:start w:val="1"/>
      <w:numFmt w:val="decimal"/>
      <w:lvlText w:val="%1."/>
      <w:lvlJc w:val="left"/>
      <w:pPr>
        <w:ind w:left="720" w:hanging="360"/>
      </w:pPr>
      <w:rPr/>
    </w:lvl>
    <w:lvl w:ilvl="1">
      <w:start w:val="3"/>
      <w:numFmt w:val="decimal"/>
      <w:lvlText w:val="%1.%2."/>
      <w:lvlJc w:val="left"/>
      <w:pPr>
        <w:ind w:left="1072" w:hanging="540"/>
      </w:pPr>
      <w:rPr/>
    </w:lvl>
    <w:lvl w:ilvl="2">
      <w:start w:val="1"/>
      <w:numFmt w:val="decimal"/>
      <w:lvlText w:val="%1.%2.%3."/>
      <w:lvlJc w:val="left"/>
      <w:pPr>
        <w:ind w:left="1424" w:hanging="720"/>
      </w:pPr>
      <w:rPr/>
    </w:lvl>
    <w:lvl w:ilvl="3">
      <w:start w:val="1"/>
      <w:numFmt w:val="decimal"/>
      <w:lvlText w:val="%1.%2.%3.%4."/>
      <w:lvlJc w:val="left"/>
      <w:pPr>
        <w:ind w:left="1596" w:hanging="720"/>
      </w:pPr>
      <w:rPr/>
    </w:lvl>
    <w:lvl w:ilvl="4">
      <w:start w:val="1"/>
      <w:numFmt w:val="decimal"/>
      <w:lvlText w:val="%1.%2.%3.%4.%5."/>
      <w:lvlJc w:val="left"/>
      <w:pPr>
        <w:ind w:left="2128" w:hanging="1080"/>
      </w:pPr>
      <w:rPr/>
    </w:lvl>
    <w:lvl w:ilvl="5">
      <w:start w:val="1"/>
      <w:numFmt w:val="decimal"/>
      <w:lvlText w:val="%1.%2.%3.%4.%5.%6."/>
      <w:lvlJc w:val="left"/>
      <w:pPr>
        <w:ind w:left="2300" w:hanging="1080"/>
      </w:pPr>
      <w:rPr/>
    </w:lvl>
    <w:lvl w:ilvl="6">
      <w:start w:val="1"/>
      <w:numFmt w:val="decimal"/>
      <w:lvlText w:val="%1.%2.%3.%4.%5.%6.%7."/>
      <w:lvlJc w:val="left"/>
      <w:pPr>
        <w:ind w:left="2832" w:hanging="1440"/>
      </w:pPr>
      <w:rPr/>
    </w:lvl>
    <w:lvl w:ilvl="7">
      <w:start w:val="1"/>
      <w:numFmt w:val="decimal"/>
      <w:lvlText w:val="%1.%2.%3.%4.%5.%6.%7.%8."/>
      <w:lvlJc w:val="left"/>
      <w:pPr>
        <w:ind w:left="3004" w:hanging="1440"/>
      </w:pPr>
      <w:rPr/>
    </w:lvl>
    <w:lvl w:ilvl="8">
      <w:start w:val="1"/>
      <w:numFmt w:val="decimal"/>
      <w:lvlText w:val="%1.%2.%3.%4.%5.%6.%7.%8.%9."/>
      <w:lvlJc w:val="left"/>
      <w:pPr>
        <w:ind w:left="3536" w:hanging="1800"/>
      </w:pPr>
      <w:rPr/>
    </w:lvl>
  </w:abstractNum>
  <w:abstractNum w:abstractNumId="3">
    <w:lvl w:ilvl="0">
      <w:start w:val="1"/>
      <w:numFmt w:val="decimal"/>
      <w:lvlText w:val="1.%1."/>
      <w:lvlJc w:val="left"/>
      <w:pPr>
        <w:ind w:left="720" w:hanging="360"/>
      </w:pPr>
      <w:rPr/>
    </w:lvl>
  </w:abstractNum>
  <w:abstractNum w:abstractNumId="4">
    <w:lvl w:ilvl="0">
      <w:start w:val="1"/>
      <w:numFmt w:val="decimal"/>
      <w:lvlText w:val="%1."/>
      <w:lvlJc w:val="left"/>
      <w:pPr>
        <w:ind w:left="360" w:hanging="360"/>
      </w:pPr>
      <w:rPr>
        <w:lang w:eastAsia="ru-RU"/>
      </w:rPr>
    </w:lvl>
    <w:lvl w:ilvl="1">
      <w:start w:val="2"/>
      <w:numFmt w:val="decimal"/>
      <w:lvlText w:val="%1.%2."/>
      <w:lvlJc w:val="left"/>
      <w:pPr>
        <w:ind w:left="1260" w:hanging="360"/>
      </w:pPr>
      <w:rPr>
        <w:lang w:eastAsia="ru-RU"/>
      </w:rPr>
    </w:lvl>
    <w:lvl w:ilvl="2">
      <w:start w:val="1"/>
      <w:numFmt w:val="decimal"/>
      <w:lvlText w:val="%1.%2.%3."/>
      <w:lvlJc w:val="left"/>
      <w:pPr>
        <w:ind w:left="2520" w:hanging="720"/>
      </w:pPr>
      <w:rPr>
        <w:lang w:eastAsia="ru-RU"/>
      </w:rPr>
    </w:lvl>
    <w:lvl w:ilvl="3">
      <w:start w:val="1"/>
      <w:numFmt w:val="decimal"/>
      <w:lvlText w:val="%1.%2.%3.%4."/>
      <w:lvlJc w:val="left"/>
      <w:pPr>
        <w:ind w:left="3420" w:hanging="720"/>
      </w:pPr>
      <w:rPr>
        <w:lang w:eastAsia="ru-RU"/>
      </w:rPr>
    </w:lvl>
    <w:lvl w:ilvl="4">
      <w:start w:val="1"/>
      <w:numFmt w:val="decimal"/>
      <w:lvlText w:val="%1.%2.%3.%4.%5."/>
      <w:lvlJc w:val="left"/>
      <w:pPr>
        <w:ind w:left="4680" w:hanging="1080"/>
      </w:pPr>
      <w:rPr>
        <w:lang w:eastAsia="ru-RU"/>
      </w:rPr>
    </w:lvl>
    <w:lvl w:ilvl="5">
      <w:start w:val="1"/>
      <w:numFmt w:val="decimal"/>
      <w:lvlText w:val="%1.%2.%3.%4.%5.%6."/>
      <w:lvlJc w:val="left"/>
      <w:pPr>
        <w:ind w:left="5580" w:hanging="1080"/>
      </w:pPr>
      <w:rPr>
        <w:lang w:eastAsia="ru-RU"/>
      </w:rPr>
    </w:lvl>
    <w:lvl w:ilvl="6">
      <w:start w:val="1"/>
      <w:numFmt w:val="decimal"/>
      <w:lvlText w:val="%1.%2.%3.%4.%5.%6.%7."/>
      <w:lvlJc w:val="left"/>
      <w:pPr>
        <w:ind w:left="6840" w:hanging="1440"/>
      </w:pPr>
      <w:rPr>
        <w:lang w:eastAsia="ru-RU"/>
      </w:rPr>
    </w:lvl>
    <w:lvl w:ilvl="7">
      <w:start w:val="1"/>
      <w:numFmt w:val="decimal"/>
      <w:lvlText w:val="%1.%2.%3.%4.%5.%6.%7.%8."/>
      <w:lvlJc w:val="left"/>
      <w:pPr>
        <w:ind w:left="7740" w:hanging="1440"/>
      </w:pPr>
      <w:rPr>
        <w:lang w:eastAsia="ru-RU"/>
      </w:rPr>
    </w:lvl>
    <w:lvl w:ilvl="8">
      <w:start w:val="1"/>
      <w:numFmt w:val="decimal"/>
      <w:lvlText w:val="%1.%2.%3.%4.%5.%6.%7.%8.%9."/>
      <w:lvlJc w:val="left"/>
      <w:pPr>
        <w:ind w:left="9000" w:hanging="1800"/>
      </w:pPr>
      <w:rPr>
        <w:lang w:eastAsia="ru-RU"/>
      </w:rPr>
    </w:lvl>
  </w:abstractNum>
  <w:abstractNum w:abstractNumId="5">
    <w:lvl w:ilvl="0">
      <w:start w:val="4"/>
      <w:numFmt w:val="decimal"/>
      <w:lvlText w:val="1.%1."/>
      <w:lvlJc w:val="left"/>
      <w:pPr>
        <w:ind w:left="720" w:hanging="360"/>
      </w:pPr>
      <w:rPr/>
    </w:lvl>
  </w:abstractNum>
  <w:abstractNum w:abstractNumId="6">
    <w:lvl w:ilvl="0">
      <w:start w:val="1"/>
      <w:numFmt w:val="decimal"/>
      <w:lvlText w:val="%1."/>
      <w:lvlJc w:val="left"/>
      <w:pPr>
        <w:ind w:left="540" w:hanging="540"/>
      </w:pPr>
      <w:rPr>
        <w:lang w:eastAsia="ru-RU"/>
      </w:rPr>
    </w:lvl>
    <w:lvl w:ilvl="1">
      <w:start w:val="4"/>
      <w:numFmt w:val="decimal"/>
      <w:lvlText w:val="%1.%2."/>
      <w:lvlJc w:val="left"/>
      <w:pPr>
        <w:ind w:left="1440" w:hanging="540"/>
      </w:pPr>
      <w:rPr>
        <w:lang w:eastAsia="ru-RU"/>
      </w:rPr>
    </w:lvl>
    <w:lvl w:ilvl="2">
      <w:start w:val="1"/>
      <w:numFmt w:val="decimal"/>
      <w:lvlText w:val="%1.%2.%3."/>
      <w:lvlJc w:val="left"/>
      <w:pPr>
        <w:ind w:left="1146" w:hanging="720"/>
      </w:pPr>
      <w:rPr>
        <w:lang w:eastAsia="ru-RU"/>
      </w:rPr>
    </w:lvl>
    <w:lvl w:ilvl="3">
      <w:start w:val="1"/>
      <w:numFmt w:val="decimal"/>
      <w:lvlText w:val="%1.%2.%3.%4."/>
      <w:lvlJc w:val="left"/>
      <w:pPr>
        <w:ind w:left="3420" w:hanging="720"/>
      </w:pPr>
      <w:rPr>
        <w:lang w:eastAsia="ru-RU"/>
      </w:rPr>
    </w:lvl>
    <w:lvl w:ilvl="4">
      <w:start w:val="1"/>
      <w:numFmt w:val="decimal"/>
      <w:lvlText w:val="%1.%2.%3.%4.%5."/>
      <w:lvlJc w:val="left"/>
      <w:pPr>
        <w:ind w:left="4680" w:hanging="1080"/>
      </w:pPr>
      <w:rPr>
        <w:lang w:eastAsia="ru-RU"/>
      </w:rPr>
    </w:lvl>
    <w:lvl w:ilvl="5">
      <w:start w:val="1"/>
      <w:numFmt w:val="decimal"/>
      <w:lvlText w:val="%1.%2.%3.%4.%5.%6."/>
      <w:lvlJc w:val="left"/>
      <w:pPr>
        <w:ind w:left="5580" w:hanging="1080"/>
      </w:pPr>
      <w:rPr>
        <w:lang w:eastAsia="ru-RU"/>
      </w:rPr>
    </w:lvl>
    <w:lvl w:ilvl="6">
      <w:start w:val="1"/>
      <w:numFmt w:val="decimal"/>
      <w:lvlText w:val="%1.%2.%3.%4.%5.%6.%7."/>
      <w:lvlJc w:val="left"/>
      <w:pPr>
        <w:ind w:left="6840" w:hanging="1440"/>
      </w:pPr>
      <w:rPr>
        <w:lang w:eastAsia="ru-RU"/>
      </w:rPr>
    </w:lvl>
    <w:lvl w:ilvl="7">
      <w:start w:val="1"/>
      <w:numFmt w:val="decimal"/>
      <w:lvlText w:val="%1.%2.%3.%4.%5.%6.%7.%8."/>
      <w:lvlJc w:val="left"/>
      <w:pPr>
        <w:ind w:left="7740" w:hanging="1440"/>
      </w:pPr>
      <w:rPr>
        <w:lang w:eastAsia="ru-RU"/>
      </w:rPr>
    </w:lvl>
    <w:lvl w:ilvl="8">
      <w:start w:val="1"/>
      <w:numFmt w:val="decimal"/>
      <w:lvlText w:val="%1.%2.%3.%4.%5.%6.%7.%8.%9."/>
      <w:lvlJc w:val="left"/>
      <w:pPr>
        <w:ind w:left="9000" w:hanging="1800"/>
      </w:pPr>
      <w:rPr>
        <w:lang w:eastAsia="ru-RU"/>
      </w:rPr>
    </w:lvl>
  </w:abstractNum>
  <w:abstractNum w:abstractNumId="7">
    <w:lvl w:ilvl="0">
      <w:start w:val="1"/>
      <w:numFmt w:val="decimal"/>
      <w:lvlText w:val="%1."/>
      <w:lvlJc w:val="left"/>
      <w:pPr>
        <w:ind w:left="360" w:hanging="360"/>
      </w:pPr>
      <w:rPr>
        <w:lang w:eastAsia="ru-RU"/>
      </w:rPr>
    </w:lvl>
    <w:lvl w:ilvl="1">
      <w:start w:val="5"/>
      <w:numFmt w:val="decimal"/>
      <w:lvlText w:val="%1.%2."/>
      <w:lvlJc w:val="left"/>
      <w:pPr>
        <w:ind w:left="1260" w:hanging="360"/>
      </w:pPr>
      <w:rPr>
        <w:lang w:eastAsia="ru-RU"/>
      </w:rPr>
    </w:lvl>
    <w:lvl w:ilvl="2">
      <w:start w:val="1"/>
      <w:numFmt w:val="decimal"/>
      <w:lvlText w:val="%1.%2.%3."/>
      <w:lvlJc w:val="left"/>
      <w:pPr>
        <w:ind w:left="2520" w:hanging="720"/>
      </w:pPr>
      <w:rPr>
        <w:lang w:eastAsia="ru-RU"/>
      </w:rPr>
    </w:lvl>
    <w:lvl w:ilvl="3">
      <w:start w:val="1"/>
      <w:numFmt w:val="decimal"/>
      <w:lvlText w:val="%1.%2.%3.%4."/>
      <w:lvlJc w:val="left"/>
      <w:pPr>
        <w:ind w:left="3420" w:hanging="720"/>
      </w:pPr>
      <w:rPr>
        <w:lang w:eastAsia="ru-RU"/>
      </w:rPr>
    </w:lvl>
    <w:lvl w:ilvl="4">
      <w:start w:val="1"/>
      <w:numFmt w:val="decimal"/>
      <w:lvlText w:val="%1.%2.%3.%4.%5."/>
      <w:lvlJc w:val="left"/>
      <w:pPr>
        <w:ind w:left="4680" w:hanging="1080"/>
      </w:pPr>
      <w:rPr>
        <w:lang w:eastAsia="ru-RU"/>
      </w:rPr>
    </w:lvl>
    <w:lvl w:ilvl="5">
      <w:start w:val="1"/>
      <w:numFmt w:val="decimal"/>
      <w:lvlText w:val="%1.%2.%3.%4.%5.%6."/>
      <w:lvlJc w:val="left"/>
      <w:pPr>
        <w:ind w:left="5580" w:hanging="1080"/>
      </w:pPr>
      <w:rPr>
        <w:lang w:eastAsia="ru-RU"/>
      </w:rPr>
    </w:lvl>
    <w:lvl w:ilvl="6">
      <w:start w:val="1"/>
      <w:numFmt w:val="decimal"/>
      <w:lvlText w:val="%1.%2.%3.%4.%5.%6.%7."/>
      <w:lvlJc w:val="left"/>
      <w:pPr>
        <w:ind w:left="6840" w:hanging="1440"/>
      </w:pPr>
      <w:rPr>
        <w:lang w:eastAsia="ru-RU"/>
      </w:rPr>
    </w:lvl>
    <w:lvl w:ilvl="7">
      <w:start w:val="1"/>
      <w:numFmt w:val="decimal"/>
      <w:lvlText w:val="%1.%2.%3.%4.%5.%6.%7.%8."/>
      <w:lvlJc w:val="left"/>
      <w:pPr>
        <w:ind w:left="7740" w:hanging="1440"/>
      </w:pPr>
      <w:rPr>
        <w:lang w:eastAsia="ru-RU"/>
      </w:rPr>
    </w:lvl>
    <w:lvl w:ilvl="8">
      <w:start w:val="1"/>
      <w:numFmt w:val="decimal"/>
      <w:lvlText w:val="%1.%2.%3.%4.%5.%6.%7.%8.%9."/>
      <w:lvlJc w:val="left"/>
      <w:pPr>
        <w:ind w:left="9000" w:hanging="1800"/>
      </w:pPr>
      <w:rPr>
        <w:lang w:eastAsia="ru-RU"/>
      </w:rPr>
    </w:lvl>
  </w:abstractNum>
  <w:abstractNum w:abstractNumId="8">
    <w:lvl w:ilvl="0">
      <w:start w:val="1"/>
      <w:numFmt w:val="decimal"/>
      <w:lvlText w:val="2.%1."/>
      <w:lvlJc w:val="left"/>
      <w:pPr>
        <w:tabs>
          <w:tab w:val="num" w:pos="708"/>
        </w:tabs>
        <w:ind w:left="0" w:firstLine="709"/>
      </w:pPr>
      <w:rPr/>
    </w:lvl>
  </w:abstractNum>
  <w:abstractNum w:abstractNumId="9">
    <w:lvl w:ilvl="0">
      <w:start w:val="1"/>
      <w:numFmt w:val="decimal"/>
      <w:lvlText w:val="2.3.%1."/>
      <w:lvlJc w:val="left"/>
      <w:pPr>
        <w:ind w:left="1429" w:hanging="360"/>
      </w:pPr>
      <w:rPr>
        <w:rFonts w:eastAsia="Calibri" w:cs="Calibri"/>
      </w:rPr>
    </w:lvl>
  </w:abstractNum>
  <w:abstractNum w:abstractNumId="10">
    <w:lvl w:ilvl="0">
      <w:start w:val="2"/>
      <w:numFmt w:val="decimal"/>
      <w:lvlText w:val="%1."/>
      <w:lvlJc w:val="left"/>
      <w:pPr>
        <w:ind w:left="360" w:hanging="360"/>
      </w:pPr>
      <w:rPr/>
    </w:lvl>
    <w:lvl w:ilvl="1">
      <w:start w:val="5"/>
      <w:numFmt w:val="decimal"/>
      <w:lvlText w:val="%1.%2."/>
      <w:lvlJc w:val="left"/>
      <w:pPr>
        <w:ind w:left="1069" w:hanging="360"/>
      </w:pPr>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694" w:hanging="1440"/>
      </w:pPr>
      <w:rPr/>
    </w:lvl>
    <w:lvl w:ilvl="7">
      <w:start w:val="1"/>
      <w:numFmt w:val="decimal"/>
      <w:lvlText w:val="%1.%2.%3.%4.%5.%6.%7.%8."/>
      <w:lvlJc w:val="left"/>
      <w:pPr>
        <w:ind w:left="6403" w:hanging="1440"/>
      </w:pPr>
      <w:rPr/>
    </w:lvl>
    <w:lvl w:ilvl="8">
      <w:start w:val="1"/>
      <w:numFmt w:val="decimal"/>
      <w:lvlText w:val="%1.%2.%3.%4.%5.%6.%7.%8.%9."/>
      <w:lvlJc w:val="left"/>
      <w:pPr>
        <w:ind w:left="7472" w:hanging="1800"/>
      </w:pPr>
      <w:rPr/>
    </w:lvl>
  </w:abstractNum>
  <w:abstractNum w:abstractNumId="11">
    <w:lvl w:ilvl="0">
      <w:start w:val="2"/>
      <w:numFmt w:val="decimal"/>
      <w:lvlText w:val="%1."/>
      <w:lvlJc w:val="left"/>
      <w:pPr>
        <w:ind w:left="540" w:hanging="540"/>
      </w:pPr>
      <w:rPr>
        <w:color w:val="000000"/>
        <w:lang w:eastAsia="ru-RU"/>
      </w:rPr>
    </w:lvl>
    <w:lvl w:ilvl="1">
      <w:start w:val="5"/>
      <w:numFmt w:val="decimal"/>
      <w:lvlText w:val="%1.%2."/>
      <w:lvlJc w:val="left"/>
      <w:pPr>
        <w:ind w:left="540" w:hanging="540"/>
      </w:pPr>
      <w:rPr>
        <w:color w:val="000000"/>
        <w:lang w:eastAsia="ru-RU"/>
      </w:rPr>
    </w:lvl>
    <w:lvl w:ilvl="2">
      <w:start w:val="1"/>
      <w:numFmt w:val="decimal"/>
      <w:lvlText w:val="%1.%2.%3."/>
      <w:lvlJc w:val="left"/>
      <w:pPr>
        <w:ind w:left="1866" w:hanging="720"/>
      </w:pPr>
      <w:rPr>
        <w:color w:val="000000"/>
        <w:lang w:eastAsia="ru-RU"/>
      </w:rPr>
    </w:lvl>
    <w:lvl w:ilvl="3">
      <w:start w:val="1"/>
      <w:numFmt w:val="decimal"/>
      <w:lvlText w:val="%1.%2.%3.%4."/>
      <w:lvlJc w:val="left"/>
      <w:pPr>
        <w:ind w:left="1713" w:hanging="720"/>
      </w:pPr>
      <w:rPr>
        <w:color w:val="000000"/>
        <w:lang w:eastAsia="ru-RU"/>
      </w:rPr>
    </w:lvl>
    <w:lvl w:ilvl="4">
      <w:start w:val="1"/>
      <w:numFmt w:val="decimal"/>
      <w:lvlText w:val="%1.%2.%3.%4.%5."/>
      <w:lvlJc w:val="left"/>
      <w:pPr>
        <w:ind w:left="3372" w:hanging="1080"/>
      </w:pPr>
      <w:rPr>
        <w:color w:val="000000"/>
        <w:lang w:eastAsia="ru-RU"/>
      </w:rPr>
    </w:lvl>
    <w:lvl w:ilvl="5">
      <w:start w:val="1"/>
      <w:numFmt w:val="decimal"/>
      <w:lvlText w:val="%1.%2.%3.%4.%5.%6."/>
      <w:lvlJc w:val="left"/>
      <w:pPr>
        <w:ind w:left="3945" w:hanging="1080"/>
      </w:pPr>
      <w:rPr>
        <w:color w:val="000000"/>
        <w:lang w:eastAsia="ru-RU"/>
      </w:rPr>
    </w:lvl>
    <w:lvl w:ilvl="6">
      <w:start w:val="1"/>
      <w:numFmt w:val="decimal"/>
      <w:lvlText w:val="%1.%2.%3.%4.%5.%6.%7."/>
      <w:lvlJc w:val="left"/>
      <w:pPr>
        <w:ind w:left="4878" w:hanging="1440"/>
      </w:pPr>
      <w:rPr>
        <w:color w:val="000000"/>
        <w:lang w:eastAsia="ru-RU"/>
      </w:rPr>
    </w:lvl>
    <w:lvl w:ilvl="7">
      <w:start w:val="1"/>
      <w:numFmt w:val="decimal"/>
      <w:lvlText w:val="%1.%2.%3.%4.%5.%6.%7.%8."/>
      <w:lvlJc w:val="left"/>
      <w:pPr>
        <w:ind w:left="5451" w:hanging="1440"/>
      </w:pPr>
      <w:rPr>
        <w:color w:val="000000"/>
        <w:lang w:eastAsia="ru-RU"/>
      </w:rPr>
    </w:lvl>
    <w:lvl w:ilvl="8">
      <w:start w:val="1"/>
      <w:numFmt w:val="decimal"/>
      <w:lvlText w:val="%1.%2.%3.%4.%5.%6.%7.%8.%9."/>
      <w:lvlJc w:val="left"/>
      <w:pPr>
        <w:ind w:left="6384" w:hanging="1800"/>
      </w:pPr>
      <w:rPr>
        <w:color w:val="000000"/>
        <w:lang w:eastAsia="ru-RU"/>
      </w:rPr>
    </w:lvl>
  </w:abstractNum>
  <w:abstractNum w:abstractNumId="12">
    <w:lvl w:ilvl="0">
      <w:start w:val="2"/>
      <w:numFmt w:val="decimal"/>
      <w:lvlText w:val="%1."/>
      <w:lvlJc w:val="left"/>
      <w:pPr>
        <w:ind w:left="480" w:hanging="480"/>
      </w:pPr>
      <w:rPr>
        <w:rFonts w:eastAsia="Calibri"/>
        <w:lang w:eastAsia="ru-RU"/>
      </w:rPr>
    </w:lvl>
    <w:lvl w:ilvl="1">
      <w:start w:val="9"/>
      <w:numFmt w:val="decimal"/>
      <w:lvlText w:val="%1.%2."/>
      <w:lvlJc w:val="left"/>
      <w:pPr>
        <w:ind w:left="480" w:hanging="480"/>
      </w:pPr>
      <w:rPr>
        <w:rFonts w:eastAsia="Calibri"/>
        <w:lang w:eastAsia="ru-RU"/>
      </w:rPr>
    </w:lvl>
    <w:lvl w:ilvl="2">
      <w:start w:val="1"/>
      <w:numFmt w:val="decimal"/>
      <w:lvlText w:val="%1.%2.%3."/>
      <w:lvlJc w:val="left"/>
      <w:pPr>
        <w:ind w:left="1288" w:hanging="720"/>
      </w:pPr>
      <w:rPr>
        <w:rFonts w:eastAsia="Calibri"/>
        <w:lang w:eastAsia="ru-RU"/>
      </w:rPr>
    </w:lvl>
    <w:lvl w:ilvl="3">
      <w:start w:val="1"/>
      <w:numFmt w:val="decimal"/>
      <w:lvlText w:val="%1.%2.%3.%4."/>
      <w:lvlJc w:val="left"/>
      <w:pPr>
        <w:ind w:left="1572" w:hanging="720"/>
      </w:pPr>
      <w:rPr>
        <w:rFonts w:eastAsia="Calibri"/>
        <w:lang w:eastAsia="ru-RU"/>
      </w:rPr>
    </w:lvl>
    <w:lvl w:ilvl="4">
      <w:start w:val="1"/>
      <w:numFmt w:val="decimal"/>
      <w:lvlText w:val="%1.%2.%3.%4.%5."/>
      <w:lvlJc w:val="left"/>
      <w:pPr>
        <w:ind w:left="2216" w:hanging="1080"/>
      </w:pPr>
      <w:rPr>
        <w:rFonts w:eastAsia="Calibri"/>
        <w:lang w:eastAsia="ru-RU"/>
      </w:rPr>
    </w:lvl>
    <w:lvl w:ilvl="5">
      <w:start w:val="1"/>
      <w:numFmt w:val="decimal"/>
      <w:lvlText w:val="%1.%2.%3.%4.%5.%6."/>
      <w:lvlJc w:val="left"/>
      <w:pPr>
        <w:ind w:left="2500" w:hanging="1080"/>
      </w:pPr>
      <w:rPr>
        <w:rFonts w:eastAsia="Calibri"/>
        <w:lang w:eastAsia="ru-RU"/>
      </w:rPr>
    </w:lvl>
    <w:lvl w:ilvl="6">
      <w:start w:val="1"/>
      <w:numFmt w:val="decimal"/>
      <w:lvlText w:val="%1.%2.%3.%4.%5.%6.%7."/>
      <w:lvlJc w:val="left"/>
      <w:pPr>
        <w:ind w:left="3144" w:hanging="1440"/>
      </w:pPr>
      <w:rPr>
        <w:rFonts w:eastAsia="Calibri"/>
        <w:lang w:eastAsia="ru-RU"/>
      </w:rPr>
    </w:lvl>
    <w:lvl w:ilvl="7">
      <w:start w:val="1"/>
      <w:numFmt w:val="decimal"/>
      <w:lvlText w:val="%1.%2.%3.%4.%5.%6.%7.%8."/>
      <w:lvlJc w:val="left"/>
      <w:pPr>
        <w:ind w:left="3428" w:hanging="1440"/>
      </w:pPr>
      <w:rPr>
        <w:rFonts w:eastAsia="Calibri"/>
        <w:lang w:eastAsia="ru-RU"/>
      </w:rPr>
    </w:lvl>
    <w:lvl w:ilvl="8">
      <w:start w:val="1"/>
      <w:numFmt w:val="decimal"/>
      <w:lvlText w:val="%1.%2.%3.%4.%5.%6.%7.%8.%9."/>
      <w:lvlJc w:val="left"/>
      <w:pPr>
        <w:ind w:left="4072" w:hanging="1800"/>
      </w:pPr>
      <w:rPr>
        <w:rFonts w:eastAsia="Calibri"/>
        <w:lang w:eastAsia="ru-RU"/>
      </w:rPr>
    </w:lvl>
  </w:abstractNum>
  <w:abstractNum w:abstractNumId="13">
    <w:lvl w:ilvl="0">
      <w:start w:val="3"/>
      <w:numFmt w:val="decimal"/>
      <w:lvlText w:val="%1."/>
      <w:lvlJc w:val="left"/>
      <w:pPr>
        <w:ind w:left="360" w:hanging="360"/>
      </w:pPr>
      <w:rPr>
        <w:sz w:val="24"/>
        <w:szCs w:val="24"/>
        <w:rFonts w:ascii="Times New Roman" w:hAnsi="Times New Roman" w:cs="Times New Roman"/>
      </w:rPr>
    </w:lvl>
    <w:lvl w:ilvl="1">
      <w:start w:val="1"/>
      <w:numFmt w:val="decimal"/>
      <w:lvlText w:val="%1.%2."/>
      <w:lvlJc w:val="left"/>
      <w:pPr>
        <w:ind w:left="360" w:hanging="360"/>
      </w:pPr>
      <w:rPr>
        <w:sz w:val="24"/>
        <w:szCs w:val="24"/>
        <w:rFonts w:ascii="Times New Roman" w:hAnsi="Times New Roman" w:eastAsia="Calibri" w:cs="Times New Roman"/>
        <w:color w:val="000000"/>
      </w:rPr>
    </w:lvl>
    <w:lvl w:ilvl="2">
      <w:start w:val="1"/>
      <w:numFmt w:val="decimal"/>
      <w:lvlText w:val="%1.%2.%3."/>
      <w:lvlJc w:val="left"/>
      <w:pPr>
        <w:ind w:left="1146" w:hanging="720"/>
      </w:pPr>
      <w:rPr>
        <w:sz w:val="24"/>
        <w:szCs w:val="24"/>
        <w:rFonts w:ascii="Times New Roman" w:hAnsi="Times New Roman" w:eastAsia="Calibri" w:cs="Times New Roman"/>
        <w:color w:val="000000"/>
      </w:rPr>
    </w:lvl>
    <w:lvl w:ilvl="3">
      <w:start w:val="1"/>
      <w:numFmt w:val="decimal"/>
      <w:lvlText w:val="%1.%2.%3.%4."/>
      <w:lvlJc w:val="left"/>
      <w:pPr>
        <w:ind w:left="2421" w:hanging="720"/>
      </w:pPr>
      <w:rPr>
        <w:sz w:val="24"/>
        <w:szCs w:val="24"/>
        <w:rFonts w:ascii="Times New Roman" w:hAnsi="Times New Roman" w:cs="Times New Roman"/>
      </w:rPr>
    </w:lvl>
    <w:lvl w:ilvl="4">
      <w:start w:val="1"/>
      <w:numFmt w:val="decimal"/>
      <w:lvlText w:val="%1.%2.%3.%4.%5."/>
      <w:lvlJc w:val="left"/>
      <w:pPr>
        <w:ind w:left="3916" w:hanging="1080"/>
      </w:pPr>
      <w:rPr>
        <w:sz w:val="24"/>
        <w:szCs w:val="24"/>
        <w:rFonts w:ascii="Times New Roman" w:hAnsi="Times New Roman" w:cs="Times New Roman"/>
      </w:rPr>
    </w:lvl>
    <w:lvl w:ilvl="5">
      <w:start w:val="1"/>
      <w:numFmt w:val="decimal"/>
      <w:lvlText w:val="%1.%2.%3.%4.%5.%6."/>
      <w:lvlJc w:val="left"/>
      <w:pPr>
        <w:ind w:left="4625" w:hanging="1080"/>
      </w:pPr>
      <w:rPr>
        <w:sz w:val="24"/>
        <w:szCs w:val="24"/>
        <w:rFonts w:ascii="Times New Roman" w:hAnsi="Times New Roman" w:cs="Times New Roman"/>
      </w:rPr>
    </w:lvl>
    <w:lvl w:ilvl="6">
      <w:start w:val="1"/>
      <w:numFmt w:val="decimal"/>
      <w:lvlText w:val="%1.%2.%3.%4.%5.%6.%7."/>
      <w:lvlJc w:val="left"/>
      <w:pPr>
        <w:ind w:left="5694" w:hanging="1440"/>
      </w:pPr>
      <w:rPr>
        <w:sz w:val="24"/>
        <w:szCs w:val="24"/>
        <w:rFonts w:ascii="Times New Roman" w:hAnsi="Times New Roman" w:cs="Times New Roman"/>
      </w:rPr>
    </w:lvl>
    <w:lvl w:ilvl="7">
      <w:start w:val="1"/>
      <w:numFmt w:val="decimal"/>
      <w:lvlText w:val="%1.%2.%3.%4.%5.%6.%7.%8."/>
      <w:lvlJc w:val="left"/>
      <w:pPr>
        <w:ind w:left="6403" w:hanging="1440"/>
      </w:pPr>
      <w:rPr>
        <w:sz w:val="24"/>
        <w:szCs w:val="24"/>
        <w:rFonts w:ascii="Times New Roman" w:hAnsi="Times New Roman" w:cs="Times New Roman"/>
      </w:rPr>
    </w:lvl>
    <w:lvl w:ilvl="8">
      <w:start w:val="1"/>
      <w:numFmt w:val="decimal"/>
      <w:lvlText w:val="%1.%2.%3.%4.%5.%6.%7.%8.%9."/>
      <w:lvlJc w:val="left"/>
      <w:pPr>
        <w:ind w:left="7472" w:hanging="1800"/>
      </w:pPr>
      <w:rPr>
        <w:sz w:val="24"/>
        <w:szCs w:val="24"/>
        <w:rFonts w:ascii="Times New Roman" w:hAnsi="Times New Roman" w:cs="Times New Roman"/>
      </w:rPr>
    </w:lvl>
  </w:abstractNum>
  <w:abstractNum w:abstractNumId="14">
    <w:lvl w:ilvl="0">
      <w:start w:val="5"/>
      <w:numFmt w:val="decimal"/>
      <w:lvlText w:val="%1."/>
      <w:lvlJc w:val="left"/>
      <w:pPr>
        <w:ind w:left="360" w:hanging="360"/>
      </w:pPr>
      <w:rPr>
        <w:lang w:eastAsia="ru-RU"/>
      </w:rPr>
    </w:lvl>
    <w:lvl w:ilvl="1">
      <w:start w:val="1"/>
      <w:numFmt w:val="decimal"/>
      <w:lvlText w:val="%1.%2."/>
      <w:lvlJc w:val="left"/>
      <w:pPr>
        <w:ind w:left="360" w:hanging="360"/>
      </w:pPr>
      <w:rPr>
        <w:b w:val="false"/>
        <w:bCs/>
        <w:lang w:eastAsia="ru-RU"/>
      </w:rPr>
    </w:lvl>
    <w:lvl w:ilvl="2">
      <w:start w:val="1"/>
      <w:numFmt w:val="decimal"/>
      <w:lvlText w:val="%1.%2.%3."/>
      <w:lvlJc w:val="left"/>
      <w:pPr>
        <w:tabs>
          <w:tab w:val="num" w:pos="708"/>
        </w:tabs>
        <w:ind w:left="1004" w:hanging="720"/>
      </w:pPr>
      <w:rPr>
        <w:lang w:eastAsia="ru-RU"/>
      </w:rPr>
    </w:lvl>
    <w:lvl w:ilvl="3">
      <w:start w:val="1"/>
      <w:numFmt w:val="decimal"/>
      <w:lvlText w:val="%1.%2.%3.%4."/>
      <w:lvlJc w:val="left"/>
      <w:pPr>
        <w:ind w:left="1713" w:hanging="720"/>
      </w:pPr>
      <w:rPr>
        <w:lang w:eastAsia="ru-RU"/>
      </w:rPr>
    </w:lvl>
    <w:lvl w:ilvl="4">
      <w:start w:val="1"/>
      <w:numFmt w:val="decimal"/>
      <w:lvlText w:val="%1.%2.%3.%4.%5."/>
      <w:lvlJc w:val="left"/>
      <w:pPr>
        <w:ind w:left="3916" w:hanging="1080"/>
      </w:pPr>
      <w:rPr>
        <w:lang w:eastAsia="ru-RU"/>
      </w:rPr>
    </w:lvl>
    <w:lvl w:ilvl="5">
      <w:start w:val="1"/>
      <w:numFmt w:val="decimal"/>
      <w:lvlText w:val="%1.%2.%3.%4.%5.%6."/>
      <w:lvlJc w:val="left"/>
      <w:pPr>
        <w:ind w:left="4625" w:hanging="1080"/>
      </w:pPr>
      <w:rPr>
        <w:lang w:eastAsia="ru-RU"/>
      </w:rPr>
    </w:lvl>
    <w:lvl w:ilvl="6">
      <w:start w:val="1"/>
      <w:numFmt w:val="decimal"/>
      <w:lvlText w:val="%1.%2.%3.%4.%5.%6.%7."/>
      <w:lvlJc w:val="left"/>
      <w:pPr>
        <w:ind w:left="5694" w:hanging="1440"/>
      </w:pPr>
      <w:rPr>
        <w:lang w:eastAsia="ru-RU"/>
      </w:rPr>
    </w:lvl>
    <w:lvl w:ilvl="7">
      <w:start w:val="1"/>
      <w:numFmt w:val="decimal"/>
      <w:lvlText w:val="%1.%2.%3.%4.%5.%6.%7.%8."/>
      <w:lvlJc w:val="left"/>
      <w:pPr>
        <w:ind w:left="6403" w:hanging="1440"/>
      </w:pPr>
      <w:rPr>
        <w:lang w:eastAsia="ru-RU"/>
      </w:rPr>
    </w:lvl>
    <w:lvl w:ilvl="8">
      <w:start w:val="1"/>
      <w:numFmt w:val="decimal"/>
      <w:lvlText w:val="%1.%2.%3.%4.%5.%6.%7.%8.%9."/>
      <w:lvlJc w:val="left"/>
      <w:pPr>
        <w:ind w:left="7472" w:hanging="1800"/>
      </w:pPr>
      <w:rPr>
        <w:lang w:eastAsia="ru-RU"/>
      </w:r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WW8Num12z0">
    <w:name w:val="WW8Num12z0"/>
    <w:qFormat/>
    <w:rPr/>
  </w:style>
  <w:style w:type="character" w:styleId="WW8Num1z0">
    <w:name w:val="WW8Num1z0"/>
    <w:qFormat/>
    <w:rPr/>
  </w:style>
  <w:style w:type="character" w:styleId="WW8Num11z0">
    <w:name w:val="WW8Num11z0"/>
    <w:qFormat/>
    <w:rPr>
      <w:lang w:eastAsia="ru-RU"/>
    </w:rPr>
  </w:style>
  <w:style w:type="character" w:styleId="1">
    <w:name w:val="Основной шрифт абзаца1"/>
    <w:qFormat/>
    <w:rPr/>
  </w:style>
  <w:style w:type="character" w:styleId="Style14">
    <w:name w:val="Интернет-ссылка"/>
    <w:basedOn w:val="1"/>
    <w:rPr>
      <w:color w:val="0000FF"/>
      <w:u w:val="single"/>
    </w:rPr>
  </w:style>
  <w:style w:type="character" w:styleId="WW8Num7z0">
    <w:name w:val="WW8Num7z0"/>
    <w:qFormat/>
    <w:rPr/>
  </w:style>
  <w:style w:type="character" w:styleId="WW8Num9z0">
    <w:name w:val="WW8Num9z0"/>
    <w:qFormat/>
    <w:rPr>
      <w:lang w:eastAsia="ru-RU"/>
    </w:rPr>
  </w:style>
  <w:style w:type="character" w:styleId="WW8Num10z0">
    <w:name w:val="WW8Num10z0"/>
    <w:qFormat/>
    <w:rPr>
      <w:lang w:eastAsia="ru-RU"/>
    </w:rPr>
  </w:style>
  <w:style w:type="character" w:styleId="WW8Num2z0">
    <w:name w:val="WW8Num2z0"/>
    <w:qFormat/>
    <w:rPr/>
  </w:style>
  <w:style w:type="character" w:styleId="WW8Num5z0">
    <w:name w:val="WW8Num5z0"/>
    <w:qFormat/>
    <w:rPr>
      <w:rFonts w:eastAsia="Calibri" w:cs="Calibri"/>
    </w:rPr>
  </w:style>
  <w:style w:type="character" w:styleId="WW8Num8z0">
    <w:name w:val="WW8Num8z0"/>
    <w:qFormat/>
    <w:rPr/>
  </w:style>
  <w:style w:type="character" w:styleId="WW8Num4z0">
    <w:name w:val="WW8Num4z0"/>
    <w:qFormat/>
    <w:rPr>
      <w:color w:val="000000"/>
      <w:lang w:eastAsia="ru-RU"/>
    </w:rPr>
  </w:style>
  <w:style w:type="character" w:styleId="WW8Num6z0">
    <w:name w:val="WW8Num6z0"/>
    <w:qFormat/>
    <w:rPr>
      <w:rFonts w:eastAsia="Calibri"/>
      <w:lang w:eastAsia="ru-RU"/>
    </w:rPr>
  </w:style>
  <w:style w:type="character" w:styleId="WW8Num13z0">
    <w:name w:val="WW8Num13z0"/>
    <w:qFormat/>
    <w:rPr>
      <w:rFonts w:ascii="Times New Roman" w:hAnsi="Times New Roman" w:cs="Times New Roman"/>
      <w:sz w:val="24"/>
      <w:szCs w:val="24"/>
    </w:rPr>
  </w:style>
  <w:style w:type="character" w:styleId="WW8Num13z1">
    <w:name w:val="WW8Num13z1"/>
    <w:qFormat/>
    <w:rPr>
      <w:rFonts w:ascii="Times New Roman" w:hAnsi="Times New Roman" w:eastAsia="Calibri" w:cs="Times New Roman"/>
      <w:color w:val="000000"/>
      <w:sz w:val="24"/>
      <w:szCs w:val="24"/>
    </w:rPr>
  </w:style>
  <w:style w:type="character" w:styleId="WW8Num3z0">
    <w:name w:val="WW8Num3z0"/>
    <w:qFormat/>
    <w:rPr>
      <w:lang w:eastAsia="ru-RU"/>
    </w:rPr>
  </w:style>
  <w:style w:type="character" w:styleId="WW8Num3z1">
    <w:name w:val="WW8Num3z1"/>
    <w:qFormat/>
    <w:rPr>
      <w:b w:val="false"/>
      <w:bCs/>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qFormat/>
    <w:pPr>
      <w:ind w:left="708" w:right="0" w:hanging="0"/>
    </w:pPr>
    <w:rPr/>
  </w:style>
  <w:style w:type="paragraph" w:styleId="Western">
    <w:name w:val="western"/>
    <w:basedOn w:val="Normal"/>
    <w:qFormat/>
    <w:pPr>
      <w:suppressAutoHyphens w:val="false"/>
      <w:spacing w:before="280" w:after="280"/>
    </w:pPr>
    <w:rPr/>
  </w:style>
  <w:style w:type="paragraph" w:styleId="Style20">
    <w:name w:val="Абзац списка"/>
    <w:basedOn w:val="Normal"/>
    <w:qFormat/>
    <w:pPr>
      <w:spacing w:before="0" w:after="0"/>
      <w:ind w:left="720" w:right="0" w:hanging="0"/>
      <w:contextualSpacing/>
    </w:pPr>
    <w:rPr/>
  </w:style>
  <w:style w:type="paragraph" w:styleId="ConsPlusNormal">
    <w:name w:val="ConsPlusNormal"/>
    <w:qFormat/>
    <w:pPr>
      <w:widowControl/>
      <w:suppressAutoHyphens w:val="true"/>
      <w:kinsoku w:val="true"/>
      <w:overflowPunct w:val="true"/>
      <w:autoSpaceDE w:val="false"/>
      <w:bidi w:val="0"/>
      <w:ind w:left="0" w:right="0" w:firstLine="720"/>
    </w:pPr>
    <w:rPr>
      <w:rFonts w:ascii="Arial" w:hAnsi="Arial" w:eastAsia="Arial" w:cs="Arial"/>
      <w:color w:val="auto"/>
      <w:kern w:val="2"/>
      <w:sz w:val="20"/>
      <w:szCs w:val="20"/>
      <w:lang w:val="ru-RU" w:eastAsia="zh-CN" w:bidi="ar-SA"/>
    </w:rPr>
  </w:style>
  <w:style w:type="paragraph" w:styleId="Style2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2">
    <w:name w:val="Footer"/>
    <w:basedOn w:val="Normal"/>
    <w:pPr/>
    <w:rPr/>
  </w:style>
  <w:style w:type="paragraph" w:styleId="ConsPlusTitle">
    <w:name w:val="ConsPlusTitle"/>
    <w:qFormat/>
    <w:pPr>
      <w:widowControl w:val="false"/>
      <w:suppressAutoHyphens w:val="true"/>
      <w:kinsoku w:val="true"/>
      <w:overflowPunct w:val="true"/>
      <w:autoSpaceDE w:val="false"/>
      <w:bidi w:val="0"/>
    </w:pPr>
    <w:rPr>
      <w:rFonts w:ascii="Times New Roman" w:hAnsi="Times New Roman" w:eastAsia="Arial" w:cs="Times New Roman"/>
      <w:b/>
      <w:bCs/>
      <w:color w:val="auto"/>
      <w:kern w:val="2"/>
      <w:sz w:val="24"/>
      <w:szCs w:val="24"/>
      <w:lang w:val="ru-RU" w:eastAsia="zh-CN" w:bidi="ar-SA"/>
    </w:rPr>
  </w:style>
  <w:style w:type="paragraph" w:styleId="ConsPlusNonformat">
    <w:name w:val="ConsPlusNonformat"/>
    <w:qFormat/>
    <w:pPr>
      <w:widowControl w:val="false"/>
      <w:suppressAutoHyphens w:val="true"/>
      <w:kinsoku w:val="true"/>
      <w:overflowPunct w:val="true"/>
      <w:autoSpaceDE w:val="false"/>
      <w:bidi w:val="0"/>
    </w:pPr>
    <w:rPr>
      <w:rFonts w:ascii="Courier New" w:hAnsi="Courier New" w:eastAsia="Arial" w:cs="Courier New"/>
      <w:color w:val="auto"/>
      <w:kern w:val="2"/>
      <w:sz w:val="20"/>
      <w:szCs w:val="20"/>
      <w:lang w:val="ru-RU" w:eastAsia="zh-CN" w:bidi="ar-SA"/>
    </w:rPr>
  </w:style>
  <w:style w:type="paragraph" w:styleId="Style23">
    <w:name w:val="Содержимое врезки"/>
    <w:basedOn w:val="Normal"/>
    <w:qFormat/>
    <w:pPr/>
    <w:rPr/>
  </w:style>
  <w:style w:type="numbering" w:styleId="WW8Num12">
    <w:name w:val="WW8Num12"/>
    <w:qFormat/>
  </w:style>
  <w:style w:type="numbering" w:styleId="WW8Num1">
    <w:name w:val="WW8Num1"/>
    <w:qFormat/>
  </w:style>
  <w:style w:type="numbering" w:styleId="WW8Num11">
    <w:name w:val="WW8Num11"/>
    <w:qFormat/>
  </w:style>
  <w:style w:type="numbering" w:styleId="WW8Num7">
    <w:name w:val="WW8Num7"/>
    <w:qFormat/>
  </w:style>
  <w:style w:type="numbering" w:styleId="WW8Num9">
    <w:name w:val="WW8Num9"/>
    <w:qFormat/>
  </w:style>
  <w:style w:type="numbering" w:styleId="WW8Num10">
    <w:name w:val="WW8Num10"/>
    <w:qFormat/>
  </w:style>
  <w:style w:type="numbering" w:styleId="WW8Num2">
    <w:name w:val="WW8Num2"/>
    <w:qFormat/>
  </w:style>
  <w:style w:type="numbering" w:styleId="WW8Num5">
    <w:name w:val="WW8Num5"/>
    <w:qFormat/>
  </w:style>
  <w:style w:type="numbering" w:styleId="WW8Num8">
    <w:name w:val="WW8Num8"/>
    <w:qFormat/>
  </w:style>
  <w:style w:type="numbering" w:styleId="WW8Num4">
    <w:name w:val="WW8Num4"/>
    <w:qFormat/>
  </w:style>
  <w:style w:type="numbering" w:styleId="WW8Num6">
    <w:name w:val="WW8Num6"/>
    <w:qFormat/>
  </w:style>
  <w:style w:type="numbering" w:styleId="WW8Num13">
    <w:name w:val="WW8Num13"/>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lahden-mr.ru/" TargetMode="External"/><Relationship Id="rId4" Type="http://schemas.openxmlformats.org/officeDocument/2006/relationships/hyperlink" Target="consultantplus://offline/main?base=LAW;n=103155;fld=134;dst=100009" TargetMode="External"/><Relationship Id="rId5" Type="http://schemas.openxmlformats.org/officeDocument/2006/relationships/hyperlink" Target="consultantplus://offline/main?base=LAW;n=117587;fld=134;dst=100037" TargetMode="External"/><Relationship Id="rId6" Type="http://schemas.openxmlformats.org/officeDocument/2006/relationships/hyperlink" Target="consultantplus://offline/main?base=LAW;n=117587;fld=134;dst=100037"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LibreOffice/6.4.2.2$Windows_x86 LibreOffice_project/4e471d8c02c9c90f512f7f9ead8875b57fcb1ec3</Application>
  <Pages>12</Pages>
  <Words>3297</Words>
  <CharactersWithSpaces>29184</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cp:lastPrinted>2020-03-27T09:49:44Z</cp:lastPrinted>
  <dcterms:modified xsi:type="dcterms:W3CDTF">2020-05-14T13:03:06Z</dcterms:modified>
  <cp:revision>8</cp:revision>
  <dc:subject/>
  <dc:title/>
</cp:coreProperties>
</file>