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29A" w:rsidRPr="00220C8C" w:rsidRDefault="0055529A" w:rsidP="0055529A">
      <w:pPr>
        <w:ind w:left="4820" w:firstLine="1984"/>
        <w:rPr>
          <w:sz w:val="26"/>
          <w:szCs w:val="26"/>
        </w:rPr>
      </w:pPr>
      <w:r>
        <w:t xml:space="preserve"> </w:t>
      </w:r>
      <w:r>
        <w:tab/>
        <w:t xml:space="preserve">                    </w:t>
      </w:r>
    </w:p>
    <w:p w:rsidR="0055529A" w:rsidRDefault="0055529A" w:rsidP="0055529A">
      <w:pPr>
        <w:tabs>
          <w:tab w:val="center" w:pos="4748"/>
          <w:tab w:val="left" w:pos="8010"/>
        </w:tabs>
      </w:pPr>
    </w:p>
    <w:p w:rsidR="00B95068" w:rsidRDefault="00B95068" w:rsidP="00B95068">
      <w:pPr>
        <w:jc w:val="both"/>
      </w:pPr>
    </w:p>
    <w:p w:rsidR="00B95068" w:rsidRDefault="00B95068" w:rsidP="00B95068">
      <w:pPr>
        <w:jc w:val="center"/>
        <w:rPr>
          <w:color w:val="00000A"/>
          <w:lang w:eastAsia="zh-CN"/>
        </w:rPr>
      </w:pPr>
      <w:r>
        <w:rPr>
          <w:noProof/>
          <w:color w:val="00000A"/>
        </w:rPr>
        <w:drawing>
          <wp:inline distT="0" distB="0" distL="0" distR="0" wp14:anchorId="1A26C3AE" wp14:editId="5C2D9BAA">
            <wp:extent cx="571500" cy="8286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68" w:rsidRPr="00D5644E" w:rsidRDefault="00B95068" w:rsidP="00B95068">
      <w:pPr>
        <w:jc w:val="center"/>
        <w:rPr>
          <w:color w:val="00000A"/>
          <w:lang w:eastAsia="zh-CN"/>
        </w:rPr>
      </w:pPr>
    </w:p>
    <w:p w:rsidR="00B95068" w:rsidRPr="005D3F23" w:rsidRDefault="00B95068" w:rsidP="00B95068">
      <w:pPr>
        <w:jc w:val="center"/>
        <w:rPr>
          <w:color w:val="00000A"/>
          <w:sz w:val="26"/>
          <w:szCs w:val="26"/>
          <w:lang w:eastAsia="zh-CN"/>
        </w:rPr>
      </w:pPr>
      <w:r w:rsidRPr="005D3F23">
        <w:rPr>
          <w:b/>
          <w:bCs/>
          <w:color w:val="00000A"/>
          <w:sz w:val="26"/>
          <w:szCs w:val="26"/>
          <w:lang w:eastAsia="zh-CN"/>
        </w:rPr>
        <w:t>РОССИЙСКАЯ ФЕДЕРАЦИЯ</w:t>
      </w:r>
    </w:p>
    <w:p w:rsidR="00B95068" w:rsidRPr="005D3F23" w:rsidRDefault="00B95068" w:rsidP="00B95068">
      <w:pPr>
        <w:jc w:val="center"/>
        <w:rPr>
          <w:color w:val="00000A"/>
          <w:sz w:val="26"/>
          <w:szCs w:val="26"/>
          <w:lang w:eastAsia="zh-CN"/>
        </w:rPr>
      </w:pPr>
      <w:r w:rsidRPr="005D3F23">
        <w:rPr>
          <w:b/>
          <w:bCs/>
          <w:color w:val="00000A"/>
          <w:sz w:val="26"/>
          <w:szCs w:val="26"/>
          <w:lang w:eastAsia="zh-CN"/>
        </w:rPr>
        <w:t>РЕСПУБЛИКА КАРЕЛИЯ</w:t>
      </w:r>
    </w:p>
    <w:p w:rsidR="00B95068" w:rsidRPr="005D3F23" w:rsidRDefault="00B95068" w:rsidP="00B95068">
      <w:pPr>
        <w:jc w:val="center"/>
        <w:rPr>
          <w:color w:val="00000A"/>
          <w:sz w:val="26"/>
          <w:szCs w:val="26"/>
          <w:lang w:eastAsia="zh-CN"/>
        </w:rPr>
      </w:pPr>
      <w:r w:rsidRPr="005D3F23">
        <w:rPr>
          <w:b/>
          <w:bCs/>
          <w:color w:val="00000A"/>
          <w:sz w:val="26"/>
          <w:szCs w:val="26"/>
          <w:lang w:eastAsia="zh-CN"/>
        </w:rPr>
        <w:t>АДМИНИСТРАЦИЯ</w:t>
      </w:r>
    </w:p>
    <w:p w:rsidR="00B95068" w:rsidRPr="005D3F23" w:rsidRDefault="00B95068" w:rsidP="00B95068">
      <w:pPr>
        <w:jc w:val="center"/>
        <w:rPr>
          <w:color w:val="00000A"/>
          <w:sz w:val="26"/>
          <w:szCs w:val="26"/>
          <w:lang w:eastAsia="zh-CN"/>
        </w:rPr>
      </w:pPr>
      <w:r w:rsidRPr="005D3F23">
        <w:rPr>
          <w:b/>
          <w:bCs/>
          <w:color w:val="00000A"/>
          <w:sz w:val="26"/>
          <w:szCs w:val="26"/>
          <w:lang w:eastAsia="zh-CN"/>
        </w:rPr>
        <w:t>ЛАХДЕНПОХСКОГО МУНИЦИПАЛЬНОГО РАЙОНА</w:t>
      </w:r>
    </w:p>
    <w:p w:rsidR="00B95068" w:rsidRDefault="00B95068" w:rsidP="00B95068">
      <w:pPr>
        <w:jc w:val="center"/>
        <w:rPr>
          <w:b/>
          <w:bCs/>
          <w:color w:val="00000A"/>
          <w:sz w:val="26"/>
          <w:szCs w:val="26"/>
          <w:lang w:eastAsia="zh-CN"/>
        </w:rPr>
      </w:pPr>
      <w:r w:rsidRPr="005D3F23">
        <w:rPr>
          <w:b/>
          <w:bCs/>
          <w:color w:val="00000A"/>
          <w:sz w:val="26"/>
          <w:szCs w:val="26"/>
          <w:lang w:eastAsia="zh-CN"/>
        </w:rPr>
        <w:t>ПОСТАНОВЛЕНИЕ</w:t>
      </w:r>
    </w:p>
    <w:p w:rsidR="00B95068" w:rsidRPr="005D3F23" w:rsidRDefault="00B95068" w:rsidP="00B95068">
      <w:pPr>
        <w:rPr>
          <w:b/>
          <w:bCs/>
          <w:color w:val="00000A"/>
          <w:sz w:val="26"/>
          <w:szCs w:val="26"/>
          <w:lang w:eastAsia="zh-CN"/>
        </w:rPr>
      </w:pPr>
    </w:p>
    <w:p w:rsidR="00B95068" w:rsidRPr="005D3F23" w:rsidRDefault="00B95068" w:rsidP="00B95068">
      <w:pPr>
        <w:rPr>
          <w:color w:val="00000A"/>
          <w:sz w:val="26"/>
          <w:szCs w:val="26"/>
          <w:lang w:eastAsia="zh-CN"/>
        </w:rPr>
      </w:pPr>
    </w:p>
    <w:p w:rsidR="00B95068" w:rsidRPr="00B83A47" w:rsidRDefault="00B95068" w:rsidP="00B95068">
      <w:pPr>
        <w:rPr>
          <w:color w:val="00000A"/>
          <w:sz w:val="26"/>
          <w:szCs w:val="26"/>
          <w:lang w:eastAsia="zh-CN"/>
        </w:rPr>
      </w:pPr>
      <w:r>
        <w:rPr>
          <w:color w:val="00000A"/>
          <w:sz w:val="26"/>
          <w:szCs w:val="26"/>
          <w:lang w:eastAsia="zh-CN"/>
        </w:rPr>
        <w:t>«</w:t>
      </w:r>
      <w:r w:rsidR="00C6578F">
        <w:rPr>
          <w:color w:val="00000A"/>
          <w:sz w:val="26"/>
          <w:szCs w:val="26"/>
          <w:lang w:eastAsia="zh-CN"/>
        </w:rPr>
        <w:t>03</w:t>
      </w:r>
      <w:r>
        <w:rPr>
          <w:color w:val="00000A"/>
          <w:sz w:val="26"/>
          <w:szCs w:val="26"/>
          <w:lang w:eastAsia="zh-CN"/>
        </w:rPr>
        <w:t>»</w:t>
      </w:r>
      <w:r w:rsidR="00C6578F">
        <w:rPr>
          <w:color w:val="00000A"/>
          <w:sz w:val="26"/>
          <w:szCs w:val="26"/>
          <w:lang w:eastAsia="zh-CN"/>
        </w:rPr>
        <w:t xml:space="preserve"> февраля</w:t>
      </w:r>
      <w:r>
        <w:rPr>
          <w:color w:val="00000A"/>
          <w:sz w:val="26"/>
          <w:szCs w:val="26"/>
          <w:lang w:eastAsia="zh-CN"/>
        </w:rPr>
        <w:t xml:space="preserve">  2021г.</w:t>
      </w:r>
      <w:r>
        <w:rPr>
          <w:color w:val="00000A"/>
          <w:sz w:val="26"/>
          <w:szCs w:val="26"/>
          <w:lang w:eastAsia="zh-CN"/>
        </w:rPr>
        <w:tab/>
      </w:r>
      <w:r>
        <w:rPr>
          <w:color w:val="00000A"/>
          <w:sz w:val="26"/>
          <w:szCs w:val="26"/>
          <w:lang w:eastAsia="zh-CN"/>
        </w:rPr>
        <w:tab/>
      </w:r>
      <w:r>
        <w:rPr>
          <w:color w:val="00000A"/>
          <w:sz w:val="26"/>
          <w:szCs w:val="26"/>
          <w:lang w:eastAsia="zh-CN"/>
        </w:rPr>
        <w:tab/>
      </w:r>
      <w:r>
        <w:rPr>
          <w:color w:val="00000A"/>
          <w:sz w:val="26"/>
          <w:szCs w:val="26"/>
          <w:lang w:eastAsia="zh-CN"/>
        </w:rPr>
        <w:tab/>
      </w:r>
      <w:r>
        <w:rPr>
          <w:color w:val="00000A"/>
          <w:sz w:val="26"/>
          <w:szCs w:val="26"/>
          <w:lang w:eastAsia="zh-CN"/>
        </w:rPr>
        <w:tab/>
      </w:r>
      <w:r>
        <w:rPr>
          <w:color w:val="00000A"/>
          <w:sz w:val="26"/>
          <w:szCs w:val="26"/>
          <w:lang w:eastAsia="zh-CN"/>
        </w:rPr>
        <w:tab/>
        <w:t xml:space="preserve">          </w:t>
      </w:r>
      <w:r w:rsidRPr="005D3F23">
        <w:rPr>
          <w:color w:val="00000A"/>
          <w:sz w:val="26"/>
          <w:szCs w:val="26"/>
          <w:lang w:eastAsia="zh-CN"/>
        </w:rPr>
        <w:t xml:space="preserve">   № </w:t>
      </w:r>
      <w:r w:rsidR="00C6578F">
        <w:rPr>
          <w:color w:val="00000A"/>
          <w:sz w:val="26"/>
          <w:szCs w:val="26"/>
          <w:lang w:eastAsia="zh-CN"/>
        </w:rPr>
        <w:t>69</w:t>
      </w:r>
      <w:r w:rsidRPr="005D3F23">
        <w:rPr>
          <w:color w:val="00000A"/>
          <w:sz w:val="26"/>
          <w:szCs w:val="26"/>
          <w:lang w:eastAsia="zh-CN"/>
        </w:rPr>
        <w:tab/>
      </w:r>
    </w:p>
    <w:p w:rsidR="00B95068" w:rsidRPr="00C87531" w:rsidRDefault="00B95068" w:rsidP="00B95068">
      <w:pPr>
        <w:jc w:val="both"/>
      </w:pPr>
    </w:p>
    <w:p w:rsidR="000B45E8" w:rsidRDefault="000B45E8" w:rsidP="000B45E8">
      <w:pPr>
        <w:ind w:firstLine="426"/>
      </w:pPr>
    </w:p>
    <w:p w:rsidR="000B45E8" w:rsidRDefault="000B45E8" w:rsidP="000B45E8">
      <w:pPr>
        <w:ind w:right="-143"/>
        <w:rPr>
          <w:sz w:val="26"/>
          <w:szCs w:val="26"/>
        </w:rPr>
      </w:pPr>
      <w:r w:rsidRPr="00B759D1">
        <w:rPr>
          <w:sz w:val="26"/>
          <w:szCs w:val="26"/>
        </w:rPr>
        <w:t>О</w:t>
      </w:r>
      <w:r>
        <w:rPr>
          <w:sz w:val="26"/>
          <w:szCs w:val="26"/>
        </w:rPr>
        <w:t xml:space="preserve">б </w:t>
      </w:r>
      <w:r w:rsidR="00B9506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утверждении</w:t>
      </w:r>
      <w:r w:rsidR="00B95068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Порядка</w:t>
      </w:r>
      <w:r w:rsidR="00B9506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установки </w:t>
      </w:r>
      <w:r w:rsidR="00B9506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указателей </w:t>
      </w:r>
    </w:p>
    <w:p w:rsidR="000B45E8" w:rsidRDefault="000B45E8" w:rsidP="000B45E8">
      <w:pPr>
        <w:ind w:right="-143"/>
        <w:rPr>
          <w:sz w:val="26"/>
          <w:szCs w:val="26"/>
        </w:rPr>
      </w:pPr>
      <w:r>
        <w:rPr>
          <w:sz w:val="26"/>
          <w:szCs w:val="26"/>
        </w:rPr>
        <w:t xml:space="preserve">с </w:t>
      </w:r>
      <w:r w:rsidR="00B9506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наименованиями </w:t>
      </w:r>
      <w:r w:rsidR="009976ED">
        <w:rPr>
          <w:sz w:val="26"/>
          <w:szCs w:val="26"/>
        </w:rPr>
        <w:t xml:space="preserve"> </w:t>
      </w:r>
      <w:r w:rsidR="00B9506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улиц </w:t>
      </w:r>
      <w:r w:rsidR="00B9506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и </w:t>
      </w:r>
      <w:r w:rsidR="00B9506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номерами  домов  </w:t>
      </w:r>
      <w:proofErr w:type="gramStart"/>
      <w:r>
        <w:rPr>
          <w:sz w:val="26"/>
          <w:szCs w:val="26"/>
        </w:rPr>
        <w:t>на</w:t>
      </w:r>
      <w:proofErr w:type="gramEnd"/>
      <w:r>
        <w:rPr>
          <w:sz w:val="26"/>
          <w:szCs w:val="26"/>
        </w:rPr>
        <w:t xml:space="preserve"> </w:t>
      </w:r>
    </w:p>
    <w:p w:rsidR="000B45E8" w:rsidRPr="00B759D1" w:rsidRDefault="00B95068" w:rsidP="000B45E8">
      <w:pPr>
        <w:ind w:right="-143"/>
        <w:rPr>
          <w:sz w:val="26"/>
          <w:szCs w:val="26"/>
        </w:rPr>
      </w:pPr>
      <w:r>
        <w:rPr>
          <w:sz w:val="26"/>
          <w:szCs w:val="26"/>
        </w:rPr>
        <w:t xml:space="preserve">территории </w:t>
      </w:r>
      <w:proofErr w:type="spellStart"/>
      <w:r>
        <w:rPr>
          <w:sz w:val="26"/>
          <w:szCs w:val="26"/>
        </w:rPr>
        <w:t>Лахденпохского</w:t>
      </w:r>
      <w:proofErr w:type="spellEnd"/>
      <w:r>
        <w:rPr>
          <w:sz w:val="26"/>
          <w:szCs w:val="26"/>
        </w:rPr>
        <w:t xml:space="preserve"> городского поселения</w:t>
      </w:r>
      <w:r w:rsidR="000B45E8" w:rsidRPr="00B759D1">
        <w:rPr>
          <w:sz w:val="26"/>
          <w:szCs w:val="26"/>
        </w:rPr>
        <w:t xml:space="preserve"> </w:t>
      </w:r>
    </w:p>
    <w:p w:rsidR="000B45E8" w:rsidRPr="00B759D1" w:rsidRDefault="000B45E8" w:rsidP="000B45E8">
      <w:pPr>
        <w:ind w:right="-143"/>
        <w:jc w:val="both"/>
        <w:rPr>
          <w:sz w:val="26"/>
          <w:szCs w:val="26"/>
        </w:rPr>
      </w:pPr>
    </w:p>
    <w:p w:rsidR="000B45E8" w:rsidRPr="00B759D1" w:rsidRDefault="000B45E8" w:rsidP="003A6DA5">
      <w:pPr>
        <w:ind w:right="-142" w:firstLine="851"/>
        <w:jc w:val="both"/>
        <w:rPr>
          <w:sz w:val="26"/>
          <w:szCs w:val="26"/>
        </w:rPr>
      </w:pPr>
      <w:r w:rsidRPr="00B759D1">
        <w:rPr>
          <w:sz w:val="26"/>
          <w:szCs w:val="26"/>
        </w:rPr>
        <w:t xml:space="preserve">В соответствии </w:t>
      </w:r>
      <w:r>
        <w:rPr>
          <w:sz w:val="26"/>
          <w:szCs w:val="26"/>
        </w:rPr>
        <w:t xml:space="preserve">со </w:t>
      </w:r>
      <w:r w:rsidRPr="00B42F72">
        <w:rPr>
          <w:sz w:val="26"/>
          <w:szCs w:val="26"/>
        </w:rPr>
        <w:t>стать</w:t>
      </w:r>
      <w:r>
        <w:rPr>
          <w:sz w:val="26"/>
          <w:szCs w:val="26"/>
        </w:rPr>
        <w:t>ей</w:t>
      </w:r>
      <w:r w:rsidRPr="00B42F72">
        <w:rPr>
          <w:sz w:val="26"/>
          <w:szCs w:val="26"/>
        </w:rPr>
        <w:t xml:space="preserve"> 45.1 Федерального закона от 06.10.2003 № 131-ФЗ «Об общих принципах организации местного самоуправления в Российской Федерации», </w:t>
      </w:r>
      <w:r>
        <w:rPr>
          <w:sz w:val="26"/>
          <w:szCs w:val="26"/>
        </w:rPr>
        <w:t>п</w:t>
      </w:r>
      <w:r w:rsidRPr="001D78D7">
        <w:rPr>
          <w:sz w:val="26"/>
          <w:szCs w:val="26"/>
        </w:rPr>
        <w:t>риказ</w:t>
      </w:r>
      <w:r>
        <w:rPr>
          <w:sz w:val="26"/>
          <w:szCs w:val="26"/>
        </w:rPr>
        <w:t>ом</w:t>
      </w:r>
      <w:r w:rsidRPr="001D78D7">
        <w:rPr>
          <w:sz w:val="26"/>
          <w:szCs w:val="26"/>
        </w:rPr>
        <w:t xml:space="preserve"> Министерства финансов Р</w:t>
      </w:r>
      <w:r>
        <w:rPr>
          <w:sz w:val="26"/>
          <w:szCs w:val="26"/>
        </w:rPr>
        <w:t xml:space="preserve">оссийской </w:t>
      </w:r>
      <w:r w:rsidRPr="001D78D7">
        <w:rPr>
          <w:sz w:val="26"/>
          <w:szCs w:val="26"/>
        </w:rPr>
        <w:t>Ф</w:t>
      </w:r>
      <w:r>
        <w:rPr>
          <w:sz w:val="26"/>
          <w:szCs w:val="26"/>
        </w:rPr>
        <w:t>едерации</w:t>
      </w:r>
      <w:r w:rsidRPr="001D78D7">
        <w:rPr>
          <w:sz w:val="26"/>
          <w:szCs w:val="26"/>
        </w:rPr>
        <w:t xml:space="preserve"> от </w:t>
      </w:r>
      <w:r>
        <w:rPr>
          <w:sz w:val="26"/>
          <w:szCs w:val="26"/>
        </w:rPr>
        <w:t xml:space="preserve">05.11.2015 № </w:t>
      </w:r>
      <w:r w:rsidRPr="001D78D7">
        <w:rPr>
          <w:sz w:val="26"/>
          <w:szCs w:val="26"/>
        </w:rPr>
        <w:t>17</w:t>
      </w:r>
      <w:r>
        <w:rPr>
          <w:sz w:val="26"/>
          <w:szCs w:val="26"/>
        </w:rPr>
        <w:t>1</w:t>
      </w:r>
      <w:r w:rsidRPr="001D78D7">
        <w:rPr>
          <w:sz w:val="26"/>
          <w:szCs w:val="26"/>
        </w:rPr>
        <w:t xml:space="preserve">н </w:t>
      </w:r>
      <w:r>
        <w:rPr>
          <w:sz w:val="26"/>
          <w:szCs w:val="26"/>
        </w:rPr>
        <w:t>«Об утверждении П</w:t>
      </w:r>
      <w:r w:rsidRPr="001D78D7">
        <w:rPr>
          <w:sz w:val="26"/>
          <w:szCs w:val="26"/>
        </w:rPr>
        <w:t>еречня элементов планировочной структуры, элементов улично-дорожной сети, элементов объектов адресации, типов зданий (сооружений), помещений, используемых в</w:t>
      </w:r>
      <w:r>
        <w:rPr>
          <w:sz w:val="26"/>
          <w:szCs w:val="26"/>
        </w:rPr>
        <w:t xml:space="preserve"> качестве реквизитов адреса, и П</w:t>
      </w:r>
      <w:r w:rsidRPr="001D78D7">
        <w:rPr>
          <w:sz w:val="26"/>
          <w:szCs w:val="26"/>
        </w:rPr>
        <w:t xml:space="preserve">равил сокращенного наименования </w:t>
      </w:r>
      <w:proofErr w:type="spellStart"/>
      <w:r w:rsidRPr="001D78D7">
        <w:rPr>
          <w:sz w:val="26"/>
          <w:szCs w:val="26"/>
        </w:rPr>
        <w:t>адресообразующих</w:t>
      </w:r>
      <w:proofErr w:type="spellEnd"/>
      <w:r w:rsidRPr="001D78D7">
        <w:rPr>
          <w:sz w:val="26"/>
          <w:szCs w:val="26"/>
        </w:rPr>
        <w:t xml:space="preserve"> элементов», </w:t>
      </w:r>
      <w:r>
        <w:rPr>
          <w:sz w:val="26"/>
          <w:szCs w:val="26"/>
        </w:rPr>
        <w:t>Правил благоустройства</w:t>
      </w:r>
      <w:r w:rsidRPr="00AE42DA">
        <w:rPr>
          <w:sz w:val="26"/>
          <w:szCs w:val="26"/>
        </w:rPr>
        <w:t xml:space="preserve"> </w:t>
      </w:r>
      <w:proofErr w:type="spellStart"/>
      <w:r w:rsidR="003A6DA5">
        <w:rPr>
          <w:sz w:val="26"/>
          <w:szCs w:val="26"/>
        </w:rPr>
        <w:t>Лахд</w:t>
      </w:r>
      <w:r w:rsidR="00996E78">
        <w:rPr>
          <w:sz w:val="26"/>
          <w:szCs w:val="26"/>
        </w:rPr>
        <w:t>енпохского</w:t>
      </w:r>
      <w:proofErr w:type="spellEnd"/>
      <w:r w:rsidR="00996E78">
        <w:rPr>
          <w:sz w:val="26"/>
          <w:szCs w:val="26"/>
        </w:rPr>
        <w:t xml:space="preserve"> городского поселения</w:t>
      </w:r>
      <w:r>
        <w:rPr>
          <w:sz w:val="26"/>
          <w:szCs w:val="26"/>
        </w:rPr>
        <w:t>,</w:t>
      </w:r>
      <w:r w:rsidRPr="00B759D1">
        <w:rPr>
          <w:sz w:val="26"/>
          <w:szCs w:val="26"/>
        </w:rPr>
        <w:t xml:space="preserve"> Администр</w:t>
      </w:r>
      <w:r w:rsidR="003A6DA5">
        <w:rPr>
          <w:sz w:val="26"/>
          <w:szCs w:val="26"/>
        </w:rPr>
        <w:t xml:space="preserve">ация </w:t>
      </w:r>
      <w:proofErr w:type="spellStart"/>
      <w:r w:rsidR="003A6DA5">
        <w:rPr>
          <w:sz w:val="26"/>
          <w:szCs w:val="26"/>
        </w:rPr>
        <w:t>Лахденпохского</w:t>
      </w:r>
      <w:proofErr w:type="spellEnd"/>
      <w:r w:rsidR="003A6DA5">
        <w:rPr>
          <w:sz w:val="26"/>
          <w:szCs w:val="26"/>
        </w:rPr>
        <w:t xml:space="preserve"> муниципального района</w:t>
      </w:r>
      <w:r w:rsidRPr="00B759D1">
        <w:rPr>
          <w:sz w:val="26"/>
          <w:szCs w:val="26"/>
        </w:rPr>
        <w:t xml:space="preserve"> </w:t>
      </w:r>
      <w:r w:rsidR="003A6DA5">
        <w:rPr>
          <w:sz w:val="26"/>
          <w:szCs w:val="26"/>
        </w:rPr>
        <w:t xml:space="preserve"> постановляет</w:t>
      </w:r>
      <w:r w:rsidRPr="00B759D1">
        <w:rPr>
          <w:sz w:val="26"/>
          <w:szCs w:val="26"/>
        </w:rPr>
        <w:t>:</w:t>
      </w:r>
    </w:p>
    <w:p w:rsidR="000B45E8" w:rsidRPr="00B759D1" w:rsidRDefault="000B45E8" w:rsidP="000B45E8">
      <w:pPr>
        <w:ind w:right="-142" w:firstLine="851"/>
        <w:jc w:val="both"/>
        <w:rPr>
          <w:sz w:val="26"/>
          <w:szCs w:val="26"/>
        </w:rPr>
      </w:pPr>
      <w:r w:rsidRPr="00B759D1">
        <w:rPr>
          <w:sz w:val="26"/>
          <w:szCs w:val="26"/>
        </w:rPr>
        <w:t>1. </w:t>
      </w:r>
      <w:r>
        <w:rPr>
          <w:sz w:val="26"/>
          <w:szCs w:val="26"/>
        </w:rPr>
        <w:t xml:space="preserve">Утвердить </w:t>
      </w:r>
      <w:r w:rsidRPr="00B759D1">
        <w:rPr>
          <w:sz w:val="26"/>
          <w:szCs w:val="26"/>
        </w:rPr>
        <w:t>П</w:t>
      </w:r>
      <w:r>
        <w:rPr>
          <w:sz w:val="26"/>
          <w:szCs w:val="26"/>
        </w:rPr>
        <w:t xml:space="preserve">орядок </w:t>
      </w:r>
      <w:r w:rsidRPr="00912AA7">
        <w:rPr>
          <w:sz w:val="26"/>
          <w:szCs w:val="26"/>
        </w:rPr>
        <w:t>установки указателей с наименованиями</w:t>
      </w:r>
      <w:r w:rsidRPr="00912AA7">
        <w:t xml:space="preserve"> </w:t>
      </w:r>
      <w:r>
        <w:rPr>
          <w:sz w:val="26"/>
          <w:szCs w:val="26"/>
        </w:rPr>
        <w:t>улиц и</w:t>
      </w:r>
      <w:r w:rsidRPr="00912AA7">
        <w:rPr>
          <w:sz w:val="26"/>
          <w:szCs w:val="26"/>
        </w:rPr>
        <w:t xml:space="preserve"> номерами домов</w:t>
      </w:r>
      <w:r>
        <w:rPr>
          <w:sz w:val="26"/>
          <w:szCs w:val="26"/>
        </w:rPr>
        <w:t xml:space="preserve"> на территории </w:t>
      </w:r>
      <w:proofErr w:type="spellStart"/>
      <w:r w:rsidR="003A6DA5">
        <w:rPr>
          <w:sz w:val="26"/>
          <w:szCs w:val="26"/>
        </w:rPr>
        <w:t>Лахденпохского</w:t>
      </w:r>
      <w:proofErr w:type="spellEnd"/>
      <w:r w:rsidR="003A6DA5">
        <w:rPr>
          <w:sz w:val="26"/>
          <w:szCs w:val="26"/>
        </w:rPr>
        <w:t xml:space="preserve"> городского поселения</w:t>
      </w:r>
      <w:r>
        <w:rPr>
          <w:sz w:val="26"/>
          <w:szCs w:val="26"/>
        </w:rPr>
        <w:t xml:space="preserve"> (далее</w:t>
      </w:r>
      <w:r w:rsidR="007240A0">
        <w:rPr>
          <w:sz w:val="26"/>
          <w:szCs w:val="26"/>
        </w:rPr>
        <w:t xml:space="preserve"> – Порядок), </w:t>
      </w:r>
      <w:proofErr w:type="gramStart"/>
      <w:r w:rsidR="007240A0">
        <w:rPr>
          <w:sz w:val="26"/>
          <w:szCs w:val="26"/>
        </w:rPr>
        <w:t>согласно приложения</w:t>
      </w:r>
      <w:proofErr w:type="gramEnd"/>
      <w:r>
        <w:rPr>
          <w:sz w:val="26"/>
          <w:szCs w:val="26"/>
        </w:rPr>
        <w:t xml:space="preserve">. </w:t>
      </w:r>
    </w:p>
    <w:p w:rsidR="000B45E8" w:rsidRDefault="000B45E8" w:rsidP="000B45E8">
      <w:pPr>
        <w:ind w:right="-142" w:firstLine="851"/>
        <w:jc w:val="both"/>
        <w:rPr>
          <w:rFonts w:eastAsia="Calibri"/>
          <w:color w:val="000000"/>
          <w:sz w:val="26"/>
          <w:szCs w:val="26"/>
        </w:rPr>
      </w:pPr>
      <w:r w:rsidRPr="00B759D1">
        <w:rPr>
          <w:sz w:val="26"/>
          <w:szCs w:val="26"/>
        </w:rPr>
        <w:t>2. </w:t>
      </w:r>
      <w:r>
        <w:rPr>
          <w:sz w:val="26"/>
          <w:szCs w:val="26"/>
        </w:rPr>
        <w:t>Установленные у</w:t>
      </w:r>
      <w:r w:rsidRPr="00912AA7">
        <w:rPr>
          <w:sz w:val="26"/>
          <w:szCs w:val="26"/>
        </w:rPr>
        <w:t>казател</w:t>
      </w:r>
      <w:r>
        <w:rPr>
          <w:sz w:val="26"/>
          <w:szCs w:val="26"/>
        </w:rPr>
        <w:t>и</w:t>
      </w:r>
      <w:r w:rsidRPr="00912AA7">
        <w:rPr>
          <w:sz w:val="26"/>
          <w:szCs w:val="26"/>
        </w:rPr>
        <w:t xml:space="preserve"> с наименованиями улиц </w:t>
      </w:r>
      <w:r>
        <w:rPr>
          <w:sz w:val="26"/>
          <w:szCs w:val="26"/>
        </w:rPr>
        <w:t>и</w:t>
      </w:r>
      <w:r w:rsidRPr="00912AA7">
        <w:rPr>
          <w:sz w:val="26"/>
          <w:szCs w:val="26"/>
        </w:rPr>
        <w:t xml:space="preserve"> номерами домов</w:t>
      </w:r>
      <w:r>
        <w:rPr>
          <w:sz w:val="26"/>
          <w:szCs w:val="26"/>
        </w:rPr>
        <w:t xml:space="preserve"> </w:t>
      </w:r>
      <w:r w:rsidR="003A6DA5">
        <w:rPr>
          <w:sz w:val="26"/>
          <w:szCs w:val="26"/>
        </w:rPr>
        <w:t xml:space="preserve">на территории </w:t>
      </w:r>
      <w:proofErr w:type="spellStart"/>
      <w:r w:rsidR="003A6DA5">
        <w:rPr>
          <w:sz w:val="26"/>
          <w:szCs w:val="26"/>
        </w:rPr>
        <w:t>Лахденпохского</w:t>
      </w:r>
      <w:proofErr w:type="spellEnd"/>
      <w:r w:rsidR="003A6DA5">
        <w:rPr>
          <w:sz w:val="26"/>
          <w:szCs w:val="26"/>
        </w:rPr>
        <w:t xml:space="preserve"> городского поселения</w:t>
      </w:r>
      <w:r>
        <w:rPr>
          <w:sz w:val="26"/>
          <w:szCs w:val="26"/>
        </w:rPr>
        <w:t>, подлежат приведению в соответствие с настоящим Порядком</w:t>
      </w:r>
      <w:r w:rsidR="003A6DA5">
        <w:rPr>
          <w:rFonts w:eastAsia="Calibri"/>
          <w:color w:val="000000"/>
          <w:sz w:val="26"/>
          <w:szCs w:val="26"/>
        </w:rPr>
        <w:t>.</w:t>
      </w:r>
    </w:p>
    <w:p w:rsidR="007240A0" w:rsidRPr="005D3F23" w:rsidRDefault="007240A0" w:rsidP="007240A0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5D3F23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      </w:t>
      </w:r>
      <w:r w:rsidRPr="005D3F23">
        <w:rPr>
          <w:sz w:val="26"/>
          <w:szCs w:val="26"/>
        </w:rPr>
        <w:t xml:space="preserve"> </w:t>
      </w:r>
      <w:r>
        <w:rPr>
          <w:sz w:val="26"/>
          <w:szCs w:val="26"/>
        </w:rPr>
        <w:t>3</w:t>
      </w:r>
      <w:r w:rsidRPr="005D3F23">
        <w:rPr>
          <w:sz w:val="26"/>
          <w:szCs w:val="26"/>
        </w:rPr>
        <w:t xml:space="preserve">. Настоящее Постановление опубликовать в районной газете «Призыв» и разместить на сайте Администрации </w:t>
      </w:r>
      <w:proofErr w:type="spellStart"/>
      <w:r w:rsidRPr="005D3F23">
        <w:rPr>
          <w:sz w:val="26"/>
          <w:szCs w:val="26"/>
        </w:rPr>
        <w:t>Лахденпохского</w:t>
      </w:r>
      <w:proofErr w:type="spellEnd"/>
      <w:r w:rsidRPr="005D3F23">
        <w:rPr>
          <w:sz w:val="26"/>
          <w:szCs w:val="26"/>
        </w:rPr>
        <w:t xml:space="preserve"> муниципального района.</w:t>
      </w:r>
    </w:p>
    <w:p w:rsidR="007240A0" w:rsidRPr="005D3F23" w:rsidRDefault="007240A0" w:rsidP="007240A0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5D3F23">
        <w:rPr>
          <w:sz w:val="26"/>
          <w:szCs w:val="26"/>
        </w:rPr>
        <w:t xml:space="preserve">     </w:t>
      </w:r>
      <w:r>
        <w:rPr>
          <w:sz w:val="26"/>
          <w:szCs w:val="26"/>
        </w:rPr>
        <w:t xml:space="preserve">     </w:t>
      </w:r>
      <w:r w:rsidR="00C71A5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5D3F23">
        <w:rPr>
          <w:sz w:val="26"/>
          <w:szCs w:val="26"/>
        </w:rPr>
        <w:t>4. Контроль</w:t>
      </w:r>
      <w:r>
        <w:rPr>
          <w:sz w:val="26"/>
          <w:szCs w:val="26"/>
        </w:rPr>
        <w:t xml:space="preserve"> над</w:t>
      </w:r>
      <w:r w:rsidRPr="005D3F23">
        <w:rPr>
          <w:sz w:val="26"/>
          <w:szCs w:val="26"/>
        </w:rPr>
        <w:t xml:space="preserve"> исполнением настоящего постановления оставляю за собой.</w:t>
      </w:r>
    </w:p>
    <w:p w:rsidR="007240A0" w:rsidRPr="003821AA" w:rsidRDefault="007240A0" w:rsidP="000B45E8">
      <w:pPr>
        <w:ind w:right="-142" w:firstLine="851"/>
        <w:jc w:val="both"/>
        <w:rPr>
          <w:rFonts w:eastAsia="Calibri"/>
          <w:color w:val="000000"/>
          <w:sz w:val="26"/>
          <w:szCs w:val="26"/>
        </w:rPr>
      </w:pPr>
    </w:p>
    <w:p w:rsidR="000B45E8" w:rsidRPr="00B759D1" w:rsidRDefault="000B45E8" w:rsidP="009976ED">
      <w:pPr>
        <w:tabs>
          <w:tab w:val="left" w:pos="10206"/>
        </w:tabs>
        <w:ind w:right="-143"/>
        <w:jc w:val="both"/>
        <w:rPr>
          <w:sz w:val="26"/>
          <w:szCs w:val="26"/>
        </w:rPr>
      </w:pPr>
    </w:p>
    <w:p w:rsidR="000B45E8" w:rsidRPr="00B759D1" w:rsidRDefault="000B45E8" w:rsidP="000B45E8">
      <w:pPr>
        <w:tabs>
          <w:tab w:val="left" w:pos="10206"/>
        </w:tabs>
        <w:ind w:left="-142" w:right="-143" w:firstLine="851"/>
        <w:jc w:val="both"/>
        <w:rPr>
          <w:sz w:val="26"/>
          <w:szCs w:val="26"/>
        </w:rPr>
      </w:pPr>
    </w:p>
    <w:p w:rsidR="003A6DA5" w:rsidRDefault="003A6DA5" w:rsidP="003A6DA5">
      <w:pPr>
        <w:ind w:right="-14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Глава Администрации </w:t>
      </w:r>
      <w:proofErr w:type="spellStart"/>
      <w:r>
        <w:rPr>
          <w:sz w:val="26"/>
          <w:szCs w:val="26"/>
        </w:rPr>
        <w:t>Лахденпохского</w:t>
      </w:r>
      <w:proofErr w:type="spellEnd"/>
    </w:p>
    <w:p w:rsidR="0055529A" w:rsidRDefault="003A6DA5" w:rsidP="003A6DA5">
      <w:pPr>
        <w:ind w:right="-142"/>
        <w:jc w:val="both"/>
        <w:rPr>
          <w:sz w:val="26"/>
          <w:szCs w:val="26"/>
        </w:rPr>
      </w:pPr>
      <w:r>
        <w:rPr>
          <w:sz w:val="26"/>
          <w:szCs w:val="26"/>
        </w:rPr>
        <w:t>муниципального района</w:t>
      </w:r>
      <w:r w:rsidR="000B45E8" w:rsidRPr="00B759D1">
        <w:rPr>
          <w:sz w:val="26"/>
          <w:szCs w:val="26"/>
        </w:rPr>
        <w:t xml:space="preserve">                         </w:t>
      </w:r>
      <w:r w:rsidR="000B45E8">
        <w:rPr>
          <w:sz w:val="26"/>
          <w:szCs w:val="26"/>
        </w:rPr>
        <w:t xml:space="preserve">             </w:t>
      </w:r>
      <w:r w:rsidR="000B45E8" w:rsidRPr="00B759D1">
        <w:rPr>
          <w:sz w:val="26"/>
          <w:szCs w:val="26"/>
        </w:rPr>
        <w:t xml:space="preserve">     </w:t>
      </w:r>
      <w:r>
        <w:rPr>
          <w:sz w:val="26"/>
          <w:szCs w:val="26"/>
        </w:rPr>
        <w:t xml:space="preserve">                                  </w:t>
      </w:r>
      <w:r w:rsidR="007240A0">
        <w:rPr>
          <w:sz w:val="26"/>
          <w:szCs w:val="26"/>
        </w:rPr>
        <w:t xml:space="preserve">  </w:t>
      </w:r>
      <w:r w:rsidR="000B45E8" w:rsidRPr="00B759D1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О.В. </w:t>
      </w:r>
      <w:proofErr w:type="spellStart"/>
      <w:r>
        <w:rPr>
          <w:sz w:val="26"/>
          <w:szCs w:val="26"/>
        </w:rPr>
        <w:t>Болгов</w:t>
      </w:r>
      <w:proofErr w:type="spellEnd"/>
    </w:p>
    <w:p w:rsidR="000B45E8" w:rsidRPr="00AD3430" w:rsidRDefault="009976ED" w:rsidP="000B45E8">
      <w:pPr>
        <w:ind w:left="-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0B45E8" w:rsidRPr="00AD3430">
        <w:rPr>
          <w:sz w:val="26"/>
          <w:szCs w:val="26"/>
        </w:rPr>
        <w:t>_________________</w:t>
      </w:r>
      <w:r>
        <w:rPr>
          <w:sz w:val="26"/>
          <w:szCs w:val="26"/>
        </w:rPr>
        <w:t>________________________________</w:t>
      </w:r>
      <w:r w:rsidR="000B45E8" w:rsidRPr="00AD3430">
        <w:rPr>
          <w:sz w:val="26"/>
          <w:szCs w:val="26"/>
        </w:rPr>
        <w:t>_____________________</w:t>
      </w:r>
    </w:p>
    <w:p w:rsidR="000B45E8" w:rsidRDefault="009976ED" w:rsidP="000B45E8">
      <w:pPr>
        <w:ind w:left="-426"/>
        <w:rPr>
          <w:sz w:val="26"/>
          <w:szCs w:val="26"/>
        </w:rPr>
        <w:sectPr w:rsidR="000B45E8" w:rsidSect="006C0167">
          <w:headerReference w:type="default" r:id="rId9"/>
          <w:pgSz w:w="11907" w:h="16840" w:code="9"/>
          <w:pgMar w:top="680" w:right="680" w:bottom="680" w:left="1474" w:header="720" w:footer="720" w:gutter="0"/>
          <w:cols w:space="720"/>
          <w:titlePg/>
          <w:docGrid w:linePitch="326"/>
        </w:sectPr>
      </w:pPr>
      <w:r>
        <w:rPr>
          <w:sz w:val="26"/>
          <w:szCs w:val="26"/>
        </w:rPr>
        <w:t xml:space="preserve">     Разослать:  дело</w:t>
      </w:r>
      <w:r w:rsidR="000B45E8" w:rsidRPr="00AD3430">
        <w:rPr>
          <w:sz w:val="26"/>
          <w:szCs w:val="26"/>
        </w:rPr>
        <w:t xml:space="preserve">, </w:t>
      </w:r>
      <w:r>
        <w:rPr>
          <w:sz w:val="26"/>
          <w:szCs w:val="26"/>
        </w:rPr>
        <w:t>управление делами</w:t>
      </w: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4503"/>
        <w:gridCol w:w="5244"/>
      </w:tblGrid>
      <w:tr w:rsidR="000B45E8" w:rsidRPr="00B759D1" w:rsidTr="003E58F3">
        <w:tc>
          <w:tcPr>
            <w:tcW w:w="4503" w:type="dxa"/>
            <w:shd w:val="clear" w:color="auto" w:fill="auto"/>
          </w:tcPr>
          <w:p w:rsidR="000B45E8" w:rsidRPr="00B759D1" w:rsidRDefault="000B45E8" w:rsidP="003E58F3">
            <w:pPr>
              <w:ind w:right="141"/>
              <w:jc w:val="right"/>
              <w:rPr>
                <w:sz w:val="26"/>
                <w:szCs w:val="26"/>
              </w:rPr>
            </w:pPr>
            <w:r w:rsidRPr="00B759D1">
              <w:rPr>
                <w:sz w:val="26"/>
                <w:szCs w:val="26"/>
              </w:rPr>
              <w:lastRenderedPageBreak/>
              <w:t xml:space="preserve">                                                                                   </w:t>
            </w:r>
          </w:p>
        </w:tc>
        <w:tc>
          <w:tcPr>
            <w:tcW w:w="5244" w:type="dxa"/>
            <w:shd w:val="clear" w:color="auto" w:fill="auto"/>
          </w:tcPr>
          <w:p w:rsidR="000B45E8" w:rsidRPr="006C0167" w:rsidRDefault="000B45E8" w:rsidP="003E58F3">
            <w:pPr>
              <w:ind w:left="1167"/>
              <w:jc w:val="both"/>
              <w:rPr>
                <w:szCs w:val="24"/>
              </w:rPr>
            </w:pPr>
            <w:r w:rsidRPr="006C0167">
              <w:rPr>
                <w:szCs w:val="24"/>
              </w:rPr>
              <w:t>Утвержден</w:t>
            </w:r>
          </w:p>
          <w:p w:rsidR="000B45E8" w:rsidRPr="006C0167" w:rsidRDefault="000B45E8" w:rsidP="003E58F3">
            <w:pPr>
              <w:ind w:left="1167"/>
              <w:jc w:val="both"/>
              <w:rPr>
                <w:szCs w:val="24"/>
              </w:rPr>
            </w:pPr>
            <w:r w:rsidRPr="006C0167">
              <w:rPr>
                <w:szCs w:val="24"/>
              </w:rPr>
              <w:t>постановлением</w:t>
            </w:r>
            <w:r w:rsidR="003A6DA5" w:rsidRPr="006C0167">
              <w:rPr>
                <w:szCs w:val="24"/>
              </w:rPr>
              <w:t xml:space="preserve"> Администрации </w:t>
            </w:r>
            <w:proofErr w:type="spellStart"/>
            <w:r w:rsidR="003A6DA5" w:rsidRPr="006C0167">
              <w:rPr>
                <w:szCs w:val="24"/>
              </w:rPr>
              <w:t>Лахденпохского</w:t>
            </w:r>
            <w:proofErr w:type="spellEnd"/>
            <w:r w:rsidR="003A6DA5" w:rsidRPr="006C0167">
              <w:rPr>
                <w:szCs w:val="24"/>
              </w:rPr>
              <w:t xml:space="preserve"> муниципального района</w:t>
            </w:r>
          </w:p>
          <w:p w:rsidR="000B45E8" w:rsidRPr="006C0167" w:rsidRDefault="000B45E8" w:rsidP="003E58F3">
            <w:pPr>
              <w:ind w:left="1167"/>
              <w:jc w:val="both"/>
              <w:rPr>
                <w:szCs w:val="24"/>
              </w:rPr>
            </w:pPr>
            <w:r w:rsidRPr="006C0167">
              <w:rPr>
                <w:szCs w:val="24"/>
              </w:rPr>
              <w:t>от</w:t>
            </w:r>
            <w:r w:rsidR="006C7DD4">
              <w:rPr>
                <w:szCs w:val="24"/>
              </w:rPr>
              <w:t xml:space="preserve"> 03.02.2021 г.</w:t>
            </w:r>
            <w:r w:rsidRPr="006C0167">
              <w:rPr>
                <w:szCs w:val="24"/>
              </w:rPr>
              <w:t xml:space="preserve"> № </w:t>
            </w:r>
            <w:r w:rsidR="006C7DD4">
              <w:rPr>
                <w:szCs w:val="24"/>
              </w:rPr>
              <w:t>69</w:t>
            </w:r>
            <w:bookmarkStart w:id="0" w:name="_GoBack"/>
            <w:bookmarkEnd w:id="0"/>
          </w:p>
          <w:p w:rsidR="000B45E8" w:rsidRPr="00B759D1" w:rsidRDefault="000B45E8" w:rsidP="003E58F3">
            <w:pPr>
              <w:ind w:left="742"/>
              <w:rPr>
                <w:sz w:val="26"/>
                <w:szCs w:val="26"/>
              </w:rPr>
            </w:pPr>
          </w:p>
        </w:tc>
      </w:tr>
    </w:tbl>
    <w:p w:rsidR="000B45E8" w:rsidRDefault="000B45E8" w:rsidP="000B45E8">
      <w:pPr>
        <w:ind w:right="397"/>
        <w:jc w:val="center"/>
        <w:rPr>
          <w:b/>
          <w:sz w:val="26"/>
          <w:szCs w:val="26"/>
        </w:rPr>
      </w:pPr>
      <w:r>
        <w:rPr>
          <w:b/>
          <w:position w:val="-20"/>
          <w:sz w:val="26"/>
          <w:szCs w:val="26"/>
        </w:rPr>
        <w:t xml:space="preserve">Порядок </w:t>
      </w:r>
      <w:r w:rsidRPr="00912AA7">
        <w:rPr>
          <w:b/>
          <w:position w:val="-20"/>
          <w:sz w:val="26"/>
          <w:szCs w:val="26"/>
        </w:rPr>
        <w:t xml:space="preserve">установки указателей с наименованиями улиц </w:t>
      </w:r>
      <w:r>
        <w:rPr>
          <w:b/>
          <w:position w:val="-20"/>
          <w:sz w:val="26"/>
          <w:szCs w:val="26"/>
        </w:rPr>
        <w:t>и</w:t>
      </w:r>
      <w:r w:rsidRPr="00912AA7">
        <w:rPr>
          <w:b/>
          <w:position w:val="-20"/>
          <w:sz w:val="26"/>
          <w:szCs w:val="26"/>
        </w:rPr>
        <w:t xml:space="preserve"> номерами домов</w:t>
      </w:r>
      <w:r w:rsidRPr="00B42F72">
        <w:rPr>
          <w:b/>
          <w:position w:val="-20"/>
          <w:sz w:val="26"/>
          <w:szCs w:val="26"/>
        </w:rPr>
        <w:t xml:space="preserve"> </w:t>
      </w:r>
      <w:r w:rsidR="00C4755B">
        <w:rPr>
          <w:b/>
          <w:sz w:val="26"/>
          <w:szCs w:val="26"/>
        </w:rPr>
        <w:t xml:space="preserve">на территории </w:t>
      </w:r>
      <w:proofErr w:type="spellStart"/>
      <w:r w:rsidR="00C4755B">
        <w:rPr>
          <w:b/>
          <w:sz w:val="26"/>
          <w:szCs w:val="26"/>
        </w:rPr>
        <w:t>Лахденпохского</w:t>
      </w:r>
      <w:proofErr w:type="spellEnd"/>
      <w:r w:rsidRPr="00A476D3">
        <w:rPr>
          <w:b/>
          <w:sz w:val="26"/>
          <w:szCs w:val="26"/>
        </w:rPr>
        <w:t xml:space="preserve"> </w:t>
      </w:r>
      <w:r w:rsidR="00C4755B">
        <w:rPr>
          <w:b/>
          <w:sz w:val="26"/>
          <w:szCs w:val="26"/>
        </w:rPr>
        <w:t>городского поселения</w:t>
      </w:r>
    </w:p>
    <w:p w:rsidR="000B45E8" w:rsidRDefault="000B45E8" w:rsidP="000B45E8">
      <w:pPr>
        <w:ind w:right="-2"/>
        <w:jc w:val="center"/>
        <w:rPr>
          <w:b/>
          <w:sz w:val="26"/>
          <w:szCs w:val="26"/>
        </w:rPr>
      </w:pPr>
    </w:p>
    <w:p w:rsidR="000B45E8" w:rsidRPr="001D78D7" w:rsidRDefault="000B45E8" w:rsidP="000B45E8">
      <w:pPr>
        <w:ind w:right="-2"/>
        <w:jc w:val="center"/>
        <w:rPr>
          <w:b/>
          <w:color w:val="000000"/>
          <w:sz w:val="26"/>
          <w:szCs w:val="26"/>
        </w:rPr>
      </w:pPr>
      <w:r w:rsidRPr="001D78D7">
        <w:rPr>
          <w:b/>
          <w:color w:val="000000"/>
          <w:sz w:val="26"/>
          <w:szCs w:val="26"/>
        </w:rPr>
        <w:t>1. Общие положения</w:t>
      </w:r>
    </w:p>
    <w:p w:rsidR="000B45E8" w:rsidRPr="001D78D7" w:rsidRDefault="000B45E8" w:rsidP="000B45E8">
      <w:pPr>
        <w:pStyle w:val="ConsPlusNormal"/>
        <w:ind w:firstLine="567"/>
        <w:outlineLvl w:val="1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0B45E8" w:rsidRPr="001D78D7" w:rsidRDefault="000B45E8" w:rsidP="000B45E8">
      <w:pPr>
        <w:pStyle w:val="ConsPlusNormal"/>
        <w:tabs>
          <w:tab w:val="left" w:pos="1418"/>
        </w:tabs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1.1. 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 xml:space="preserve">Установка </w:t>
      </w:r>
      <w:r w:rsidRPr="005D1E04">
        <w:rPr>
          <w:rFonts w:ascii="Times New Roman" w:hAnsi="Times New Roman" w:cs="Times New Roman"/>
          <w:color w:val="000000"/>
          <w:sz w:val="26"/>
          <w:szCs w:val="26"/>
        </w:rPr>
        <w:t xml:space="preserve">указателей с наименованиями улиц </w:t>
      </w:r>
      <w:r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5D1E04">
        <w:rPr>
          <w:rFonts w:ascii="Times New Roman" w:hAnsi="Times New Roman" w:cs="Times New Roman"/>
          <w:color w:val="000000"/>
          <w:sz w:val="26"/>
          <w:szCs w:val="26"/>
        </w:rPr>
        <w:t xml:space="preserve"> номерами домов</w:t>
      </w:r>
      <w:r w:rsidRPr="001D78D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225B3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proofErr w:type="spellStart"/>
      <w:r w:rsidR="003225B3">
        <w:rPr>
          <w:rFonts w:ascii="Times New Roman" w:hAnsi="Times New Roman" w:cs="Times New Roman"/>
          <w:sz w:val="26"/>
          <w:szCs w:val="26"/>
        </w:rPr>
        <w:t>Лахденпохского</w:t>
      </w:r>
      <w:proofErr w:type="spellEnd"/>
      <w:r w:rsidR="003225B3">
        <w:rPr>
          <w:rFonts w:ascii="Times New Roman" w:hAnsi="Times New Roman" w:cs="Times New Roman"/>
          <w:sz w:val="26"/>
          <w:szCs w:val="26"/>
        </w:rPr>
        <w:t xml:space="preserve"> городского поселения</w:t>
      </w:r>
      <w:r w:rsidRPr="00A476D3">
        <w:rPr>
          <w:rFonts w:ascii="Times New Roman" w:hAnsi="Times New Roman" w:cs="Times New Roman"/>
          <w:sz w:val="26"/>
          <w:szCs w:val="26"/>
        </w:rPr>
        <w:t xml:space="preserve"> </w:t>
      </w:r>
      <w:r w:rsidRPr="001D78D7">
        <w:rPr>
          <w:rFonts w:ascii="Times New Roman" w:hAnsi="Times New Roman" w:cs="Times New Roman"/>
          <w:color w:val="000000"/>
          <w:sz w:val="26"/>
          <w:szCs w:val="26"/>
        </w:rPr>
        <w:t>осуществляется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их собственниками, организациями, осуществляющими управление многоквартирными домами,</w:t>
      </w:r>
      <w:r w:rsidRPr="001D78D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в соответствии со</w:t>
      </w:r>
      <w:r w:rsidRPr="001D78D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D78D7">
        <w:rPr>
          <w:rFonts w:ascii="Times New Roman" w:hAnsi="Times New Roman" w:cs="Times New Roman"/>
          <w:sz w:val="26"/>
          <w:szCs w:val="26"/>
        </w:rPr>
        <w:t>статьей 45.1 Федерального за</w:t>
      </w:r>
      <w:r>
        <w:rPr>
          <w:rFonts w:ascii="Times New Roman" w:hAnsi="Times New Roman" w:cs="Times New Roman"/>
          <w:sz w:val="26"/>
          <w:szCs w:val="26"/>
        </w:rPr>
        <w:t>кона от 06.10.2003 № 131-ФЗ «Об </w:t>
      </w:r>
      <w:r w:rsidRPr="001D78D7">
        <w:rPr>
          <w:rFonts w:ascii="Times New Roman" w:hAnsi="Times New Roman" w:cs="Times New Roman"/>
          <w:sz w:val="26"/>
          <w:szCs w:val="26"/>
        </w:rPr>
        <w:t xml:space="preserve">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1D78D7">
        <w:rPr>
          <w:rFonts w:ascii="Times New Roman" w:hAnsi="Times New Roman" w:cs="Times New Roman"/>
          <w:sz w:val="26"/>
          <w:szCs w:val="26"/>
        </w:rPr>
        <w:t>риказ</w:t>
      </w:r>
      <w:r>
        <w:rPr>
          <w:rFonts w:ascii="Times New Roman" w:hAnsi="Times New Roman" w:cs="Times New Roman"/>
          <w:sz w:val="26"/>
          <w:szCs w:val="26"/>
        </w:rPr>
        <w:t>ом</w:t>
      </w:r>
      <w:r w:rsidRPr="001D78D7">
        <w:rPr>
          <w:rFonts w:ascii="Times New Roman" w:hAnsi="Times New Roman" w:cs="Times New Roman"/>
          <w:sz w:val="26"/>
          <w:szCs w:val="26"/>
        </w:rPr>
        <w:t xml:space="preserve"> Министерства финансов Р</w:t>
      </w:r>
      <w:r>
        <w:rPr>
          <w:rFonts w:ascii="Times New Roman" w:hAnsi="Times New Roman" w:cs="Times New Roman"/>
          <w:sz w:val="26"/>
          <w:szCs w:val="26"/>
        </w:rPr>
        <w:t xml:space="preserve">оссийской </w:t>
      </w:r>
      <w:r w:rsidRPr="001D78D7">
        <w:rPr>
          <w:rFonts w:ascii="Times New Roman" w:hAnsi="Times New Roman" w:cs="Times New Roman"/>
          <w:sz w:val="26"/>
          <w:szCs w:val="26"/>
        </w:rPr>
        <w:t>Ф</w:t>
      </w:r>
      <w:r>
        <w:rPr>
          <w:rFonts w:ascii="Times New Roman" w:hAnsi="Times New Roman" w:cs="Times New Roman"/>
          <w:sz w:val="26"/>
          <w:szCs w:val="26"/>
        </w:rPr>
        <w:t>едерации</w:t>
      </w:r>
      <w:r w:rsidRPr="001D78D7">
        <w:rPr>
          <w:rFonts w:ascii="Times New Roman" w:hAnsi="Times New Roman" w:cs="Times New Roman"/>
          <w:sz w:val="26"/>
          <w:szCs w:val="26"/>
        </w:rPr>
        <w:t xml:space="preserve"> от </w:t>
      </w:r>
      <w:r>
        <w:rPr>
          <w:rFonts w:ascii="Times New Roman" w:hAnsi="Times New Roman" w:cs="Times New Roman"/>
          <w:sz w:val="26"/>
          <w:szCs w:val="26"/>
        </w:rPr>
        <w:t xml:space="preserve">05.11.2015 № </w:t>
      </w:r>
      <w:r w:rsidRPr="001D78D7">
        <w:rPr>
          <w:rFonts w:ascii="Times New Roman" w:hAnsi="Times New Roman" w:cs="Times New Roman"/>
          <w:sz w:val="26"/>
          <w:szCs w:val="26"/>
        </w:rPr>
        <w:t>17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1D78D7">
        <w:rPr>
          <w:rFonts w:ascii="Times New Roman" w:hAnsi="Times New Roman" w:cs="Times New Roman"/>
          <w:sz w:val="26"/>
          <w:szCs w:val="26"/>
        </w:rPr>
        <w:t xml:space="preserve">н </w:t>
      </w:r>
      <w:r>
        <w:rPr>
          <w:rFonts w:ascii="Times New Roman" w:hAnsi="Times New Roman" w:cs="Times New Roman"/>
          <w:sz w:val="26"/>
          <w:szCs w:val="26"/>
        </w:rPr>
        <w:t>«Об утверждении П</w:t>
      </w:r>
      <w:r w:rsidRPr="001D78D7">
        <w:rPr>
          <w:rFonts w:ascii="Times New Roman" w:hAnsi="Times New Roman" w:cs="Times New Roman"/>
          <w:sz w:val="26"/>
          <w:szCs w:val="26"/>
        </w:rPr>
        <w:t>еречня элементов планировочной структуры, элементов улично-дорожной сети, элементов объектов адресации</w:t>
      </w:r>
      <w:proofErr w:type="gramEnd"/>
      <w:r w:rsidRPr="001D78D7">
        <w:rPr>
          <w:rFonts w:ascii="Times New Roman" w:hAnsi="Times New Roman" w:cs="Times New Roman"/>
          <w:sz w:val="26"/>
          <w:szCs w:val="26"/>
        </w:rPr>
        <w:t>, типов зданий (сооружений), помещений, используемых в</w:t>
      </w:r>
      <w:r>
        <w:rPr>
          <w:rFonts w:ascii="Times New Roman" w:hAnsi="Times New Roman" w:cs="Times New Roman"/>
          <w:sz w:val="26"/>
          <w:szCs w:val="26"/>
        </w:rPr>
        <w:t xml:space="preserve"> качестве реквизитов адреса, и П</w:t>
      </w:r>
      <w:r w:rsidRPr="001D78D7">
        <w:rPr>
          <w:rFonts w:ascii="Times New Roman" w:hAnsi="Times New Roman" w:cs="Times New Roman"/>
          <w:sz w:val="26"/>
          <w:szCs w:val="26"/>
        </w:rPr>
        <w:t xml:space="preserve">равил сокращенного наименования </w:t>
      </w:r>
      <w:proofErr w:type="spellStart"/>
      <w:r w:rsidRPr="001D78D7">
        <w:rPr>
          <w:rFonts w:ascii="Times New Roman" w:hAnsi="Times New Roman" w:cs="Times New Roman"/>
          <w:sz w:val="26"/>
          <w:szCs w:val="26"/>
        </w:rPr>
        <w:t>адресообразующих</w:t>
      </w:r>
      <w:proofErr w:type="spellEnd"/>
      <w:r w:rsidRPr="001D78D7">
        <w:rPr>
          <w:rFonts w:ascii="Times New Roman" w:hAnsi="Times New Roman" w:cs="Times New Roman"/>
          <w:sz w:val="26"/>
          <w:szCs w:val="26"/>
        </w:rPr>
        <w:t xml:space="preserve"> элементов», </w:t>
      </w:r>
      <w:r w:rsidR="003225B3">
        <w:rPr>
          <w:rFonts w:ascii="Times New Roman" w:hAnsi="Times New Roman" w:cs="Times New Roman"/>
          <w:sz w:val="26"/>
          <w:szCs w:val="26"/>
        </w:rPr>
        <w:t xml:space="preserve">Правилами </w:t>
      </w:r>
      <w:r w:rsidRPr="001D78D7">
        <w:rPr>
          <w:rFonts w:ascii="Times New Roman" w:hAnsi="Times New Roman" w:cs="Times New Roman"/>
          <w:sz w:val="26"/>
          <w:szCs w:val="26"/>
        </w:rPr>
        <w:t>благоустройства</w:t>
      </w:r>
      <w:r w:rsidR="003225B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225B3">
        <w:rPr>
          <w:rFonts w:ascii="Times New Roman" w:hAnsi="Times New Roman" w:cs="Times New Roman"/>
          <w:sz w:val="26"/>
          <w:szCs w:val="26"/>
        </w:rPr>
        <w:t>Лахденпохского</w:t>
      </w:r>
      <w:proofErr w:type="spellEnd"/>
      <w:r w:rsidRPr="001D78D7">
        <w:rPr>
          <w:rFonts w:ascii="Times New Roman" w:hAnsi="Times New Roman" w:cs="Times New Roman"/>
          <w:sz w:val="26"/>
          <w:szCs w:val="26"/>
        </w:rPr>
        <w:t xml:space="preserve"> городско</w:t>
      </w:r>
      <w:r>
        <w:rPr>
          <w:rFonts w:ascii="Times New Roman" w:hAnsi="Times New Roman" w:cs="Times New Roman"/>
          <w:sz w:val="26"/>
          <w:szCs w:val="26"/>
        </w:rPr>
        <w:t>го</w:t>
      </w:r>
      <w:r w:rsidR="003225B3">
        <w:rPr>
          <w:rFonts w:ascii="Times New Roman" w:hAnsi="Times New Roman" w:cs="Times New Roman"/>
          <w:sz w:val="26"/>
          <w:szCs w:val="26"/>
        </w:rPr>
        <w:t xml:space="preserve"> поселения</w:t>
      </w:r>
      <w:r w:rsidRPr="001D78D7">
        <w:rPr>
          <w:rFonts w:ascii="Times New Roman" w:hAnsi="Times New Roman" w:cs="Times New Roman"/>
          <w:sz w:val="26"/>
          <w:szCs w:val="26"/>
        </w:rPr>
        <w:t xml:space="preserve"> </w:t>
      </w:r>
      <w:r w:rsidRPr="001D78D7">
        <w:rPr>
          <w:rFonts w:ascii="Times New Roman" w:hAnsi="Times New Roman" w:cs="Times New Roman"/>
          <w:color w:val="000000"/>
          <w:sz w:val="26"/>
          <w:szCs w:val="26"/>
        </w:rPr>
        <w:t xml:space="preserve">и настоящим </w:t>
      </w:r>
      <w:r>
        <w:rPr>
          <w:rFonts w:ascii="Times New Roman" w:hAnsi="Times New Roman" w:cs="Times New Roman"/>
          <w:color w:val="000000"/>
          <w:sz w:val="26"/>
          <w:szCs w:val="26"/>
        </w:rPr>
        <w:t>Порядком.</w:t>
      </w:r>
    </w:p>
    <w:p w:rsidR="000B45E8" w:rsidRPr="00250EA8" w:rsidRDefault="000B45E8" w:rsidP="000B45E8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1.2. </w:t>
      </w:r>
      <w:r w:rsidRPr="00250EA8">
        <w:rPr>
          <w:rFonts w:ascii="Times New Roman" w:hAnsi="Times New Roman" w:cs="Times New Roman"/>
          <w:sz w:val="26"/>
          <w:szCs w:val="26"/>
        </w:rPr>
        <w:t>Настоящий Порядок определяет требования к оформлению, размещению и эксплуатации указателей, которые содержат сведения о наименовании элемента улично-дорожной сети, порядковом номере дома (здания, сооружения), уст</w:t>
      </w:r>
      <w:r w:rsidR="003225B3">
        <w:rPr>
          <w:rFonts w:ascii="Times New Roman" w:hAnsi="Times New Roman" w:cs="Times New Roman"/>
          <w:sz w:val="26"/>
          <w:szCs w:val="26"/>
        </w:rPr>
        <w:t xml:space="preserve">анавливаемых на территории </w:t>
      </w:r>
      <w:proofErr w:type="spellStart"/>
      <w:r w:rsidR="003225B3">
        <w:rPr>
          <w:rFonts w:ascii="Times New Roman" w:hAnsi="Times New Roman" w:cs="Times New Roman"/>
          <w:sz w:val="26"/>
          <w:szCs w:val="26"/>
        </w:rPr>
        <w:t>Лахденпохского</w:t>
      </w:r>
      <w:proofErr w:type="spellEnd"/>
      <w:r w:rsidR="003225B3">
        <w:rPr>
          <w:rFonts w:ascii="Times New Roman" w:hAnsi="Times New Roman" w:cs="Times New Roman"/>
          <w:sz w:val="26"/>
          <w:szCs w:val="26"/>
        </w:rPr>
        <w:t xml:space="preserve">  городского поселения</w:t>
      </w:r>
      <w:r w:rsidRPr="00250EA8">
        <w:rPr>
          <w:rFonts w:ascii="Times New Roman" w:hAnsi="Times New Roman" w:cs="Times New Roman"/>
          <w:sz w:val="26"/>
          <w:szCs w:val="26"/>
        </w:rPr>
        <w:t>.</w:t>
      </w:r>
    </w:p>
    <w:p w:rsidR="000B45E8" w:rsidRPr="003225B3" w:rsidRDefault="000B45E8" w:rsidP="003225B3">
      <w:pPr>
        <w:pStyle w:val="ConsPlusNormal"/>
        <w:tabs>
          <w:tab w:val="left" w:pos="1418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1.3. Настоящий Порядок не применяется для установки </w:t>
      </w:r>
      <w:r w:rsidRPr="005D1E04">
        <w:rPr>
          <w:rFonts w:ascii="Times New Roman" w:hAnsi="Times New Roman" w:cs="Times New Roman"/>
          <w:color w:val="000000"/>
          <w:sz w:val="26"/>
          <w:szCs w:val="26"/>
        </w:rPr>
        <w:t xml:space="preserve">указателей с наименованиями улиц </w:t>
      </w:r>
      <w:r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5D1E04">
        <w:rPr>
          <w:rFonts w:ascii="Times New Roman" w:hAnsi="Times New Roman" w:cs="Times New Roman"/>
          <w:color w:val="000000"/>
          <w:sz w:val="26"/>
          <w:szCs w:val="26"/>
        </w:rPr>
        <w:t xml:space="preserve"> номерами домов</w:t>
      </w:r>
      <w:r w:rsidRPr="001D78D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на фасадах многоквартирных домов, </w:t>
      </w:r>
      <w:r w:rsidRPr="00F25CF7">
        <w:rPr>
          <w:rFonts w:ascii="Times New Roman" w:hAnsi="Times New Roman" w:cs="Times New Roman"/>
          <w:sz w:val="26"/>
          <w:szCs w:val="26"/>
        </w:rPr>
        <w:t>признанных</w:t>
      </w:r>
      <w:r>
        <w:rPr>
          <w:rFonts w:ascii="Times New Roman" w:hAnsi="Times New Roman" w:cs="Times New Roman"/>
          <w:sz w:val="26"/>
          <w:szCs w:val="26"/>
        </w:rPr>
        <w:t xml:space="preserve"> в установленном порядке</w:t>
      </w:r>
      <w:r w:rsidRPr="00F25CF7">
        <w:rPr>
          <w:rFonts w:ascii="Times New Roman" w:hAnsi="Times New Roman" w:cs="Times New Roman"/>
          <w:sz w:val="26"/>
          <w:szCs w:val="26"/>
        </w:rPr>
        <w:t xml:space="preserve"> аварийными </w:t>
      </w:r>
      <w:r>
        <w:rPr>
          <w:rFonts w:ascii="Times New Roman" w:hAnsi="Times New Roman" w:cs="Times New Roman"/>
          <w:sz w:val="26"/>
          <w:szCs w:val="26"/>
        </w:rPr>
        <w:t>и подлежащими сносу или реконструкции.</w:t>
      </w:r>
    </w:p>
    <w:p w:rsidR="000B45E8" w:rsidRPr="00741959" w:rsidRDefault="000B45E8" w:rsidP="000B45E8">
      <w:pPr>
        <w:pStyle w:val="ConsPlusNormal"/>
        <w:ind w:right="-1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2</w:t>
      </w:r>
      <w:r w:rsidRPr="00741959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. Виды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указателей</w:t>
      </w:r>
    </w:p>
    <w:p w:rsidR="000B45E8" w:rsidRDefault="000B45E8" w:rsidP="000B45E8">
      <w:pPr>
        <w:pStyle w:val="ConsPlusNormal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45E8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2.1</w:t>
      </w:r>
      <w:r w:rsidRPr="00A2488B">
        <w:rPr>
          <w:sz w:val="26"/>
          <w:szCs w:val="26"/>
        </w:rPr>
        <w:t xml:space="preserve">. </w:t>
      </w:r>
      <w:r>
        <w:rPr>
          <w:sz w:val="26"/>
          <w:szCs w:val="26"/>
        </w:rPr>
        <w:t>В</w:t>
      </w:r>
      <w:r w:rsidRPr="00A2488B">
        <w:rPr>
          <w:sz w:val="26"/>
          <w:szCs w:val="26"/>
        </w:rPr>
        <w:t>ид</w:t>
      </w:r>
      <w:r>
        <w:rPr>
          <w:sz w:val="26"/>
          <w:szCs w:val="26"/>
        </w:rPr>
        <w:t>ами</w:t>
      </w:r>
      <w:r w:rsidRPr="00A2488B">
        <w:rPr>
          <w:sz w:val="26"/>
          <w:szCs w:val="26"/>
        </w:rPr>
        <w:t xml:space="preserve"> </w:t>
      </w:r>
      <w:r w:rsidRPr="00755AC7">
        <w:rPr>
          <w:sz w:val="26"/>
          <w:szCs w:val="26"/>
        </w:rPr>
        <w:t>указателей</w:t>
      </w:r>
      <w:r>
        <w:rPr>
          <w:sz w:val="26"/>
          <w:szCs w:val="26"/>
        </w:rPr>
        <w:t xml:space="preserve">, устанавливаемых на фасадах с целью использования в качестве реквизитов </w:t>
      </w:r>
      <w:r w:rsidRPr="00987F0B">
        <w:rPr>
          <w:sz w:val="26"/>
          <w:szCs w:val="26"/>
        </w:rPr>
        <w:t>адреса</w:t>
      </w:r>
      <w:r>
        <w:rPr>
          <w:sz w:val="26"/>
          <w:szCs w:val="26"/>
        </w:rPr>
        <w:t>ции, являются:</w:t>
      </w:r>
    </w:p>
    <w:p w:rsidR="000B45E8" w:rsidRDefault="000B45E8" w:rsidP="000B45E8">
      <w:pPr>
        <w:widowControl w:val="0"/>
        <w:autoSpaceDE w:val="0"/>
        <w:ind w:firstLine="540"/>
        <w:jc w:val="both"/>
        <w:rPr>
          <w:bCs/>
          <w:iCs/>
          <w:sz w:val="26"/>
          <w:szCs w:val="26"/>
        </w:rPr>
      </w:pPr>
      <w:r>
        <w:rPr>
          <w:sz w:val="26"/>
          <w:szCs w:val="26"/>
        </w:rPr>
        <w:t>2.1.1. У</w:t>
      </w:r>
      <w:r w:rsidRPr="00A2488B">
        <w:rPr>
          <w:sz w:val="26"/>
          <w:szCs w:val="26"/>
        </w:rPr>
        <w:t>казател</w:t>
      </w:r>
      <w:r>
        <w:rPr>
          <w:sz w:val="26"/>
          <w:szCs w:val="26"/>
        </w:rPr>
        <w:t xml:space="preserve">и с </w:t>
      </w:r>
      <w:r w:rsidRPr="00A2488B">
        <w:rPr>
          <w:sz w:val="26"/>
          <w:szCs w:val="26"/>
        </w:rPr>
        <w:t>на</w:t>
      </w:r>
      <w:r>
        <w:rPr>
          <w:sz w:val="26"/>
          <w:szCs w:val="26"/>
        </w:rPr>
        <w:t>именованием</w:t>
      </w:r>
      <w:r w:rsidRPr="00A2488B">
        <w:rPr>
          <w:sz w:val="26"/>
          <w:szCs w:val="26"/>
        </w:rPr>
        <w:t xml:space="preserve"> </w:t>
      </w:r>
      <w:r w:rsidRPr="00040262">
        <w:rPr>
          <w:bCs/>
          <w:iCs/>
          <w:sz w:val="26"/>
          <w:szCs w:val="26"/>
        </w:rPr>
        <w:t>элемент</w:t>
      </w:r>
      <w:r>
        <w:rPr>
          <w:bCs/>
          <w:iCs/>
          <w:sz w:val="26"/>
          <w:szCs w:val="26"/>
        </w:rPr>
        <w:t>ов</w:t>
      </w:r>
      <w:r w:rsidRPr="00040262">
        <w:rPr>
          <w:bCs/>
          <w:iCs/>
          <w:sz w:val="26"/>
          <w:szCs w:val="26"/>
        </w:rPr>
        <w:t xml:space="preserve"> улично-дорожной сети </w:t>
      </w:r>
      <w:proofErr w:type="spellStart"/>
      <w:r w:rsidR="003225B3">
        <w:rPr>
          <w:bCs/>
          <w:iCs/>
          <w:sz w:val="26"/>
          <w:szCs w:val="26"/>
        </w:rPr>
        <w:t>Лахденпохского</w:t>
      </w:r>
      <w:proofErr w:type="spellEnd"/>
      <w:r w:rsidR="003225B3">
        <w:rPr>
          <w:bCs/>
          <w:iCs/>
          <w:sz w:val="26"/>
          <w:szCs w:val="26"/>
        </w:rPr>
        <w:t xml:space="preserve"> городского поселения</w:t>
      </w:r>
      <w:r>
        <w:rPr>
          <w:bCs/>
          <w:iCs/>
          <w:sz w:val="26"/>
          <w:szCs w:val="26"/>
        </w:rPr>
        <w:t xml:space="preserve"> (улицы, переулка, площади и пр.) (далее – указатели с наименованиями улиц);</w:t>
      </w:r>
    </w:p>
    <w:p w:rsidR="000B45E8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bCs/>
          <w:iCs/>
          <w:sz w:val="26"/>
          <w:szCs w:val="26"/>
        </w:rPr>
        <w:t>2.1.2. Указатели с номерами домов (зданий, сооружений) - н</w:t>
      </w:r>
      <w:r w:rsidRPr="00250EA8">
        <w:rPr>
          <w:sz w:val="26"/>
          <w:szCs w:val="26"/>
        </w:rPr>
        <w:t xml:space="preserve">омерные знаки, состоящие из последовательности цифр, включая дробное обозначение, и возможным добавлением букв (далее – указатели с </w:t>
      </w:r>
      <w:r>
        <w:rPr>
          <w:sz w:val="26"/>
          <w:szCs w:val="26"/>
        </w:rPr>
        <w:t>номерами</w:t>
      </w:r>
      <w:r w:rsidRPr="00250EA8">
        <w:rPr>
          <w:sz w:val="26"/>
          <w:szCs w:val="26"/>
        </w:rPr>
        <w:t xml:space="preserve"> домов).</w:t>
      </w:r>
    </w:p>
    <w:p w:rsidR="000B45E8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A2488B">
        <w:rPr>
          <w:sz w:val="26"/>
          <w:szCs w:val="26"/>
        </w:rPr>
        <w:t>.</w:t>
      </w:r>
      <w:r>
        <w:rPr>
          <w:sz w:val="26"/>
          <w:szCs w:val="26"/>
        </w:rPr>
        <w:t>2</w:t>
      </w:r>
      <w:r w:rsidRPr="00A2488B">
        <w:rPr>
          <w:sz w:val="26"/>
          <w:szCs w:val="26"/>
        </w:rPr>
        <w:t xml:space="preserve">. </w:t>
      </w:r>
      <w:r w:rsidR="003225B3">
        <w:rPr>
          <w:color w:val="000000"/>
          <w:sz w:val="26"/>
          <w:szCs w:val="26"/>
        </w:rPr>
        <w:t xml:space="preserve">На территории </w:t>
      </w:r>
      <w:proofErr w:type="spellStart"/>
      <w:r w:rsidR="003225B3">
        <w:rPr>
          <w:color w:val="000000"/>
          <w:sz w:val="26"/>
          <w:szCs w:val="26"/>
        </w:rPr>
        <w:t>Лахденпохского</w:t>
      </w:r>
      <w:proofErr w:type="spellEnd"/>
      <w:r w:rsidR="003225B3">
        <w:rPr>
          <w:color w:val="000000"/>
          <w:sz w:val="26"/>
          <w:szCs w:val="26"/>
        </w:rPr>
        <w:t xml:space="preserve"> городского поселения</w:t>
      </w:r>
      <w:r>
        <w:rPr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>д</w:t>
      </w:r>
      <w:r w:rsidRPr="00A2488B">
        <w:rPr>
          <w:sz w:val="26"/>
          <w:szCs w:val="26"/>
        </w:rPr>
        <w:t xml:space="preserve">ля </w:t>
      </w:r>
      <w:r w:rsidRPr="006E6390">
        <w:rPr>
          <w:sz w:val="26"/>
          <w:szCs w:val="26"/>
        </w:rPr>
        <w:t>указателей с наименованиями улиц и номерами домов</w:t>
      </w:r>
      <w:r>
        <w:rPr>
          <w:sz w:val="26"/>
          <w:szCs w:val="26"/>
        </w:rPr>
        <w:t xml:space="preserve"> применяется совмещенное размещение наименования </w:t>
      </w:r>
      <w:r w:rsidRPr="00040262">
        <w:rPr>
          <w:bCs/>
          <w:iCs/>
          <w:sz w:val="26"/>
          <w:szCs w:val="26"/>
        </w:rPr>
        <w:t>элемент</w:t>
      </w:r>
      <w:r>
        <w:rPr>
          <w:bCs/>
          <w:iCs/>
          <w:sz w:val="26"/>
          <w:szCs w:val="26"/>
        </w:rPr>
        <w:t>а улично-дорожной сети</w:t>
      </w:r>
      <w:r w:rsidRPr="00040262">
        <w:rPr>
          <w:bCs/>
          <w:iCs/>
          <w:sz w:val="26"/>
          <w:szCs w:val="26"/>
        </w:rPr>
        <w:t xml:space="preserve"> и </w:t>
      </w:r>
      <w:r>
        <w:rPr>
          <w:bCs/>
          <w:iCs/>
          <w:sz w:val="26"/>
          <w:szCs w:val="26"/>
        </w:rPr>
        <w:t xml:space="preserve">номерного </w:t>
      </w:r>
      <w:r>
        <w:rPr>
          <w:sz w:val="26"/>
          <w:szCs w:val="26"/>
        </w:rPr>
        <w:t>знака.</w:t>
      </w:r>
    </w:p>
    <w:p w:rsidR="000B45E8" w:rsidRDefault="000B45E8" w:rsidP="003225B3">
      <w:pPr>
        <w:pStyle w:val="ConsPlusNormal"/>
        <w:tabs>
          <w:tab w:val="left" w:pos="142"/>
        </w:tabs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45E8" w:rsidRPr="0019553C" w:rsidRDefault="000B45E8" w:rsidP="000B45E8">
      <w:pPr>
        <w:widowControl w:val="0"/>
        <w:autoSpaceDE w:val="0"/>
        <w:ind w:firstLine="54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</w:t>
      </w:r>
      <w:r w:rsidRPr="0019553C">
        <w:rPr>
          <w:b/>
          <w:sz w:val="26"/>
          <w:szCs w:val="26"/>
        </w:rPr>
        <w:t xml:space="preserve">. Требования к </w:t>
      </w:r>
      <w:r>
        <w:rPr>
          <w:b/>
          <w:sz w:val="26"/>
          <w:szCs w:val="26"/>
        </w:rPr>
        <w:t xml:space="preserve">оформлению </w:t>
      </w:r>
      <w:r w:rsidRPr="00C96C62">
        <w:rPr>
          <w:b/>
          <w:sz w:val="26"/>
          <w:szCs w:val="26"/>
        </w:rPr>
        <w:t>указателей с наименованиями улиц и номерами домов</w:t>
      </w:r>
    </w:p>
    <w:p w:rsidR="000B45E8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</w:p>
    <w:p w:rsidR="000B45E8" w:rsidRPr="00D04A91" w:rsidRDefault="000B45E8" w:rsidP="000B45E8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26"/>
          <w:szCs w:val="26"/>
        </w:rPr>
      </w:pPr>
      <w:r w:rsidRPr="00BC4F1A">
        <w:rPr>
          <w:color w:val="000000"/>
          <w:sz w:val="26"/>
          <w:szCs w:val="26"/>
        </w:rPr>
        <w:t>3.1.</w:t>
      </w:r>
      <w:r>
        <w:rPr>
          <w:color w:val="000000"/>
          <w:sz w:val="26"/>
          <w:szCs w:val="26"/>
        </w:rPr>
        <w:t> Требования к форме и размерам у</w:t>
      </w:r>
      <w:r w:rsidRPr="00064274">
        <w:rPr>
          <w:color w:val="000000"/>
          <w:sz w:val="26"/>
          <w:szCs w:val="26"/>
        </w:rPr>
        <w:t>казател</w:t>
      </w:r>
      <w:r>
        <w:rPr>
          <w:color w:val="000000"/>
          <w:sz w:val="26"/>
          <w:szCs w:val="26"/>
        </w:rPr>
        <w:t>ей</w:t>
      </w:r>
      <w:r w:rsidRPr="00064274">
        <w:rPr>
          <w:color w:val="000000"/>
          <w:sz w:val="26"/>
          <w:szCs w:val="26"/>
        </w:rPr>
        <w:t xml:space="preserve"> с наименованиями улиц и номерами домов</w:t>
      </w:r>
      <w:r>
        <w:rPr>
          <w:color w:val="000000"/>
          <w:sz w:val="26"/>
          <w:szCs w:val="26"/>
        </w:rPr>
        <w:t xml:space="preserve"> </w:t>
      </w:r>
      <w:r w:rsidR="00BC4F1A">
        <w:rPr>
          <w:color w:val="000000"/>
          <w:sz w:val="26"/>
          <w:szCs w:val="26"/>
        </w:rPr>
        <w:t>приведены на</w:t>
      </w:r>
      <w:r w:rsidRPr="00D04A91">
        <w:rPr>
          <w:color w:val="000000"/>
          <w:sz w:val="26"/>
          <w:szCs w:val="26"/>
        </w:rPr>
        <w:t xml:space="preserve"> </w:t>
      </w:r>
      <w:r w:rsidR="00BC4F1A">
        <w:rPr>
          <w:color w:val="000000"/>
          <w:sz w:val="26"/>
          <w:szCs w:val="26"/>
        </w:rPr>
        <w:t>рисунке 1</w:t>
      </w:r>
      <w:r w:rsidR="00910D4A">
        <w:rPr>
          <w:color w:val="000000"/>
          <w:sz w:val="26"/>
          <w:szCs w:val="26"/>
        </w:rPr>
        <w:t>, 2</w:t>
      </w:r>
      <w:r w:rsidR="00BC4F1A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Г</w:t>
      </w:r>
      <w:r w:rsidRPr="00D04A91">
        <w:rPr>
          <w:color w:val="000000"/>
          <w:sz w:val="26"/>
          <w:szCs w:val="26"/>
        </w:rPr>
        <w:t>рафическо</w:t>
      </w:r>
      <w:r>
        <w:rPr>
          <w:color w:val="000000"/>
          <w:sz w:val="26"/>
          <w:szCs w:val="26"/>
        </w:rPr>
        <w:t>го</w:t>
      </w:r>
      <w:r w:rsidRPr="00D04A91">
        <w:rPr>
          <w:color w:val="000000"/>
          <w:sz w:val="26"/>
          <w:szCs w:val="26"/>
        </w:rPr>
        <w:t xml:space="preserve"> приложени</w:t>
      </w:r>
      <w:r>
        <w:rPr>
          <w:color w:val="000000"/>
          <w:sz w:val="26"/>
          <w:szCs w:val="26"/>
        </w:rPr>
        <w:t>я</w:t>
      </w:r>
      <w:r w:rsidRPr="00D04A91">
        <w:rPr>
          <w:color w:val="000000"/>
          <w:sz w:val="26"/>
          <w:szCs w:val="26"/>
        </w:rPr>
        <w:t xml:space="preserve"> к </w:t>
      </w:r>
      <w:r>
        <w:rPr>
          <w:color w:val="000000"/>
          <w:sz w:val="26"/>
          <w:szCs w:val="26"/>
        </w:rPr>
        <w:t>Порядку.</w:t>
      </w:r>
    </w:p>
    <w:p w:rsidR="000B45E8" w:rsidRPr="00634088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3.2. У</w:t>
      </w:r>
      <w:r w:rsidRPr="00634088">
        <w:rPr>
          <w:sz w:val="26"/>
          <w:szCs w:val="26"/>
        </w:rPr>
        <w:t>казател</w:t>
      </w:r>
      <w:r>
        <w:rPr>
          <w:sz w:val="26"/>
          <w:szCs w:val="26"/>
        </w:rPr>
        <w:t>и</w:t>
      </w:r>
      <w:r w:rsidRPr="00634088">
        <w:rPr>
          <w:sz w:val="26"/>
          <w:szCs w:val="26"/>
        </w:rPr>
        <w:t xml:space="preserve"> с наименованиями улиц и номерами домов</w:t>
      </w:r>
      <w:r>
        <w:rPr>
          <w:sz w:val="26"/>
          <w:szCs w:val="26"/>
        </w:rPr>
        <w:t xml:space="preserve"> представляют собой </w:t>
      </w:r>
      <w:r>
        <w:rPr>
          <w:sz w:val="26"/>
          <w:szCs w:val="26"/>
        </w:rPr>
        <w:lastRenderedPageBreak/>
        <w:t>табличку прямоугольной формы со следующими</w:t>
      </w:r>
      <w:r w:rsidRPr="00634088">
        <w:rPr>
          <w:sz w:val="26"/>
          <w:szCs w:val="26"/>
        </w:rPr>
        <w:t xml:space="preserve"> размер</w:t>
      </w:r>
      <w:r>
        <w:rPr>
          <w:sz w:val="26"/>
          <w:szCs w:val="26"/>
        </w:rPr>
        <w:t>ами</w:t>
      </w:r>
      <w:r w:rsidRPr="00634088">
        <w:rPr>
          <w:sz w:val="26"/>
          <w:szCs w:val="26"/>
        </w:rPr>
        <w:t>:</w:t>
      </w:r>
    </w:p>
    <w:p w:rsidR="000B45E8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634088">
        <w:rPr>
          <w:sz w:val="26"/>
          <w:szCs w:val="26"/>
        </w:rPr>
        <w:t xml:space="preserve">1) длиной 1300 мм, высотой 400 мм </w:t>
      </w:r>
      <w:r>
        <w:rPr>
          <w:sz w:val="26"/>
          <w:szCs w:val="26"/>
        </w:rPr>
        <w:t xml:space="preserve">– используются для многоквартирных жилых домов, </w:t>
      </w:r>
      <w:r w:rsidRPr="00634088">
        <w:rPr>
          <w:sz w:val="26"/>
          <w:szCs w:val="26"/>
        </w:rPr>
        <w:t>зданий</w:t>
      </w:r>
      <w:r>
        <w:rPr>
          <w:sz w:val="26"/>
          <w:szCs w:val="26"/>
        </w:rPr>
        <w:t>, сооружений</w:t>
      </w:r>
      <w:r w:rsidRPr="00634088">
        <w:rPr>
          <w:sz w:val="26"/>
          <w:szCs w:val="26"/>
        </w:rPr>
        <w:t xml:space="preserve"> (Рис. 1 Графического приложения к Порядку);</w:t>
      </w:r>
    </w:p>
    <w:p w:rsidR="0084772A" w:rsidRPr="00634088" w:rsidRDefault="0084772A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2) длиной 700 мм, высотой 2</w:t>
      </w:r>
      <w:r w:rsidRPr="00634088">
        <w:rPr>
          <w:sz w:val="26"/>
          <w:szCs w:val="26"/>
        </w:rPr>
        <w:t xml:space="preserve">00 мм </w:t>
      </w:r>
      <w:r>
        <w:rPr>
          <w:sz w:val="26"/>
          <w:szCs w:val="26"/>
        </w:rPr>
        <w:t>– используются для индивидуальных, одноквартирных домов (Рис. 2</w:t>
      </w:r>
      <w:r w:rsidRPr="00634088">
        <w:rPr>
          <w:sz w:val="26"/>
          <w:szCs w:val="26"/>
        </w:rPr>
        <w:t xml:space="preserve"> Графического приложения к Порядку</w:t>
      </w:r>
      <w:r w:rsidR="007171C0">
        <w:rPr>
          <w:sz w:val="26"/>
          <w:szCs w:val="26"/>
        </w:rPr>
        <w:t>).</w:t>
      </w:r>
    </w:p>
    <w:p w:rsidR="000B45E8" w:rsidRPr="00A2488B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3.3. У</w:t>
      </w:r>
      <w:r w:rsidRPr="00463A85">
        <w:rPr>
          <w:sz w:val="26"/>
          <w:szCs w:val="26"/>
        </w:rPr>
        <w:t>казател</w:t>
      </w:r>
      <w:r>
        <w:rPr>
          <w:sz w:val="26"/>
          <w:szCs w:val="26"/>
        </w:rPr>
        <w:t>и</w:t>
      </w:r>
      <w:r w:rsidRPr="00463A85">
        <w:rPr>
          <w:sz w:val="26"/>
          <w:szCs w:val="26"/>
        </w:rPr>
        <w:t xml:space="preserve"> с наименованиями улиц и номерами домов</w:t>
      </w:r>
      <w:r w:rsidRPr="00A2488B">
        <w:rPr>
          <w:sz w:val="26"/>
          <w:szCs w:val="26"/>
        </w:rPr>
        <w:t xml:space="preserve"> должны быть изготовлены из материалов с высокими декоративными и эксплуатационными </w:t>
      </w:r>
      <w:r>
        <w:rPr>
          <w:sz w:val="26"/>
          <w:szCs w:val="26"/>
        </w:rPr>
        <w:t>свойствами</w:t>
      </w:r>
      <w:r w:rsidRPr="00A2488B">
        <w:rPr>
          <w:sz w:val="26"/>
          <w:szCs w:val="26"/>
        </w:rPr>
        <w:t>, устойчивых к воздействию климатических условий, имеющих гарантированную антикоррозийную стойкость, морозоустойчивость, длительную светостойкость (для знаков и надписей), малый вес.</w:t>
      </w:r>
    </w:p>
    <w:p w:rsidR="000B45E8" w:rsidRDefault="000B45E8" w:rsidP="000B45E8">
      <w:pPr>
        <w:widowControl w:val="0"/>
        <w:autoSpaceDE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3.4. </w:t>
      </w:r>
      <w:r w:rsidRPr="00A2488B">
        <w:rPr>
          <w:sz w:val="26"/>
          <w:szCs w:val="26"/>
        </w:rPr>
        <w:t xml:space="preserve">Конструктивное решение </w:t>
      </w:r>
      <w:r w:rsidRPr="00463A85">
        <w:rPr>
          <w:sz w:val="26"/>
          <w:szCs w:val="26"/>
        </w:rPr>
        <w:t>указателей с наименованиями улиц и номерами домов</w:t>
      </w:r>
      <w:r w:rsidRPr="00A2488B">
        <w:rPr>
          <w:sz w:val="26"/>
          <w:szCs w:val="26"/>
        </w:rPr>
        <w:t xml:space="preserve"> должно обеспечивать прочность, удобство крепежа, минимальный контакт с поверхност</w:t>
      </w:r>
      <w:r>
        <w:rPr>
          <w:sz w:val="26"/>
          <w:szCs w:val="26"/>
        </w:rPr>
        <w:t>ью фасадов</w:t>
      </w:r>
      <w:r w:rsidRPr="00A2488B">
        <w:rPr>
          <w:sz w:val="26"/>
          <w:szCs w:val="26"/>
        </w:rPr>
        <w:t>, удобство обслуживания (очистки, ремонта, замены деталей и осветительных приборов), безопасность эксплуатации.</w:t>
      </w:r>
      <w:r w:rsidRPr="00A97446">
        <w:t xml:space="preserve"> </w:t>
      </w:r>
      <w:r w:rsidRPr="00A97446">
        <w:rPr>
          <w:sz w:val="26"/>
          <w:szCs w:val="26"/>
        </w:rPr>
        <w:t>Элементы креплений не должны искажать информацию, расположенную на лицевой поверхности</w:t>
      </w:r>
      <w:r>
        <w:rPr>
          <w:sz w:val="26"/>
          <w:szCs w:val="26"/>
        </w:rPr>
        <w:t xml:space="preserve"> указателей.</w:t>
      </w:r>
    </w:p>
    <w:p w:rsidR="000B45E8" w:rsidRDefault="000B45E8" w:rsidP="000B45E8">
      <w:pPr>
        <w:widowControl w:val="0"/>
        <w:autoSpaceDE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3.5. </w:t>
      </w:r>
      <w:proofErr w:type="gramStart"/>
      <w:r w:rsidRPr="00A2488B">
        <w:rPr>
          <w:sz w:val="26"/>
          <w:szCs w:val="26"/>
        </w:rPr>
        <w:t xml:space="preserve">Цветовое решение </w:t>
      </w:r>
      <w:r>
        <w:rPr>
          <w:sz w:val="26"/>
          <w:szCs w:val="26"/>
        </w:rPr>
        <w:t>у</w:t>
      </w:r>
      <w:r w:rsidRPr="00AC45F0">
        <w:rPr>
          <w:sz w:val="26"/>
          <w:szCs w:val="26"/>
        </w:rPr>
        <w:t>казател</w:t>
      </w:r>
      <w:r>
        <w:rPr>
          <w:sz w:val="26"/>
          <w:szCs w:val="26"/>
        </w:rPr>
        <w:t>ей</w:t>
      </w:r>
      <w:r w:rsidRPr="00AC45F0">
        <w:rPr>
          <w:sz w:val="26"/>
          <w:szCs w:val="26"/>
        </w:rPr>
        <w:t xml:space="preserve"> с наименованиями улиц и номерами домов</w:t>
      </w:r>
      <w:r w:rsidRPr="00A2488B">
        <w:rPr>
          <w:sz w:val="26"/>
          <w:szCs w:val="26"/>
        </w:rPr>
        <w:t xml:space="preserve"> должно</w:t>
      </w:r>
      <w:r>
        <w:rPr>
          <w:sz w:val="26"/>
          <w:szCs w:val="26"/>
        </w:rPr>
        <w:t xml:space="preserve"> иметь унифицированный характер </w:t>
      </w:r>
      <w:r w:rsidRPr="00706C0B">
        <w:rPr>
          <w:sz w:val="26"/>
          <w:szCs w:val="26"/>
        </w:rPr>
        <w:t xml:space="preserve">(белые буквы на синем фоне (цвет </w:t>
      </w:r>
      <w:r w:rsidRPr="00706C0B">
        <w:rPr>
          <w:sz w:val="26"/>
          <w:szCs w:val="26"/>
          <w:lang w:val="en-US"/>
        </w:rPr>
        <w:t>RAL</w:t>
      </w:r>
      <w:r w:rsidRPr="00706C0B">
        <w:rPr>
          <w:sz w:val="26"/>
          <w:szCs w:val="26"/>
        </w:rPr>
        <w:t xml:space="preserve"> 5013), применяемый шрифт </w:t>
      </w:r>
      <w:r>
        <w:rPr>
          <w:sz w:val="26"/>
          <w:szCs w:val="26"/>
        </w:rPr>
        <w:t>(</w:t>
      </w:r>
      <w:proofErr w:type="spellStart"/>
      <w:r w:rsidRPr="00706C0B">
        <w:rPr>
          <w:sz w:val="26"/>
          <w:szCs w:val="26"/>
          <w:lang w:val="en-US"/>
        </w:rPr>
        <w:t>Rodchenko</w:t>
      </w:r>
      <w:proofErr w:type="spellEnd"/>
      <w:r w:rsidRPr="00706C0B">
        <w:rPr>
          <w:sz w:val="26"/>
          <w:szCs w:val="26"/>
        </w:rPr>
        <w:t xml:space="preserve"> </w:t>
      </w:r>
      <w:r w:rsidRPr="00706C0B">
        <w:rPr>
          <w:sz w:val="26"/>
          <w:szCs w:val="26"/>
          <w:lang w:val="en-US"/>
        </w:rPr>
        <w:t>Condensed</w:t>
      </w:r>
      <w:r>
        <w:rPr>
          <w:sz w:val="26"/>
          <w:szCs w:val="26"/>
        </w:rPr>
        <w:t>).</w:t>
      </w:r>
      <w:proofErr w:type="gramEnd"/>
    </w:p>
    <w:p w:rsidR="000B45E8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3.6. </w:t>
      </w:r>
      <w:proofErr w:type="gramStart"/>
      <w:r w:rsidRPr="00E657AD">
        <w:rPr>
          <w:color w:val="000000"/>
          <w:sz w:val="26"/>
          <w:szCs w:val="26"/>
        </w:rPr>
        <w:t>Н</w:t>
      </w:r>
      <w:r w:rsidRPr="00E657AD">
        <w:rPr>
          <w:bCs/>
          <w:iCs/>
          <w:sz w:val="26"/>
          <w:szCs w:val="26"/>
        </w:rPr>
        <w:t>аписание наименований элементов улично-дорожной сети</w:t>
      </w:r>
      <w:r>
        <w:rPr>
          <w:bCs/>
          <w:iCs/>
          <w:sz w:val="26"/>
          <w:szCs w:val="26"/>
        </w:rPr>
        <w:t xml:space="preserve"> </w:t>
      </w:r>
      <w:r w:rsidRPr="00E657AD">
        <w:rPr>
          <w:bCs/>
          <w:iCs/>
          <w:sz w:val="26"/>
          <w:szCs w:val="26"/>
        </w:rPr>
        <w:t xml:space="preserve"> осуществляется</w:t>
      </w:r>
      <w:r>
        <w:rPr>
          <w:bCs/>
          <w:iCs/>
          <w:sz w:val="26"/>
          <w:szCs w:val="26"/>
        </w:rPr>
        <w:t xml:space="preserve"> </w:t>
      </w:r>
      <w:r w:rsidRPr="001436BD">
        <w:rPr>
          <w:bCs/>
          <w:iCs/>
          <w:sz w:val="26"/>
          <w:szCs w:val="26"/>
        </w:rPr>
        <w:t>в точном соответствии с Перечн</w:t>
      </w:r>
      <w:r>
        <w:rPr>
          <w:bCs/>
          <w:iCs/>
          <w:sz w:val="26"/>
          <w:szCs w:val="26"/>
        </w:rPr>
        <w:t>ем</w:t>
      </w:r>
      <w:r w:rsidRPr="001436BD">
        <w:rPr>
          <w:bCs/>
          <w:iCs/>
          <w:sz w:val="26"/>
          <w:szCs w:val="26"/>
        </w:rPr>
        <w:t xml:space="preserve"> элементов улично-дорожной сети и планировочной структуры </w:t>
      </w:r>
      <w:proofErr w:type="spellStart"/>
      <w:r w:rsidR="00BC4F1A">
        <w:rPr>
          <w:bCs/>
          <w:iCs/>
          <w:sz w:val="26"/>
          <w:szCs w:val="26"/>
        </w:rPr>
        <w:t>Лахденпохского</w:t>
      </w:r>
      <w:proofErr w:type="spellEnd"/>
      <w:r w:rsidR="00BC4F1A">
        <w:rPr>
          <w:bCs/>
          <w:iCs/>
          <w:sz w:val="26"/>
          <w:szCs w:val="26"/>
        </w:rPr>
        <w:t xml:space="preserve"> городского поселения</w:t>
      </w:r>
      <w:r w:rsidRPr="001436BD">
        <w:rPr>
          <w:bCs/>
          <w:iCs/>
          <w:sz w:val="26"/>
          <w:szCs w:val="26"/>
        </w:rPr>
        <w:t>, используемых в качестве реквизитов адреса</w:t>
      </w:r>
      <w:r>
        <w:rPr>
          <w:bCs/>
          <w:iCs/>
          <w:sz w:val="26"/>
          <w:szCs w:val="26"/>
        </w:rPr>
        <w:t>, на</w:t>
      </w:r>
      <w:r w:rsidRPr="00E657AD">
        <w:rPr>
          <w:bCs/>
          <w:iCs/>
          <w:sz w:val="26"/>
          <w:szCs w:val="26"/>
        </w:rPr>
        <w:t xml:space="preserve"> русском</w:t>
      </w:r>
      <w:r>
        <w:rPr>
          <w:bCs/>
          <w:iCs/>
          <w:sz w:val="26"/>
          <w:szCs w:val="26"/>
        </w:rPr>
        <w:t xml:space="preserve"> языке с дублированием наименования на</w:t>
      </w:r>
      <w:r w:rsidRPr="00E657AD">
        <w:rPr>
          <w:bCs/>
          <w:iCs/>
          <w:sz w:val="26"/>
          <w:szCs w:val="26"/>
        </w:rPr>
        <w:t xml:space="preserve"> карельском</w:t>
      </w:r>
      <w:r>
        <w:rPr>
          <w:bCs/>
          <w:iCs/>
          <w:sz w:val="26"/>
          <w:szCs w:val="26"/>
        </w:rPr>
        <w:t xml:space="preserve"> языке</w:t>
      </w:r>
      <w:r w:rsidRPr="00E657AD">
        <w:rPr>
          <w:bCs/>
          <w:iCs/>
          <w:sz w:val="26"/>
          <w:szCs w:val="26"/>
        </w:rPr>
        <w:t xml:space="preserve"> в соответствии с Методическими рекомендациями по использованию карельского и вепс</w:t>
      </w:r>
      <w:r>
        <w:rPr>
          <w:bCs/>
          <w:iCs/>
          <w:sz w:val="26"/>
          <w:szCs w:val="26"/>
        </w:rPr>
        <w:t>с</w:t>
      </w:r>
      <w:r w:rsidRPr="00E657AD">
        <w:rPr>
          <w:bCs/>
          <w:iCs/>
          <w:sz w:val="26"/>
          <w:szCs w:val="26"/>
        </w:rPr>
        <w:t>кого языков</w:t>
      </w:r>
      <w:r>
        <w:rPr>
          <w:bCs/>
          <w:iCs/>
          <w:sz w:val="26"/>
          <w:szCs w:val="26"/>
        </w:rPr>
        <w:t xml:space="preserve"> в наименованиях</w:t>
      </w:r>
      <w:r w:rsidRPr="00E657AD">
        <w:rPr>
          <w:bCs/>
          <w:iCs/>
          <w:sz w:val="26"/>
          <w:szCs w:val="26"/>
        </w:rPr>
        <w:t xml:space="preserve">, утвержденными </w:t>
      </w:r>
      <w:r>
        <w:rPr>
          <w:bCs/>
          <w:iCs/>
          <w:sz w:val="26"/>
          <w:szCs w:val="26"/>
        </w:rPr>
        <w:t xml:space="preserve">приказом </w:t>
      </w:r>
      <w:r w:rsidRPr="00E657AD">
        <w:rPr>
          <w:bCs/>
          <w:iCs/>
          <w:sz w:val="26"/>
          <w:szCs w:val="26"/>
        </w:rPr>
        <w:t>Министерства национальной и региональной политики Республики Карелия от 16.04.2019  № 92.</w:t>
      </w:r>
      <w:proofErr w:type="gramEnd"/>
    </w:p>
    <w:p w:rsidR="000B45E8" w:rsidRDefault="000B45E8" w:rsidP="000B45E8">
      <w:pPr>
        <w:widowControl w:val="0"/>
        <w:autoSpaceDE w:val="0"/>
        <w:ind w:firstLine="540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 xml:space="preserve">3.7. Номера домов указываются арабскими цифрами согласно Адресному реестру </w:t>
      </w:r>
      <w:proofErr w:type="spellStart"/>
      <w:r w:rsidR="00BC4F1A">
        <w:rPr>
          <w:rFonts w:eastAsia="Calibri"/>
          <w:sz w:val="26"/>
          <w:szCs w:val="26"/>
        </w:rPr>
        <w:t>Лахденпохского</w:t>
      </w:r>
      <w:proofErr w:type="spellEnd"/>
      <w:r w:rsidR="00BC4F1A">
        <w:rPr>
          <w:rFonts w:eastAsia="Calibri"/>
          <w:sz w:val="26"/>
          <w:szCs w:val="26"/>
        </w:rPr>
        <w:t xml:space="preserve"> городского поселения</w:t>
      </w:r>
      <w:r>
        <w:rPr>
          <w:rFonts w:eastAsia="Calibri"/>
          <w:sz w:val="26"/>
          <w:szCs w:val="26"/>
        </w:rPr>
        <w:t xml:space="preserve"> и государственному адресному реестру (ФИАС).</w:t>
      </w:r>
    </w:p>
    <w:p w:rsidR="000B45E8" w:rsidRPr="00DB1841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>3.8. Номер строения (корпуса) указывается арабской цифрой, при этом слово «строение», «корпус» пишется полностью. В случае необходимости использования буквы, ее высота принимается ниже высоты цифры.</w:t>
      </w:r>
    </w:p>
    <w:p w:rsidR="00002C31" w:rsidRDefault="000B45E8" w:rsidP="00BC4F1A">
      <w:pPr>
        <w:widowControl w:val="0"/>
        <w:autoSpaceDE w:val="0"/>
        <w:ind w:firstLine="540"/>
        <w:jc w:val="both"/>
        <w:rPr>
          <w:rFonts w:cs="Calibri"/>
          <w:sz w:val="26"/>
          <w:szCs w:val="26"/>
        </w:rPr>
      </w:pPr>
      <w:r>
        <w:rPr>
          <w:sz w:val="26"/>
          <w:szCs w:val="26"/>
        </w:rPr>
        <w:t>3.9. В целях улучшения читабельности в темное время суток на у</w:t>
      </w:r>
      <w:r w:rsidRPr="00064274">
        <w:rPr>
          <w:sz w:val="26"/>
          <w:szCs w:val="26"/>
        </w:rPr>
        <w:t>казател</w:t>
      </w:r>
      <w:r>
        <w:rPr>
          <w:sz w:val="26"/>
          <w:szCs w:val="26"/>
        </w:rPr>
        <w:t>ях</w:t>
      </w:r>
      <w:r w:rsidRPr="00064274">
        <w:rPr>
          <w:sz w:val="26"/>
          <w:szCs w:val="26"/>
        </w:rPr>
        <w:t xml:space="preserve"> с наименованиями улиц и номерами домов</w:t>
      </w:r>
      <w:r>
        <w:rPr>
          <w:sz w:val="26"/>
          <w:szCs w:val="26"/>
        </w:rPr>
        <w:t xml:space="preserve"> возможно</w:t>
      </w:r>
      <w:r w:rsidRPr="00A2488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использование </w:t>
      </w:r>
      <w:r w:rsidRPr="00A2488B">
        <w:rPr>
          <w:sz w:val="26"/>
          <w:szCs w:val="26"/>
        </w:rPr>
        <w:t>светоотражающ</w:t>
      </w:r>
      <w:r>
        <w:rPr>
          <w:sz w:val="26"/>
          <w:szCs w:val="26"/>
        </w:rPr>
        <w:t xml:space="preserve">его </w:t>
      </w:r>
      <w:r w:rsidRPr="00A2488B">
        <w:rPr>
          <w:sz w:val="26"/>
          <w:szCs w:val="26"/>
        </w:rPr>
        <w:t>покрытия</w:t>
      </w:r>
      <w:r>
        <w:rPr>
          <w:sz w:val="26"/>
          <w:szCs w:val="26"/>
        </w:rPr>
        <w:t xml:space="preserve"> </w:t>
      </w:r>
      <w:r w:rsidRPr="00064274">
        <w:rPr>
          <w:sz w:val="26"/>
          <w:szCs w:val="26"/>
        </w:rPr>
        <w:t xml:space="preserve">или </w:t>
      </w:r>
      <w:r>
        <w:rPr>
          <w:rFonts w:cs="Calibri"/>
          <w:sz w:val="26"/>
          <w:szCs w:val="26"/>
        </w:rPr>
        <w:t>наружного освещения</w:t>
      </w:r>
      <w:r w:rsidRPr="00F40D72">
        <w:rPr>
          <w:rFonts w:cs="Calibri"/>
          <w:sz w:val="26"/>
          <w:szCs w:val="26"/>
        </w:rPr>
        <w:t>.</w:t>
      </w:r>
    </w:p>
    <w:p w:rsidR="000B45E8" w:rsidRDefault="000B45E8" w:rsidP="000B45E8">
      <w:pPr>
        <w:widowControl w:val="0"/>
        <w:autoSpaceDE w:val="0"/>
        <w:ind w:firstLine="540"/>
        <w:jc w:val="center"/>
        <w:rPr>
          <w:b/>
          <w:sz w:val="26"/>
          <w:szCs w:val="26"/>
        </w:rPr>
      </w:pPr>
    </w:p>
    <w:p w:rsidR="000B45E8" w:rsidRPr="0019553C" w:rsidRDefault="000B45E8" w:rsidP="000B45E8">
      <w:pPr>
        <w:widowControl w:val="0"/>
        <w:autoSpaceDE w:val="0"/>
        <w:ind w:firstLine="54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</w:t>
      </w:r>
      <w:r w:rsidRPr="0019553C">
        <w:rPr>
          <w:b/>
          <w:sz w:val="26"/>
          <w:szCs w:val="26"/>
        </w:rPr>
        <w:t xml:space="preserve">. </w:t>
      </w:r>
      <w:r>
        <w:rPr>
          <w:b/>
          <w:sz w:val="26"/>
          <w:szCs w:val="26"/>
        </w:rPr>
        <w:t xml:space="preserve">Требования к </w:t>
      </w:r>
      <w:r w:rsidRPr="0019553C">
        <w:rPr>
          <w:b/>
          <w:sz w:val="26"/>
          <w:szCs w:val="26"/>
        </w:rPr>
        <w:t>размещени</w:t>
      </w:r>
      <w:r>
        <w:rPr>
          <w:b/>
          <w:sz w:val="26"/>
          <w:szCs w:val="26"/>
        </w:rPr>
        <w:t>ю</w:t>
      </w:r>
      <w:r w:rsidRPr="0019553C">
        <w:rPr>
          <w:b/>
          <w:sz w:val="26"/>
          <w:szCs w:val="26"/>
        </w:rPr>
        <w:t xml:space="preserve"> </w:t>
      </w:r>
      <w:r w:rsidRPr="0030343B">
        <w:rPr>
          <w:b/>
          <w:sz w:val="26"/>
          <w:szCs w:val="26"/>
        </w:rPr>
        <w:t>указателей с наименованиями улиц и номерами домов</w:t>
      </w:r>
    </w:p>
    <w:p w:rsidR="000B45E8" w:rsidRPr="00A2488B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</w:p>
    <w:p w:rsidR="000B45E8" w:rsidRDefault="000B45E8" w:rsidP="000B45E8">
      <w:pPr>
        <w:widowControl w:val="0"/>
        <w:autoSpaceDE w:val="0"/>
        <w:ind w:firstLine="540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4.1. Рекомендуемые схемы размещения у</w:t>
      </w:r>
      <w:r w:rsidRPr="00C96C62">
        <w:rPr>
          <w:sz w:val="26"/>
          <w:szCs w:val="26"/>
        </w:rPr>
        <w:t>казател</w:t>
      </w:r>
      <w:r>
        <w:rPr>
          <w:sz w:val="26"/>
          <w:szCs w:val="26"/>
        </w:rPr>
        <w:t>ей</w:t>
      </w:r>
      <w:r w:rsidRPr="00C96C62">
        <w:rPr>
          <w:sz w:val="26"/>
          <w:szCs w:val="26"/>
        </w:rPr>
        <w:t xml:space="preserve"> с наименованиями улиц и номерами домов</w:t>
      </w:r>
      <w:r w:rsidR="007171C0">
        <w:rPr>
          <w:sz w:val="26"/>
          <w:szCs w:val="26"/>
        </w:rPr>
        <w:t xml:space="preserve"> приведены в рисунках 3</w:t>
      </w:r>
      <w:r w:rsidR="00A87B7D">
        <w:rPr>
          <w:sz w:val="26"/>
          <w:szCs w:val="26"/>
        </w:rPr>
        <w:t xml:space="preserve"> – 1</w:t>
      </w:r>
      <w:r w:rsidR="007171C0">
        <w:rPr>
          <w:sz w:val="26"/>
          <w:szCs w:val="26"/>
        </w:rPr>
        <w:t>6</w:t>
      </w:r>
      <w:r>
        <w:rPr>
          <w:sz w:val="26"/>
          <w:szCs w:val="26"/>
        </w:rPr>
        <w:t xml:space="preserve"> Графического приложения к Порядку.</w:t>
      </w:r>
    </w:p>
    <w:p w:rsidR="000B45E8" w:rsidRPr="00A2488B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A2488B">
        <w:rPr>
          <w:sz w:val="26"/>
          <w:szCs w:val="26"/>
        </w:rPr>
        <w:t>.</w:t>
      </w:r>
      <w:r>
        <w:rPr>
          <w:sz w:val="26"/>
          <w:szCs w:val="26"/>
        </w:rPr>
        <w:t>2</w:t>
      </w:r>
      <w:r w:rsidRPr="00A2488B">
        <w:rPr>
          <w:sz w:val="26"/>
          <w:szCs w:val="26"/>
        </w:rPr>
        <w:t xml:space="preserve">. Общими требованиями к размещению </w:t>
      </w:r>
      <w:r w:rsidRPr="0030343B">
        <w:rPr>
          <w:sz w:val="26"/>
          <w:szCs w:val="26"/>
        </w:rPr>
        <w:t>указателей с наименованиями улиц и номерами домов</w:t>
      </w:r>
      <w:r w:rsidRPr="00A2488B">
        <w:rPr>
          <w:sz w:val="26"/>
          <w:szCs w:val="26"/>
        </w:rPr>
        <w:t xml:space="preserve"> являются:</w:t>
      </w:r>
    </w:p>
    <w:p w:rsidR="000B45E8" w:rsidRPr="00A2488B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4.2.1. У</w:t>
      </w:r>
      <w:r w:rsidRPr="00A2488B">
        <w:rPr>
          <w:sz w:val="26"/>
          <w:szCs w:val="26"/>
        </w:rPr>
        <w:t>нификация мест размещения, соблюдение единых правил размещения;</w:t>
      </w:r>
    </w:p>
    <w:p w:rsidR="000B45E8" w:rsidRPr="00A2488B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4.2.2. Х</w:t>
      </w:r>
      <w:r w:rsidRPr="00A2488B">
        <w:rPr>
          <w:sz w:val="26"/>
          <w:szCs w:val="26"/>
        </w:rPr>
        <w:t xml:space="preserve">орошая видимость с учетом условий пешеходного и транспортного движения, дистанций восприятия, архитектуры зданий, освещенности, </w:t>
      </w:r>
      <w:r>
        <w:rPr>
          <w:sz w:val="26"/>
          <w:szCs w:val="26"/>
        </w:rPr>
        <w:t xml:space="preserve">наличия </w:t>
      </w:r>
      <w:r w:rsidRPr="00A2488B">
        <w:rPr>
          <w:sz w:val="26"/>
          <w:szCs w:val="26"/>
        </w:rPr>
        <w:t>зеленых насаждений.</w:t>
      </w:r>
    </w:p>
    <w:p w:rsidR="000B45E8" w:rsidRPr="00A2488B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A2488B">
        <w:rPr>
          <w:sz w:val="26"/>
          <w:szCs w:val="26"/>
        </w:rPr>
        <w:t>.</w:t>
      </w:r>
      <w:r>
        <w:rPr>
          <w:sz w:val="26"/>
          <w:szCs w:val="26"/>
        </w:rPr>
        <w:t>3</w:t>
      </w:r>
      <w:r w:rsidRPr="00A2488B">
        <w:rPr>
          <w:sz w:val="26"/>
          <w:szCs w:val="26"/>
        </w:rPr>
        <w:t>.</w:t>
      </w:r>
      <w:r>
        <w:rPr>
          <w:sz w:val="26"/>
          <w:szCs w:val="26"/>
        </w:rPr>
        <w:t xml:space="preserve"> У</w:t>
      </w:r>
      <w:r w:rsidRPr="0030343B">
        <w:rPr>
          <w:sz w:val="26"/>
          <w:szCs w:val="26"/>
        </w:rPr>
        <w:t>казател</w:t>
      </w:r>
      <w:r>
        <w:rPr>
          <w:sz w:val="26"/>
          <w:szCs w:val="26"/>
        </w:rPr>
        <w:t>и</w:t>
      </w:r>
      <w:r w:rsidRPr="0030343B">
        <w:rPr>
          <w:sz w:val="26"/>
          <w:szCs w:val="26"/>
        </w:rPr>
        <w:t xml:space="preserve"> с наименованиями улиц и номерами домов</w:t>
      </w:r>
      <w:r w:rsidRPr="00A2488B">
        <w:rPr>
          <w:sz w:val="26"/>
          <w:szCs w:val="26"/>
        </w:rPr>
        <w:t xml:space="preserve"> размещаются</w:t>
      </w:r>
      <w:r>
        <w:rPr>
          <w:sz w:val="26"/>
          <w:szCs w:val="26"/>
        </w:rPr>
        <w:t xml:space="preserve"> горизонтально, на плоскости </w:t>
      </w:r>
      <w:r w:rsidRPr="0030343B">
        <w:rPr>
          <w:sz w:val="26"/>
          <w:szCs w:val="26"/>
        </w:rPr>
        <w:t>фасад</w:t>
      </w:r>
      <w:r>
        <w:rPr>
          <w:sz w:val="26"/>
          <w:szCs w:val="26"/>
        </w:rPr>
        <w:t>ов</w:t>
      </w:r>
      <w:r w:rsidR="007171C0">
        <w:rPr>
          <w:sz w:val="26"/>
          <w:szCs w:val="26"/>
        </w:rPr>
        <w:t xml:space="preserve"> многоквартирных,</w:t>
      </w:r>
      <w:r w:rsidRPr="0030343B">
        <w:rPr>
          <w:sz w:val="26"/>
          <w:szCs w:val="26"/>
        </w:rPr>
        <w:t xml:space="preserve"> индивидуальных</w:t>
      </w:r>
      <w:r w:rsidR="007171C0">
        <w:rPr>
          <w:sz w:val="26"/>
          <w:szCs w:val="26"/>
        </w:rPr>
        <w:t xml:space="preserve">, </w:t>
      </w:r>
      <w:r w:rsidR="007171C0">
        <w:rPr>
          <w:sz w:val="26"/>
          <w:szCs w:val="26"/>
        </w:rPr>
        <w:lastRenderedPageBreak/>
        <w:t xml:space="preserve">одноквартирных </w:t>
      </w:r>
      <w:r w:rsidRPr="0030343B">
        <w:rPr>
          <w:sz w:val="26"/>
          <w:szCs w:val="26"/>
        </w:rPr>
        <w:t xml:space="preserve"> жилых домов, зданий</w:t>
      </w:r>
      <w:r>
        <w:rPr>
          <w:sz w:val="26"/>
          <w:szCs w:val="26"/>
        </w:rPr>
        <w:t>, сооружений (далее – здания):</w:t>
      </w:r>
    </w:p>
    <w:p w:rsidR="000B45E8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1) у</w:t>
      </w:r>
      <w:r w:rsidRPr="00874A0D">
        <w:rPr>
          <w:sz w:val="26"/>
          <w:szCs w:val="26"/>
        </w:rPr>
        <w:t>казатели с наименованиями улиц и номерами домов</w:t>
      </w:r>
      <w:r>
        <w:rPr>
          <w:sz w:val="26"/>
          <w:szCs w:val="26"/>
        </w:rPr>
        <w:t xml:space="preserve">, расположенные по нечетной стороне </w:t>
      </w:r>
      <w:r w:rsidRPr="00040262">
        <w:rPr>
          <w:bCs/>
          <w:iCs/>
          <w:sz w:val="26"/>
          <w:szCs w:val="26"/>
        </w:rPr>
        <w:t>элемент</w:t>
      </w:r>
      <w:r>
        <w:rPr>
          <w:bCs/>
          <w:iCs/>
          <w:sz w:val="26"/>
          <w:szCs w:val="26"/>
        </w:rPr>
        <w:t>а</w:t>
      </w:r>
      <w:r w:rsidRPr="00040262">
        <w:rPr>
          <w:bCs/>
          <w:iCs/>
          <w:sz w:val="26"/>
          <w:szCs w:val="26"/>
        </w:rPr>
        <w:t xml:space="preserve"> улично-дорожной сети</w:t>
      </w:r>
      <w:r>
        <w:rPr>
          <w:sz w:val="26"/>
          <w:szCs w:val="26"/>
        </w:rPr>
        <w:t>, размещаются с левой стороны фасада здания, а по четной стороне - с правой стороны фасада здания (при ориентации со стороны тротуара);</w:t>
      </w:r>
    </w:p>
    <w:p w:rsidR="000B45E8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2) в отношении элемента улично-дорожной сети </w:t>
      </w:r>
      <w:r w:rsidRPr="00A2488B">
        <w:rPr>
          <w:sz w:val="26"/>
          <w:szCs w:val="26"/>
        </w:rPr>
        <w:t>с односторонним движением транспорта - на стороне фасада</w:t>
      </w:r>
      <w:r>
        <w:rPr>
          <w:sz w:val="26"/>
          <w:szCs w:val="26"/>
        </w:rPr>
        <w:t xml:space="preserve"> здания</w:t>
      </w:r>
      <w:r w:rsidRPr="00A2488B">
        <w:rPr>
          <w:sz w:val="26"/>
          <w:szCs w:val="26"/>
        </w:rPr>
        <w:t>, ближней по направлению движения транспорта;</w:t>
      </w:r>
    </w:p>
    <w:p w:rsidR="000B45E8" w:rsidRPr="00A2488B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3) </w:t>
      </w:r>
      <w:r w:rsidRPr="00A2488B">
        <w:rPr>
          <w:sz w:val="26"/>
          <w:szCs w:val="26"/>
        </w:rPr>
        <w:t xml:space="preserve">у арки </w:t>
      </w:r>
      <w:r>
        <w:rPr>
          <w:sz w:val="26"/>
          <w:szCs w:val="26"/>
        </w:rPr>
        <w:t xml:space="preserve">или главного входа </w:t>
      </w:r>
      <w:r w:rsidRPr="00A2488B">
        <w:rPr>
          <w:sz w:val="26"/>
          <w:szCs w:val="26"/>
        </w:rPr>
        <w:t>- с правой стороны или над проемом;</w:t>
      </w:r>
    </w:p>
    <w:p w:rsidR="000B45E8" w:rsidRPr="00A2488B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4) </w:t>
      </w:r>
      <w:r w:rsidRPr="00A2488B">
        <w:rPr>
          <w:sz w:val="26"/>
          <w:szCs w:val="26"/>
        </w:rPr>
        <w:t>на дворовых фасадах</w:t>
      </w:r>
      <w:r>
        <w:rPr>
          <w:sz w:val="26"/>
          <w:szCs w:val="26"/>
        </w:rPr>
        <w:t xml:space="preserve"> зданий</w:t>
      </w:r>
      <w:r w:rsidRPr="00A2488B">
        <w:rPr>
          <w:sz w:val="26"/>
          <w:szCs w:val="26"/>
        </w:rPr>
        <w:t xml:space="preserve"> - в простенке со стороны внутриквартального проезда;</w:t>
      </w:r>
    </w:p>
    <w:p w:rsidR="000B45E8" w:rsidRPr="00A2488B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5) при расположении здания на перекрестке или при длине фасада здания более 100 м допускается размещение более одного </w:t>
      </w:r>
      <w:r w:rsidR="00566F55">
        <w:rPr>
          <w:sz w:val="26"/>
          <w:szCs w:val="26"/>
        </w:rPr>
        <w:t>указателя</w:t>
      </w:r>
      <w:r w:rsidR="00F90A80" w:rsidRPr="00F90A80">
        <w:t xml:space="preserve"> </w:t>
      </w:r>
      <w:r w:rsidR="00F90A80" w:rsidRPr="00F90A80">
        <w:rPr>
          <w:sz w:val="26"/>
          <w:szCs w:val="26"/>
        </w:rPr>
        <w:t>с наименован</w:t>
      </w:r>
      <w:r w:rsidR="00F90A80">
        <w:rPr>
          <w:sz w:val="26"/>
          <w:szCs w:val="26"/>
        </w:rPr>
        <w:t>ием</w:t>
      </w:r>
      <w:r w:rsidR="00F90A80" w:rsidRPr="00F90A80">
        <w:rPr>
          <w:sz w:val="26"/>
          <w:szCs w:val="26"/>
        </w:rPr>
        <w:t xml:space="preserve"> улиц</w:t>
      </w:r>
      <w:r w:rsidR="00F90A80">
        <w:rPr>
          <w:sz w:val="26"/>
          <w:szCs w:val="26"/>
        </w:rPr>
        <w:t>ы</w:t>
      </w:r>
      <w:r w:rsidR="00F90A80" w:rsidRPr="00F90A80">
        <w:rPr>
          <w:sz w:val="26"/>
          <w:szCs w:val="26"/>
        </w:rPr>
        <w:t xml:space="preserve"> и номер</w:t>
      </w:r>
      <w:r w:rsidR="00F90A80">
        <w:rPr>
          <w:sz w:val="26"/>
          <w:szCs w:val="26"/>
        </w:rPr>
        <w:t>ом</w:t>
      </w:r>
      <w:r w:rsidR="00F90A80" w:rsidRPr="00F90A80">
        <w:rPr>
          <w:sz w:val="26"/>
          <w:szCs w:val="26"/>
        </w:rPr>
        <w:t xml:space="preserve"> дом</w:t>
      </w:r>
      <w:r w:rsidR="00F90A80">
        <w:rPr>
          <w:sz w:val="26"/>
          <w:szCs w:val="26"/>
        </w:rPr>
        <w:t>а</w:t>
      </w:r>
      <w:r>
        <w:rPr>
          <w:sz w:val="26"/>
          <w:szCs w:val="26"/>
        </w:rPr>
        <w:t>;</w:t>
      </w:r>
    </w:p>
    <w:p w:rsidR="000B45E8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6) </w:t>
      </w:r>
      <w:r w:rsidRPr="00A2488B">
        <w:rPr>
          <w:sz w:val="26"/>
          <w:szCs w:val="26"/>
        </w:rPr>
        <w:t xml:space="preserve">на корпусах </w:t>
      </w:r>
      <w:r>
        <w:rPr>
          <w:sz w:val="26"/>
          <w:szCs w:val="26"/>
        </w:rPr>
        <w:t xml:space="preserve">зданий </w:t>
      </w:r>
      <w:r w:rsidRPr="00A2488B">
        <w:rPr>
          <w:sz w:val="26"/>
          <w:szCs w:val="26"/>
        </w:rPr>
        <w:t>промышленных предприятий - с</w:t>
      </w:r>
      <w:r w:rsidR="00002C31">
        <w:rPr>
          <w:sz w:val="26"/>
          <w:szCs w:val="26"/>
        </w:rPr>
        <w:t>права от главного входа, въезда;</w:t>
      </w:r>
    </w:p>
    <w:p w:rsidR="004109F4" w:rsidRPr="00A2488B" w:rsidRDefault="004109F4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277600">
        <w:rPr>
          <w:sz w:val="26"/>
          <w:szCs w:val="26"/>
        </w:rPr>
        <w:t>7) </w:t>
      </w:r>
      <w:r w:rsidR="00002C31" w:rsidRPr="00277600">
        <w:rPr>
          <w:sz w:val="26"/>
          <w:szCs w:val="26"/>
        </w:rPr>
        <w:t xml:space="preserve">в отношении индивидуальных жилых домов </w:t>
      </w:r>
      <w:r w:rsidR="00A71926" w:rsidRPr="00277600">
        <w:rPr>
          <w:sz w:val="26"/>
          <w:szCs w:val="26"/>
        </w:rPr>
        <w:t xml:space="preserve">допускается размещение </w:t>
      </w:r>
      <w:r w:rsidR="00002C31" w:rsidRPr="00277600">
        <w:rPr>
          <w:sz w:val="26"/>
          <w:szCs w:val="26"/>
        </w:rPr>
        <w:t xml:space="preserve">указателей с наименованиями улиц и номерами домов </w:t>
      </w:r>
      <w:r w:rsidRPr="00277600">
        <w:rPr>
          <w:sz w:val="26"/>
          <w:szCs w:val="26"/>
        </w:rPr>
        <w:t>на ограждениях справа от главного входа, въезда (высота установки указателей с наименованиями улиц и номерами домов регламентиру</w:t>
      </w:r>
      <w:r w:rsidR="00524F18" w:rsidRPr="00277600">
        <w:rPr>
          <w:sz w:val="26"/>
          <w:szCs w:val="26"/>
        </w:rPr>
        <w:t>ю</w:t>
      </w:r>
      <w:r w:rsidRPr="00277600">
        <w:rPr>
          <w:sz w:val="26"/>
          <w:szCs w:val="26"/>
        </w:rPr>
        <w:t>тся высотой ограждения, верхняя граница указателя должна быть ниже верхней гра</w:t>
      </w:r>
      <w:r w:rsidR="00002C31" w:rsidRPr="00277600">
        <w:rPr>
          <w:sz w:val="26"/>
          <w:szCs w:val="26"/>
        </w:rPr>
        <w:t>ницы ограждения не более 0,1 м).</w:t>
      </w:r>
    </w:p>
    <w:p w:rsidR="000B45E8" w:rsidRPr="00A2488B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A2488B">
        <w:rPr>
          <w:sz w:val="26"/>
          <w:szCs w:val="26"/>
        </w:rPr>
        <w:t>.</w:t>
      </w:r>
      <w:r>
        <w:rPr>
          <w:sz w:val="26"/>
          <w:szCs w:val="26"/>
        </w:rPr>
        <w:t>4</w:t>
      </w:r>
      <w:r w:rsidRPr="00A2488B">
        <w:rPr>
          <w:sz w:val="26"/>
          <w:szCs w:val="26"/>
        </w:rPr>
        <w:t xml:space="preserve">. Размещение </w:t>
      </w:r>
      <w:r>
        <w:rPr>
          <w:sz w:val="26"/>
          <w:szCs w:val="26"/>
        </w:rPr>
        <w:t>у</w:t>
      </w:r>
      <w:r w:rsidRPr="009520C0">
        <w:rPr>
          <w:sz w:val="26"/>
          <w:szCs w:val="26"/>
        </w:rPr>
        <w:t>казател</w:t>
      </w:r>
      <w:r>
        <w:rPr>
          <w:sz w:val="26"/>
          <w:szCs w:val="26"/>
        </w:rPr>
        <w:t>ей</w:t>
      </w:r>
      <w:r w:rsidRPr="009520C0">
        <w:rPr>
          <w:sz w:val="26"/>
          <w:szCs w:val="26"/>
        </w:rPr>
        <w:t xml:space="preserve"> с наименованиями улиц и номерами домов</w:t>
      </w:r>
      <w:r w:rsidRPr="00A2488B">
        <w:rPr>
          <w:sz w:val="26"/>
          <w:szCs w:val="26"/>
        </w:rPr>
        <w:t xml:space="preserve"> </w:t>
      </w:r>
      <w:r w:rsidR="007171C0">
        <w:rPr>
          <w:sz w:val="26"/>
          <w:szCs w:val="26"/>
        </w:rPr>
        <w:t xml:space="preserve">на многоквартирных домах зданиях, сооружениях </w:t>
      </w:r>
      <w:r w:rsidRPr="00A2488B">
        <w:rPr>
          <w:sz w:val="26"/>
          <w:szCs w:val="26"/>
        </w:rPr>
        <w:t>должно отвечать следующим требованиям:</w:t>
      </w:r>
    </w:p>
    <w:p w:rsidR="000B45E8" w:rsidRDefault="000B45E8" w:rsidP="000B45E8">
      <w:pPr>
        <w:widowControl w:val="0"/>
        <w:autoSpaceDE w:val="0"/>
        <w:ind w:firstLine="540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1) расстояние </w:t>
      </w:r>
      <w:r w:rsidRPr="00A2488B">
        <w:rPr>
          <w:sz w:val="26"/>
          <w:szCs w:val="26"/>
        </w:rPr>
        <w:t xml:space="preserve">от </w:t>
      </w:r>
      <w:r>
        <w:rPr>
          <w:sz w:val="26"/>
          <w:szCs w:val="26"/>
        </w:rPr>
        <w:t>уровня</w:t>
      </w:r>
      <w:r w:rsidRPr="00A2488B">
        <w:rPr>
          <w:sz w:val="26"/>
          <w:szCs w:val="26"/>
        </w:rPr>
        <w:t xml:space="preserve"> земли</w:t>
      </w:r>
      <w:r>
        <w:rPr>
          <w:sz w:val="26"/>
          <w:szCs w:val="26"/>
        </w:rPr>
        <w:t xml:space="preserve"> до нижнего края указателя должно быть не менее </w:t>
      </w:r>
      <w:r w:rsidRPr="00A2488B">
        <w:rPr>
          <w:sz w:val="26"/>
          <w:szCs w:val="26"/>
        </w:rPr>
        <w:t>2,5</w:t>
      </w:r>
      <w:r>
        <w:rPr>
          <w:sz w:val="26"/>
          <w:szCs w:val="26"/>
        </w:rPr>
        <w:t xml:space="preserve"> м </w:t>
      </w:r>
      <w:r w:rsidR="00566F55">
        <w:rPr>
          <w:sz w:val="26"/>
          <w:szCs w:val="26"/>
        </w:rPr>
        <w:t xml:space="preserve">и не более </w:t>
      </w:r>
      <w:r w:rsidRPr="00A2488B">
        <w:rPr>
          <w:sz w:val="26"/>
          <w:szCs w:val="26"/>
        </w:rPr>
        <w:t>3,5 м</w:t>
      </w:r>
      <w:r w:rsidR="00E05479">
        <w:rPr>
          <w:sz w:val="26"/>
          <w:szCs w:val="26"/>
        </w:rPr>
        <w:t>.</w:t>
      </w:r>
      <w:r w:rsidR="00DD646E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="00F90A80">
        <w:rPr>
          <w:sz w:val="26"/>
          <w:szCs w:val="26"/>
        </w:rPr>
        <w:t xml:space="preserve">размещение, </w:t>
      </w:r>
      <w:r w:rsidR="00DD646E" w:rsidRPr="00F90A80">
        <w:rPr>
          <w:sz w:val="26"/>
          <w:szCs w:val="26"/>
        </w:rPr>
        <w:t>как правило,</w:t>
      </w:r>
      <w:r w:rsidR="00F90A80" w:rsidRPr="00F90A80">
        <w:rPr>
          <w:sz w:val="26"/>
          <w:szCs w:val="26"/>
        </w:rPr>
        <w:t xml:space="preserve"> осуществляется</w:t>
      </w:r>
      <w:r w:rsidR="00DD646E" w:rsidRPr="00F90A80">
        <w:rPr>
          <w:sz w:val="26"/>
          <w:szCs w:val="26"/>
        </w:rPr>
        <w:t xml:space="preserve"> </w:t>
      </w:r>
      <w:r w:rsidRPr="00F90A80">
        <w:rPr>
          <w:sz w:val="26"/>
          <w:szCs w:val="26"/>
        </w:rPr>
        <w:t>между первым и вторым этажами;</w:t>
      </w:r>
      <w:r>
        <w:rPr>
          <w:sz w:val="26"/>
          <w:szCs w:val="26"/>
        </w:rPr>
        <w:t xml:space="preserve"> </w:t>
      </w:r>
    </w:p>
    <w:p w:rsidR="000B45E8" w:rsidRPr="00A2488B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2) расстояние по горизонтали от угла здания до указателя должно быть не менее 0,325 м; </w:t>
      </w:r>
    </w:p>
    <w:p w:rsidR="000B45E8" w:rsidRPr="00A2488B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3) </w:t>
      </w:r>
      <w:r w:rsidRPr="006D6D37">
        <w:rPr>
          <w:color w:val="000000"/>
          <w:sz w:val="26"/>
          <w:szCs w:val="26"/>
        </w:rPr>
        <w:t>не должн</w:t>
      </w:r>
      <w:r>
        <w:rPr>
          <w:color w:val="000000"/>
          <w:sz w:val="26"/>
          <w:szCs w:val="26"/>
        </w:rPr>
        <w:t>ы</w:t>
      </w:r>
      <w:r w:rsidRPr="006D6D37">
        <w:rPr>
          <w:color w:val="000000"/>
          <w:sz w:val="26"/>
          <w:szCs w:val="26"/>
        </w:rPr>
        <w:t xml:space="preserve"> перекрывать</w:t>
      </w:r>
      <w:r>
        <w:rPr>
          <w:color w:val="000000"/>
          <w:sz w:val="26"/>
          <w:szCs w:val="26"/>
        </w:rPr>
        <w:t>ся</w:t>
      </w:r>
      <w:r w:rsidRPr="006D6D37">
        <w:rPr>
          <w:color w:val="000000"/>
          <w:sz w:val="26"/>
          <w:szCs w:val="26"/>
        </w:rPr>
        <w:t xml:space="preserve"> ценные архитектурно-художественные элементы и скульптурный декор зданий (орнаменты, фризы, колонны, пилястры, капители, карнизы, пояса, тяги, филенки, наличники, окна, двери, порталы входов, фронтоны, витражи, витрины, барельефы, акротерии, балюстрады, замковые камни, орнаментальные порезки) и другие архитектурные элементы </w:t>
      </w:r>
      <w:r>
        <w:rPr>
          <w:sz w:val="26"/>
          <w:szCs w:val="26"/>
        </w:rPr>
        <w:t>фасада;</w:t>
      </w:r>
      <w:proofErr w:type="gramEnd"/>
    </w:p>
    <w:p w:rsidR="000B45E8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4) </w:t>
      </w:r>
      <w:r w:rsidRPr="00A2488B">
        <w:rPr>
          <w:sz w:val="26"/>
          <w:szCs w:val="26"/>
        </w:rPr>
        <w:t>привязка к вертикальной оси простенка, архитектурным членениям фасада</w:t>
      </w:r>
      <w:r>
        <w:rPr>
          <w:sz w:val="26"/>
          <w:szCs w:val="26"/>
        </w:rPr>
        <w:t xml:space="preserve"> здания</w:t>
      </w:r>
      <w:r w:rsidR="00DD646E">
        <w:rPr>
          <w:sz w:val="26"/>
          <w:szCs w:val="26"/>
        </w:rPr>
        <w:t>, п</w:t>
      </w:r>
      <w:r>
        <w:rPr>
          <w:sz w:val="26"/>
          <w:szCs w:val="26"/>
        </w:rPr>
        <w:t>ри наличии архитектурных элементов</w:t>
      </w:r>
      <w:r w:rsidR="00566F55">
        <w:rPr>
          <w:sz w:val="26"/>
          <w:szCs w:val="26"/>
        </w:rPr>
        <w:t>, затрудняющих размещение указателей</w:t>
      </w:r>
      <w:r w:rsidRPr="00424298">
        <w:rPr>
          <w:sz w:val="26"/>
          <w:szCs w:val="26"/>
        </w:rPr>
        <w:t xml:space="preserve"> с наименованиями улиц и номерами домов</w:t>
      </w:r>
      <w:r w:rsidR="00DD646E">
        <w:rPr>
          <w:sz w:val="26"/>
          <w:szCs w:val="26"/>
        </w:rPr>
        <w:t xml:space="preserve">, </w:t>
      </w:r>
      <w:r w:rsidR="0017167D">
        <w:rPr>
          <w:sz w:val="26"/>
          <w:szCs w:val="26"/>
        </w:rPr>
        <w:t>размещение осуществляется</w:t>
      </w:r>
      <w:r>
        <w:rPr>
          <w:sz w:val="26"/>
          <w:szCs w:val="26"/>
        </w:rPr>
        <w:t xml:space="preserve"> по центру свободного пространства</w:t>
      </w:r>
      <w:r w:rsidRPr="00A2488B">
        <w:rPr>
          <w:sz w:val="26"/>
          <w:szCs w:val="26"/>
        </w:rPr>
        <w:t>;</w:t>
      </w:r>
    </w:p>
    <w:p w:rsidR="000B45E8" w:rsidRPr="00A2488B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5)</w:t>
      </w:r>
      <w:r w:rsidRPr="00FF137E">
        <w:rPr>
          <w:sz w:val="26"/>
          <w:szCs w:val="26"/>
        </w:rPr>
        <w:t xml:space="preserve"> единая высота </w:t>
      </w:r>
      <w:r>
        <w:rPr>
          <w:sz w:val="26"/>
          <w:szCs w:val="26"/>
        </w:rPr>
        <w:t xml:space="preserve">размещения </w:t>
      </w:r>
      <w:r w:rsidRPr="00424298">
        <w:rPr>
          <w:sz w:val="26"/>
          <w:szCs w:val="26"/>
        </w:rPr>
        <w:t>указател</w:t>
      </w:r>
      <w:r>
        <w:rPr>
          <w:sz w:val="26"/>
          <w:szCs w:val="26"/>
        </w:rPr>
        <w:t>ей</w:t>
      </w:r>
      <w:r w:rsidRPr="00424298">
        <w:rPr>
          <w:sz w:val="26"/>
          <w:szCs w:val="26"/>
        </w:rPr>
        <w:t xml:space="preserve"> с наименованиями улиц и номерами домов</w:t>
      </w:r>
      <w:r w:rsidRPr="00FF137E">
        <w:rPr>
          <w:sz w:val="26"/>
          <w:szCs w:val="26"/>
        </w:rPr>
        <w:t xml:space="preserve"> на рядом стоящих зданиях; </w:t>
      </w:r>
    </w:p>
    <w:p w:rsidR="000B45E8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6)</w:t>
      </w:r>
      <w:r w:rsidRPr="00E92015">
        <w:rPr>
          <w:sz w:val="26"/>
          <w:szCs w:val="26"/>
        </w:rPr>
        <w:t> отсутствие внешних заслоняющих объектов (</w:t>
      </w:r>
      <w:r>
        <w:rPr>
          <w:sz w:val="26"/>
          <w:szCs w:val="26"/>
        </w:rPr>
        <w:t xml:space="preserve">ветвей </w:t>
      </w:r>
      <w:r w:rsidRPr="00E92015">
        <w:rPr>
          <w:sz w:val="26"/>
          <w:szCs w:val="26"/>
        </w:rPr>
        <w:t xml:space="preserve">деревьев, </w:t>
      </w:r>
      <w:r>
        <w:rPr>
          <w:sz w:val="26"/>
          <w:szCs w:val="26"/>
        </w:rPr>
        <w:t>кустарников).</w:t>
      </w:r>
    </w:p>
    <w:p w:rsidR="000B45E8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A2488B">
        <w:rPr>
          <w:sz w:val="26"/>
          <w:szCs w:val="26"/>
        </w:rPr>
        <w:t>.</w:t>
      </w:r>
      <w:r>
        <w:rPr>
          <w:sz w:val="26"/>
          <w:szCs w:val="26"/>
        </w:rPr>
        <w:t>5</w:t>
      </w:r>
      <w:r w:rsidRPr="00A2488B">
        <w:rPr>
          <w:sz w:val="26"/>
          <w:szCs w:val="26"/>
        </w:rPr>
        <w:t xml:space="preserve">. Размещение </w:t>
      </w:r>
      <w:r w:rsidRPr="008C19DF">
        <w:rPr>
          <w:sz w:val="26"/>
          <w:szCs w:val="26"/>
        </w:rPr>
        <w:t>указателей с наименованиями улиц и номерами домов</w:t>
      </w:r>
      <w:r>
        <w:rPr>
          <w:sz w:val="26"/>
          <w:szCs w:val="26"/>
        </w:rPr>
        <w:t xml:space="preserve"> </w:t>
      </w:r>
      <w:r w:rsidRPr="00A2488B">
        <w:rPr>
          <w:sz w:val="26"/>
          <w:szCs w:val="26"/>
        </w:rPr>
        <w:t>рядом с выступающи</w:t>
      </w:r>
      <w:r>
        <w:rPr>
          <w:sz w:val="26"/>
          <w:szCs w:val="26"/>
        </w:rPr>
        <w:t xml:space="preserve">ми элементами </w:t>
      </w:r>
      <w:r w:rsidRPr="00A2488B">
        <w:rPr>
          <w:sz w:val="26"/>
          <w:szCs w:val="26"/>
        </w:rPr>
        <w:t xml:space="preserve">вывесок, консолей, </w:t>
      </w:r>
      <w:r>
        <w:rPr>
          <w:sz w:val="26"/>
          <w:szCs w:val="26"/>
        </w:rPr>
        <w:t xml:space="preserve">вблизи выступающих элементов фасада или на заглубленных участках фасада, воротах не допускается. </w:t>
      </w:r>
    </w:p>
    <w:p w:rsidR="000B45E8" w:rsidRDefault="000B45E8" w:rsidP="000B45E8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4.6. Запрещено:</w:t>
      </w:r>
    </w:p>
    <w:p w:rsidR="000B45E8" w:rsidRDefault="000B45E8" w:rsidP="000B45E8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4.6.1.</w:t>
      </w:r>
      <w:r w:rsidR="003757C8">
        <w:rPr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Р</w:t>
      </w:r>
      <w:r w:rsidRPr="00D04A91">
        <w:rPr>
          <w:color w:val="000000"/>
          <w:sz w:val="26"/>
          <w:szCs w:val="26"/>
        </w:rPr>
        <w:t xml:space="preserve">азмещение </w:t>
      </w:r>
      <w:r>
        <w:rPr>
          <w:color w:val="000000"/>
          <w:sz w:val="26"/>
          <w:szCs w:val="26"/>
        </w:rPr>
        <w:t xml:space="preserve">на </w:t>
      </w:r>
      <w:r w:rsidRPr="008C19DF">
        <w:rPr>
          <w:color w:val="000000"/>
          <w:sz w:val="26"/>
          <w:szCs w:val="26"/>
        </w:rPr>
        <w:t>указател</w:t>
      </w:r>
      <w:r>
        <w:rPr>
          <w:color w:val="000000"/>
          <w:sz w:val="26"/>
          <w:szCs w:val="26"/>
        </w:rPr>
        <w:t>ях</w:t>
      </w:r>
      <w:r w:rsidRPr="008C19DF">
        <w:rPr>
          <w:color w:val="000000"/>
          <w:sz w:val="26"/>
          <w:szCs w:val="26"/>
        </w:rPr>
        <w:t xml:space="preserve"> с наименованиями улиц и номерами домов</w:t>
      </w:r>
      <w:r w:rsidRPr="00D04A91">
        <w:rPr>
          <w:color w:val="000000"/>
          <w:sz w:val="26"/>
          <w:szCs w:val="26"/>
        </w:rPr>
        <w:t xml:space="preserve"> посторонних надписей рекламного характера и других сведений, не относящихся к информации, указанной в п</w:t>
      </w:r>
      <w:r>
        <w:rPr>
          <w:color w:val="000000"/>
          <w:sz w:val="26"/>
          <w:szCs w:val="26"/>
        </w:rPr>
        <w:t>ункте</w:t>
      </w:r>
      <w:r w:rsidRPr="00D04A91">
        <w:rPr>
          <w:color w:val="000000"/>
          <w:sz w:val="26"/>
          <w:szCs w:val="26"/>
        </w:rPr>
        <w:t xml:space="preserve"> 1.2 </w:t>
      </w:r>
      <w:r>
        <w:rPr>
          <w:color w:val="000000"/>
          <w:sz w:val="26"/>
          <w:szCs w:val="26"/>
        </w:rPr>
        <w:t>настоящего Порядка.</w:t>
      </w:r>
    </w:p>
    <w:p w:rsidR="00E05479" w:rsidRDefault="000B45E8" w:rsidP="006C0167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4.6</w:t>
      </w:r>
      <w:r w:rsidR="003757C8">
        <w:rPr>
          <w:color w:val="000000"/>
          <w:sz w:val="26"/>
          <w:szCs w:val="26"/>
        </w:rPr>
        <w:t>.</w:t>
      </w:r>
      <w:r w:rsidR="0017167D">
        <w:rPr>
          <w:color w:val="000000"/>
          <w:sz w:val="26"/>
          <w:szCs w:val="26"/>
        </w:rPr>
        <w:t>2</w:t>
      </w:r>
      <w:r w:rsidR="003757C8">
        <w:rPr>
          <w:color w:val="000000"/>
          <w:sz w:val="26"/>
          <w:szCs w:val="26"/>
        </w:rPr>
        <w:t>. </w:t>
      </w:r>
      <w:r>
        <w:rPr>
          <w:color w:val="000000"/>
          <w:sz w:val="26"/>
          <w:szCs w:val="26"/>
        </w:rPr>
        <w:t xml:space="preserve">Вертикальное размещение </w:t>
      </w:r>
      <w:r w:rsidRPr="008C19DF">
        <w:rPr>
          <w:color w:val="000000"/>
          <w:sz w:val="26"/>
          <w:szCs w:val="26"/>
        </w:rPr>
        <w:t>указателей с наиме</w:t>
      </w:r>
      <w:r>
        <w:rPr>
          <w:color w:val="000000"/>
          <w:sz w:val="26"/>
          <w:szCs w:val="26"/>
        </w:rPr>
        <w:t>нованиями улиц и номерами домов.</w:t>
      </w:r>
    </w:p>
    <w:p w:rsidR="000B45E8" w:rsidRDefault="000B45E8" w:rsidP="00002C31">
      <w:pPr>
        <w:widowControl w:val="0"/>
        <w:autoSpaceDE w:val="0"/>
        <w:spacing w:before="120" w:after="120"/>
        <w:ind w:firstLine="539"/>
        <w:jc w:val="center"/>
        <w:rPr>
          <w:b/>
          <w:sz w:val="26"/>
          <w:szCs w:val="26"/>
        </w:rPr>
      </w:pPr>
      <w:bookmarkStart w:id="1" w:name="Par628"/>
      <w:bookmarkEnd w:id="1"/>
      <w:r>
        <w:rPr>
          <w:b/>
          <w:sz w:val="26"/>
          <w:szCs w:val="26"/>
        </w:rPr>
        <w:lastRenderedPageBreak/>
        <w:t>5. Требования к</w:t>
      </w:r>
      <w:r w:rsidRPr="0019553C">
        <w:rPr>
          <w:b/>
          <w:sz w:val="26"/>
          <w:szCs w:val="26"/>
        </w:rPr>
        <w:t xml:space="preserve"> эксплуатации </w:t>
      </w:r>
      <w:r>
        <w:rPr>
          <w:b/>
          <w:sz w:val="26"/>
          <w:szCs w:val="26"/>
        </w:rPr>
        <w:t>у</w:t>
      </w:r>
      <w:r w:rsidRPr="002529EE">
        <w:rPr>
          <w:b/>
          <w:sz w:val="26"/>
          <w:szCs w:val="26"/>
        </w:rPr>
        <w:t>казател</w:t>
      </w:r>
      <w:r>
        <w:rPr>
          <w:b/>
          <w:sz w:val="26"/>
          <w:szCs w:val="26"/>
        </w:rPr>
        <w:t>ей</w:t>
      </w:r>
      <w:r w:rsidRPr="002529EE">
        <w:rPr>
          <w:b/>
          <w:sz w:val="26"/>
          <w:szCs w:val="26"/>
        </w:rPr>
        <w:t xml:space="preserve"> с наименованиями улиц </w:t>
      </w:r>
    </w:p>
    <w:p w:rsidR="000B45E8" w:rsidRDefault="000B45E8" w:rsidP="00002C31">
      <w:pPr>
        <w:widowControl w:val="0"/>
        <w:autoSpaceDE w:val="0"/>
        <w:spacing w:before="120" w:after="120"/>
        <w:ind w:firstLine="539"/>
        <w:jc w:val="center"/>
        <w:rPr>
          <w:b/>
          <w:sz w:val="26"/>
          <w:szCs w:val="26"/>
        </w:rPr>
      </w:pPr>
      <w:r w:rsidRPr="002529EE">
        <w:rPr>
          <w:b/>
          <w:sz w:val="26"/>
          <w:szCs w:val="26"/>
        </w:rPr>
        <w:t>и номерами домов</w:t>
      </w:r>
    </w:p>
    <w:p w:rsidR="000B45E8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A2488B">
        <w:rPr>
          <w:sz w:val="26"/>
          <w:szCs w:val="26"/>
        </w:rPr>
        <w:t>.</w:t>
      </w:r>
      <w:r>
        <w:rPr>
          <w:sz w:val="26"/>
          <w:szCs w:val="26"/>
        </w:rPr>
        <w:t>1</w:t>
      </w:r>
      <w:r w:rsidR="003757C8">
        <w:rPr>
          <w:sz w:val="26"/>
          <w:szCs w:val="26"/>
        </w:rPr>
        <w:t>. </w:t>
      </w:r>
      <w:r>
        <w:rPr>
          <w:sz w:val="26"/>
          <w:szCs w:val="26"/>
        </w:rPr>
        <w:t xml:space="preserve">Изготовление, установка новых и (или) замена существующих, </w:t>
      </w:r>
      <w:r w:rsidRPr="00B03D71">
        <w:rPr>
          <w:sz w:val="26"/>
          <w:szCs w:val="26"/>
        </w:rPr>
        <w:t>пришедших в негодность,</w:t>
      </w:r>
      <w:r w:rsidRPr="00B03D71">
        <w:t xml:space="preserve"> </w:t>
      </w:r>
      <w:r w:rsidRPr="00B03D71">
        <w:rPr>
          <w:sz w:val="26"/>
          <w:szCs w:val="26"/>
        </w:rPr>
        <w:t>утраченных</w:t>
      </w:r>
      <w:r w:rsidRPr="00B03D71">
        <w:t xml:space="preserve"> </w:t>
      </w:r>
      <w:r w:rsidRPr="00B03D71">
        <w:rPr>
          <w:sz w:val="26"/>
          <w:szCs w:val="26"/>
        </w:rPr>
        <w:t>указателей с наименованиями улиц и номерами домов</w:t>
      </w:r>
      <w:r>
        <w:rPr>
          <w:sz w:val="26"/>
          <w:szCs w:val="26"/>
        </w:rPr>
        <w:t>, а также их содержание осуществляется</w:t>
      </w:r>
      <w:r w:rsidRPr="002529EE">
        <w:rPr>
          <w:sz w:val="26"/>
          <w:szCs w:val="26"/>
        </w:rPr>
        <w:t xml:space="preserve"> </w:t>
      </w:r>
      <w:r w:rsidRPr="00B03D71">
        <w:rPr>
          <w:sz w:val="26"/>
          <w:szCs w:val="26"/>
        </w:rPr>
        <w:t>собственниками</w:t>
      </w:r>
      <w:r>
        <w:rPr>
          <w:sz w:val="26"/>
          <w:szCs w:val="26"/>
        </w:rPr>
        <w:t xml:space="preserve"> зданий</w:t>
      </w:r>
      <w:r w:rsidRPr="00B03D71">
        <w:rPr>
          <w:sz w:val="26"/>
          <w:szCs w:val="26"/>
        </w:rPr>
        <w:t>, организациями, осуществляющими управление многоквартирными домами</w:t>
      </w:r>
      <w:r w:rsidRPr="002529EE">
        <w:rPr>
          <w:sz w:val="26"/>
          <w:szCs w:val="26"/>
        </w:rPr>
        <w:t>.</w:t>
      </w:r>
    </w:p>
    <w:p w:rsidR="000B45E8" w:rsidRPr="00A2488B" w:rsidRDefault="003757C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5.2. </w:t>
      </w:r>
      <w:r w:rsidR="000B45E8" w:rsidRPr="00A2488B">
        <w:rPr>
          <w:sz w:val="26"/>
          <w:szCs w:val="26"/>
        </w:rPr>
        <w:t xml:space="preserve">Основными требованиями к эксплуатации </w:t>
      </w:r>
      <w:r w:rsidR="000B45E8">
        <w:rPr>
          <w:sz w:val="26"/>
          <w:szCs w:val="26"/>
        </w:rPr>
        <w:t>указателей</w:t>
      </w:r>
      <w:r w:rsidR="000B45E8" w:rsidRPr="002529EE">
        <w:rPr>
          <w:sz w:val="26"/>
          <w:szCs w:val="26"/>
        </w:rPr>
        <w:t xml:space="preserve"> с наименованиями улиц и номерами домов</w:t>
      </w:r>
      <w:r w:rsidR="000B45E8" w:rsidRPr="00A2488B">
        <w:rPr>
          <w:sz w:val="26"/>
          <w:szCs w:val="26"/>
        </w:rPr>
        <w:t xml:space="preserve"> являются:</w:t>
      </w:r>
    </w:p>
    <w:p w:rsidR="000B45E8" w:rsidRPr="00A2488B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1)</w:t>
      </w:r>
      <w:r w:rsidR="003757C8">
        <w:rPr>
          <w:sz w:val="26"/>
          <w:szCs w:val="26"/>
        </w:rPr>
        <w:t> </w:t>
      </w:r>
      <w:proofErr w:type="gramStart"/>
      <w:r w:rsidRPr="00A2488B">
        <w:rPr>
          <w:sz w:val="26"/>
          <w:szCs w:val="26"/>
        </w:rPr>
        <w:t>контроль за</w:t>
      </w:r>
      <w:proofErr w:type="gramEnd"/>
      <w:r w:rsidRPr="00A2488B">
        <w:rPr>
          <w:sz w:val="26"/>
          <w:szCs w:val="26"/>
        </w:rPr>
        <w:t xml:space="preserve"> наличием и техническим состоянием </w:t>
      </w:r>
      <w:r>
        <w:rPr>
          <w:sz w:val="26"/>
          <w:szCs w:val="26"/>
        </w:rPr>
        <w:t>указателей</w:t>
      </w:r>
      <w:r w:rsidRPr="00E85939">
        <w:rPr>
          <w:sz w:val="26"/>
          <w:szCs w:val="26"/>
        </w:rPr>
        <w:t xml:space="preserve"> с наименованиями улиц и номерами домов</w:t>
      </w:r>
      <w:r w:rsidRPr="00A2488B">
        <w:rPr>
          <w:sz w:val="26"/>
          <w:szCs w:val="26"/>
        </w:rPr>
        <w:t>;</w:t>
      </w:r>
    </w:p>
    <w:p w:rsidR="000B45E8" w:rsidRPr="00A2488B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2)</w:t>
      </w:r>
      <w:r w:rsidR="003757C8">
        <w:rPr>
          <w:sz w:val="26"/>
          <w:szCs w:val="26"/>
        </w:rPr>
        <w:t> </w:t>
      </w:r>
      <w:r w:rsidRPr="00A2488B">
        <w:rPr>
          <w:sz w:val="26"/>
          <w:szCs w:val="26"/>
        </w:rPr>
        <w:t xml:space="preserve">своевременная замена </w:t>
      </w:r>
      <w:r>
        <w:rPr>
          <w:sz w:val="26"/>
          <w:szCs w:val="26"/>
        </w:rPr>
        <w:t>указателей</w:t>
      </w:r>
      <w:r w:rsidRPr="00A2488B">
        <w:rPr>
          <w:sz w:val="26"/>
          <w:szCs w:val="26"/>
        </w:rPr>
        <w:t xml:space="preserve"> </w:t>
      </w:r>
      <w:r w:rsidRPr="00E85939">
        <w:rPr>
          <w:sz w:val="26"/>
          <w:szCs w:val="26"/>
        </w:rPr>
        <w:t>с наименованиями улиц и номерами домов</w:t>
      </w:r>
      <w:r>
        <w:rPr>
          <w:sz w:val="26"/>
          <w:szCs w:val="26"/>
        </w:rPr>
        <w:t xml:space="preserve"> </w:t>
      </w:r>
      <w:r w:rsidRPr="00A2488B">
        <w:rPr>
          <w:sz w:val="26"/>
          <w:szCs w:val="26"/>
        </w:rPr>
        <w:t>(в случае изменения топонимики</w:t>
      </w:r>
      <w:r>
        <w:rPr>
          <w:sz w:val="26"/>
          <w:szCs w:val="26"/>
        </w:rPr>
        <w:t xml:space="preserve"> либо пришедших в негодность, утраты</w:t>
      </w:r>
      <w:r w:rsidRPr="00A2488B">
        <w:rPr>
          <w:sz w:val="26"/>
          <w:szCs w:val="26"/>
        </w:rPr>
        <w:t>);</w:t>
      </w:r>
    </w:p>
    <w:p w:rsidR="000B45E8" w:rsidRPr="00A2488B" w:rsidRDefault="003757C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3) </w:t>
      </w:r>
      <w:r w:rsidR="000B45E8" w:rsidRPr="00A2488B">
        <w:rPr>
          <w:sz w:val="26"/>
          <w:szCs w:val="26"/>
        </w:rPr>
        <w:t>поддержание внешне</w:t>
      </w:r>
      <w:r w:rsidR="000B45E8">
        <w:rPr>
          <w:sz w:val="26"/>
          <w:szCs w:val="26"/>
        </w:rPr>
        <w:t>го вида, периодическая очистка указателей</w:t>
      </w:r>
      <w:r w:rsidR="000B45E8" w:rsidRPr="00E85939">
        <w:rPr>
          <w:sz w:val="26"/>
          <w:szCs w:val="26"/>
        </w:rPr>
        <w:t xml:space="preserve"> с наименованиями улиц и номерами домов</w:t>
      </w:r>
      <w:r w:rsidR="000B45E8" w:rsidRPr="00A2488B">
        <w:rPr>
          <w:sz w:val="26"/>
          <w:szCs w:val="26"/>
        </w:rPr>
        <w:t>;</w:t>
      </w:r>
    </w:p>
    <w:p w:rsidR="000B45E8" w:rsidRPr="00A9184C" w:rsidRDefault="003757C8" w:rsidP="000B45E8">
      <w:pPr>
        <w:widowControl w:val="0"/>
        <w:autoSpaceDE w:val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4) </w:t>
      </w:r>
      <w:r w:rsidR="000B45E8" w:rsidRPr="00A9184C">
        <w:rPr>
          <w:color w:val="000000"/>
          <w:sz w:val="26"/>
          <w:szCs w:val="26"/>
        </w:rPr>
        <w:t xml:space="preserve">в ходе работ по монтажу и демонтажу </w:t>
      </w:r>
      <w:r w:rsidR="000B45E8">
        <w:rPr>
          <w:color w:val="000000"/>
          <w:sz w:val="26"/>
          <w:szCs w:val="26"/>
        </w:rPr>
        <w:t>указателей</w:t>
      </w:r>
      <w:r w:rsidR="000B45E8" w:rsidRPr="00A9184C">
        <w:rPr>
          <w:color w:val="000000"/>
          <w:sz w:val="26"/>
          <w:szCs w:val="26"/>
        </w:rPr>
        <w:t xml:space="preserve"> </w:t>
      </w:r>
      <w:r w:rsidR="000B45E8" w:rsidRPr="00E85939">
        <w:rPr>
          <w:sz w:val="26"/>
          <w:szCs w:val="26"/>
        </w:rPr>
        <w:t>с наименованиями улиц и номерами домов</w:t>
      </w:r>
      <w:r w:rsidR="000B45E8">
        <w:rPr>
          <w:sz w:val="26"/>
          <w:szCs w:val="26"/>
        </w:rPr>
        <w:t xml:space="preserve"> </w:t>
      </w:r>
      <w:r w:rsidR="000B45E8" w:rsidRPr="00A9184C">
        <w:rPr>
          <w:color w:val="000000"/>
          <w:sz w:val="26"/>
          <w:szCs w:val="26"/>
        </w:rPr>
        <w:t>не допускается повреждение или уничтожение декоративных элементов фасадов</w:t>
      </w:r>
      <w:r w:rsidR="000B45E8">
        <w:rPr>
          <w:color w:val="000000"/>
          <w:sz w:val="26"/>
          <w:szCs w:val="26"/>
        </w:rPr>
        <w:t>;</w:t>
      </w:r>
      <w:r w:rsidR="000B45E8" w:rsidRPr="00A9184C">
        <w:rPr>
          <w:color w:val="000000"/>
          <w:sz w:val="26"/>
          <w:szCs w:val="26"/>
        </w:rPr>
        <w:t xml:space="preserve"> </w:t>
      </w:r>
    </w:p>
    <w:p w:rsidR="000B45E8" w:rsidRPr="00A2488B" w:rsidRDefault="003757C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5) </w:t>
      </w:r>
      <w:r w:rsidR="000B45E8" w:rsidRPr="00A2488B">
        <w:rPr>
          <w:sz w:val="26"/>
          <w:szCs w:val="26"/>
        </w:rPr>
        <w:t xml:space="preserve">снятие, сохранение </w:t>
      </w:r>
      <w:r w:rsidR="000B45E8">
        <w:rPr>
          <w:sz w:val="26"/>
          <w:szCs w:val="26"/>
        </w:rPr>
        <w:t>указателей</w:t>
      </w:r>
      <w:r w:rsidR="000B45E8" w:rsidRPr="00E85939">
        <w:rPr>
          <w:sz w:val="26"/>
          <w:szCs w:val="26"/>
        </w:rPr>
        <w:t xml:space="preserve"> с наименованиями улиц и номерами домов</w:t>
      </w:r>
      <w:r w:rsidR="000B45E8">
        <w:rPr>
          <w:sz w:val="26"/>
          <w:szCs w:val="26"/>
        </w:rPr>
        <w:t xml:space="preserve"> </w:t>
      </w:r>
      <w:r w:rsidR="000B45E8" w:rsidRPr="00A2488B">
        <w:rPr>
          <w:sz w:val="26"/>
          <w:szCs w:val="26"/>
        </w:rPr>
        <w:t xml:space="preserve">в период проведения работ </w:t>
      </w:r>
      <w:r w:rsidR="000B45E8">
        <w:rPr>
          <w:sz w:val="26"/>
          <w:szCs w:val="26"/>
        </w:rPr>
        <w:t xml:space="preserve">по ремонту </w:t>
      </w:r>
      <w:r w:rsidR="000B45E8" w:rsidRPr="00A2488B">
        <w:rPr>
          <w:sz w:val="26"/>
          <w:szCs w:val="26"/>
        </w:rPr>
        <w:t>фасада здани</w:t>
      </w:r>
      <w:r w:rsidR="000B45E8">
        <w:rPr>
          <w:sz w:val="26"/>
          <w:szCs w:val="26"/>
        </w:rPr>
        <w:t>я или укрытие на время ремонта остающихся на фасадах зданий указателей</w:t>
      </w:r>
      <w:r w:rsidR="000B45E8" w:rsidRPr="00A2488B">
        <w:rPr>
          <w:sz w:val="26"/>
          <w:szCs w:val="26"/>
        </w:rPr>
        <w:t>;</w:t>
      </w:r>
    </w:p>
    <w:p w:rsidR="000B45E8" w:rsidRDefault="000B45E8" w:rsidP="000B45E8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6)</w:t>
      </w:r>
      <w:r w:rsidR="003757C8">
        <w:rPr>
          <w:sz w:val="26"/>
          <w:szCs w:val="26"/>
        </w:rPr>
        <w:t> </w:t>
      </w:r>
      <w:r w:rsidRPr="00A2488B">
        <w:rPr>
          <w:sz w:val="26"/>
          <w:szCs w:val="26"/>
        </w:rPr>
        <w:t xml:space="preserve">регулирование условий видимости </w:t>
      </w:r>
      <w:r>
        <w:rPr>
          <w:sz w:val="26"/>
          <w:szCs w:val="26"/>
        </w:rPr>
        <w:t xml:space="preserve">указателей </w:t>
      </w:r>
      <w:r w:rsidRPr="00E85939">
        <w:rPr>
          <w:sz w:val="26"/>
          <w:szCs w:val="26"/>
        </w:rPr>
        <w:t>с наименованиями улиц и номерами домов</w:t>
      </w:r>
      <w:r>
        <w:rPr>
          <w:sz w:val="26"/>
          <w:szCs w:val="26"/>
        </w:rPr>
        <w:t xml:space="preserve"> (осуществлять своевременную обрезку ветвей деревьев, закрывающих указатели). </w:t>
      </w:r>
    </w:p>
    <w:p w:rsidR="000B45E8" w:rsidRDefault="000B45E8" w:rsidP="000B45E8">
      <w:pPr>
        <w:widowControl w:val="0"/>
        <w:autoSpaceDE w:val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5.3</w:t>
      </w:r>
      <w:r w:rsidR="003757C8">
        <w:rPr>
          <w:color w:val="000000"/>
          <w:sz w:val="26"/>
          <w:szCs w:val="26"/>
        </w:rPr>
        <w:t>. </w:t>
      </w:r>
      <w:r>
        <w:rPr>
          <w:color w:val="000000"/>
          <w:sz w:val="26"/>
          <w:szCs w:val="26"/>
        </w:rPr>
        <w:t xml:space="preserve">При ремонте фасадов зданий указатели </w:t>
      </w:r>
      <w:r w:rsidRPr="00E85939">
        <w:rPr>
          <w:sz w:val="26"/>
          <w:szCs w:val="26"/>
        </w:rPr>
        <w:t>с наименованиями улиц и номерами домов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должны быть восстановлены к моменту окончания ремонта.</w:t>
      </w:r>
    </w:p>
    <w:p w:rsidR="000B45E8" w:rsidRDefault="000B45E8" w:rsidP="000B45E8">
      <w:pPr>
        <w:widowControl w:val="0"/>
        <w:autoSpaceDE w:val="0"/>
        <w:ind w:firstLine="567"/>
        <w:jc w:val="both"/>
        <w:rPr>
          <w:rFonts w:eastAsia="Calibri"/>
          <w:sz w:val="26"/>
          <w:szCs w:val="26"/>
        </w:rPr>
      </w:pPr>
      <w:r>
        <w:rPr>
          <w:color w:val="000000"/>
          <w:sz w:val="26"/>
          <w:szCs w:val="26"/>
        </w:rPr>
        <w:t xml:space="preserve">5.4. При внесении изменений в </w:t>
      </w:r>
      <w:r>
        <w:rPr>
          <w:rFonts w:eastAsia="Calibri"/>
          <w:sz w:val="26"/>
          <w:szCs w:val="26"/>
        </w:rPr>
        <w:t xml:space="preserve">Адресный реестр </w:t>
      </w:r>
      <w:proofErr w:type="spellStart"/>
      <w:r w:rsidR="006F22C3">
        <w:rPr>
          <w:rFonts w:eastAsia="Calibri"/>
          <w:sz w:val="26"/>
          <w:szCs w:val="26"/>
        </w:rPr>
        <w:t>Лахденпохского</w:t>
      </w:r>
      <w:proofErr w:type="spellEnd"/>
      <w:r w:rsidR="006F22C3">
        <w:rPr>
          <w:rFonts w:eastAsia="Calibri"/>
          <w:sz w:val="26"/>
          <w:szCs w:val="26"/>
        </w:rPr>
        <w:t xml:space="preserve"> городского поселения</w:t>
      </w:r>
      <w:r>
        <w:rPr>
          <w:rFonts w:eastAsia="Calibri"/>
          <w:sz w:val="26"/>
          <w:szCs w:val="26"/>
        </w:rPr>
        <w:t xml:space="preserve"> и в государственный адресный реестр (ФИАС) указатели </w:t>
      </w:r>
      <w:r w:rsidRPr="00E85939">
        <w:rPr>
          <w:sz w:val="26"/>
          <w:szCs w:val="26"/>
        </w:rPr>
        <w:t>с наименованиями улиц и номерами домов</w:t>
      </w:r>
      <w:r>
        <w:rPr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должны быть заменены не позднее месяца с момента внесения таких изменений.</w:t>
      </w:r>
    </w:p>
    <w:p w:rsidR="000B45E8" w:rsidRPr="0033773D" w:rsidRDefault="000B45E8" w:rsidP="00002C31">
      <w:pPr>
        <w:widowControl w:val="0"/>
        <w:autoSpaceDE w:val="0"/>
        <w:spacing w:before="120" w:after="120"/>
        <w:ind w:firstLine="539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6</w:t>
      </w:r>
      <w:r w:rsidR="0039775A">
        <w:rPr>
          <w:b/>
          <w:color w:val="000000"/>
          <w:sz w:val="26"/>
          <w:szCs w:val="26"/>
        </w:rPr>
        <w:t>. Ответственность з</w:t>
      </w:r>
      <w:r w:rsidRPr="0033773D">
        <w:rPr>
          <w:b/>
          <w:color w:val="000000"/>
          <w:sz w:val="26"/>
          <w:szCs w:val="26"/>
        </w:rPr>
        <w:t xml:space="preserve">а нарушение </w:t>
      </w:r>
      <w:r>
        <w:rPr>
          <w:b/>
          <w:color w:val="000000"/>
          <w:sz w:val="26"/>
          <w:szCs w:val="26"/>
        </w:rPr>
        <w:t xml:space="preserve">требований </w:t>
      </w:r>
      <w:r w:rsidRPr="0019553C">
        <w:rPr>
          <w:b/>
          <w:sz w:val="26"/>
          <w:szCs w:val="26"/>
        </w:rPr>
        <w:t>уст</w:t>
      </w:r>
      <w:r>
        <w:rPr>
          <w:b/>
          <w:sz w:val="26"/>
          <w:szCs w:val="26"/>
        </w:rPr>
        <w:t>ановки</w:t>
      </w:r>
      <w:r w:rsidRPr="0019553C">
        <w:rPr>
          <w:b/>
          <w:sz w:val="26"/>
          <w:szCs w:val="26"/>
        </w:rPr>
        <w:t xml:space="preserve"> </w:t>
      </w:r>
      <w:r w:rsidRPr="00BE7DBE">
        <w:rPr>
          <w:b/>
          <w:sz w:val="26"/>
          <w:szCs w:val="26"/>
        </w:rPr>
        <w:t>указателей с наименованиями улиц и номерами домов</w:t>
      </w:r>
    </w:p>
    <w:p w:rsidR="000B45E8" w:rsidRPr="0033773D" w:rsidRDefault="000B45E8" w:rsidP="000B45E8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6.1. </w:t>
      </w:r>
      <w:r w:rsidRPr="0033773D">
        <w:rPr>
          <w:color w:val="000000"/>
          <w:sz w:val="26"/>
          <w:szCs w:val="26"/>
        </w:rPr>
        <w:t xml:space="preserve">Нарушение </w:t>
      </w:r>
      <w:r>
        <w:rPr>
          <w:color w:val="000000"/>
          <w:sz w:val="26"/>
          <w:szCs w:val="26"/>
        </w:rPr>
        <w:t xml:space="preserve">настоящего Порядка </w:t>
      </w:r>
      <w:r w:rsidRPr="0033773D">
        <w:rPr>
          <w:color w:val="000000"/>
          <w:sz w:val="26"/>
          <w:szCs w:val="26"/>
        </w:rPr>
        <w:t>влечет ответственность, предусмотренную действующим законодательством.</w:t>
      </w:r>
    </w:p>
    <w:p w:rsidR="000B45E8" w:rsidRDefault="000B45E8" w:rsidP="000B45E8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6.2. </w:t>
      </w:r>
      <w:r w:rsidRPr="0033773D">
        <w:rPr>
          <w:color w:val="000000"/>
          <w:sz w:val="26"/>
          <w:szCs w:val="26"/>
        </w:rPr>
        <w:t xml:space="preserve">Ответственность за нарушение </w:t>
      </w:r>
      <w:r>
        <w:rPr>
          <w:color w:val="000000"/>
          <w:sz w:val="26"/>
          <w:szCs w:val="26"/>
        </w:rPr>
        <w:t xml:space="preserve">настоящего Порядка </w:t>
      </w:r>
      <w:r w:rsidRPr="0033773D">
        <w:rPr>
          <w:color w:val="000000"/>
          <w:sz w:val="26"/>
          <w:szCs w:val="26"/>
        </w:rPr>
        <w:t xml:space="preserve">несут </w:t>
      </w:r>
      <w:r>
        <w:rPr>
          <w:color w:val="000000"/>
          <w:sz w:val="26"/>
          <w:szCs w:val="26"/>
        </w:rPr>
        <w:t xml:space="preserve">собственники зданий, организации, осуществляющие управление многоквартирными домами. </w:t>
      </w:r>
    </w:p>
    <w:p w:rsidR="006F22C3" w:rsidRDefault="006F22C3" w:rsidP="000B45E8">
      <w:pPr>
        <w:ind w:firstLine="708"/>
        <w:jc w:val="both"/>
        <w:rPr>
          <w:color w:val="000000"/>
          <w:sz w:val="26"/>
          <w:szCs w:val="26"/>
        </w:rPr>
      </w:pPr>
    </w:p>
    <w:p w:rsidR="006F22C3" w:rsidRDefault="006F22C3" w:rsidP="000B45E8">
      <w:pPr>
        <w:ind w:firstLine="708"/>
        <w:jc w:val="both"/>
        <w:rPr>
          <w:color w:val="000000"/>
          <w:sz w:val="26"/>
          <w:szCs w:val="26"/>
        </w:rPr>
      </w:pPr>
    </w:p>
    <w:p w:rsidR="006F22C3" w:rsidRDefault="006F22C3" w:rsidP="000B45E8">
      <w:pPr>
        <w:ind w:firstLine="708"/>
        <w:jc w:val="both"/>
        <w:rPr>
          <w:color w:val="000000"/>
          <w:sz w:val="26"/>
          <w:szCs w:val="26"/>
        </w:rPr>
      </w:pPr>
    </w:p>
    <w:p w:rsidR="006F22C3" w:rsidRDefault="006F22C3" w:rsidP="000B45E8">
      <w:pPr>
        <w:ind w:firstLine="708"/>
        <w:jc w:val="both"/>
        <w:rPr>
          <w:color w:val="000000"/>
          <w:sz w:val="26"/>
          <w:szCs w:val="26"/>
        </w:rPr>
      </w:pPr>
    </w:p>
    <w:p w:rsidR="006F22C3" w:rsidRDefault="006F22C3" w:rsidP="000B45E8">
      <w:pPr>
        <w:ind w:firstLine="708"/>
        <w:jc w:val="both"/>
        <w:rPr>
          <w:color w:val="000000"/>
          <w:sz w:val="26"/>
          <w:szCs w:val="26"/>
        </w:rPr>
      </w:pPr>
    </w:p>
    <w:p w:rsidR="006F22C3" w:rsidRDefault="006F22C3" w:rsidP="000B45E8">
      <w:pPr>
        <w:ind w:firstLine="708"/>
        <w:jc w:val="both"/>
        <w:rPr>
          <w:color w:val="000000"/>
          <w:sz w:val="26"/>
          <w:szCs w:val="26"/>
        </w:rPr>
      </w:pPr>
    </w:p>
    <w:p w:rsidR="006F22C3" w:rsidRDefault="006F22C3" w:rsidP="000B45E8">
      <w:pPr>
        <w:ind w:firstLine="708"/>
        <w:jc w:val="both"/>
        <w:rPr>
          <w:color w:val="000000"/>
          <w:sz w:val="26"/>
          <w:szCs w:val="26"/>
        </w:rPr>
      </w:pPr>
    </w:p>
    <w:p w:rsidR="006F22C3" w:rsidRDefault="006F22C3" w:rsidP="000B45E8">
      <w:pPr>
        <w:ind w:firstLine="708"/>
        <w:jc w:val="both"/>
        <w:rPr>
          <w:color w:val="000000"/>
          <w:sz w:val="26"/>
          <w:szCs w:val="26"/>
        </w:rPr>
      </w:pPr>
    </w:p>
    <w:p w:rsidR="006F22C3" w:rsidRDefault="006F22C3" w:rsidP="000B45E8">
      <w:pPr>
        <w:ind w:firstLine="708"/>
        <w:jc w:val="both"/>
        <w:rPr>
          <w:color w:val="000000"/>
          <w:sz w:val="26"/>
          <w:szCs w:val="26"/>
        </w:rPr>
      </w:pPr>
    </w:p>
    <w:p w:rsidR="006F22C3" w:rsidRDefault="006F22C3" w:rsidP="000B45E8">
      <w:pPr>
        <w:ind w:firstLine="708"/>
        <w:jc w:val="both"/>
        <w:rPr>
          <w:color w:val="000000"/>
          <w:sz w:val="26"/>
          <w:szCs w:val="26"/>
        </w:rPr>
      </w:pPr>
    </w:p>
    <w:p w:rsidR="006F22C3" w:rsidRDefault="006F22C3" w:rsidP="006C0167">
      <w:pPr>
        <w:jc w:val="both"/>
        <w:rPr>
          <w:color w:val="000000"/>
          <w:sz w:val="26"/>
          <w:szCs w:val="26"/>
        </w:rPr>
      </w:pPr>
    </w:p>
    <w:p w:rsidR="006C0167" w:rsidRDefault="006C0167" w:rsidP="006C0167">
      <w:pPr>
        <w:jc w:val="both"/>
        <w:rPr>
          <w:color w:val="000000"/>
          <w:sz w:val="26"/>
          <w:szCs w:val="26"/>
        </w:rPr>
      </w:pPr>
    </w:p>
    <w:p w:rsidR="00002C31" w:rsidRDefault="00002C31" w:rsidP="000B45E8">
      <w:pPr>
        <w:ind w:left="4956" w:right="-1"/>
        <w:rPr>
          <w:color w:val="000000"/>
          <w:sz w:val="26"/>
          <w:szCs w:val="26"/>
        </w:rPr>
      </w:pPr>
    </w:p>
    <w:p w:rsidR="000B45E8" w:rsidRPr="0099248B" w:rsidRDefault="000B45E8" w:rsidP="000B45E8">
      <w:pPr>
        <w:ind w:left="4956" w:right="-1"/>
        <w:rPr>
          <w:color w:val="000000"/>
          <w:sz w:val="26"/>
          <w:szCs w:val="26"/>
        </w:rPr>
      </w:pPr>
      <w:r w:rsidRPr="0099248B">
        <w:rPr>
          <w:color w:val="000000"/>
          <w:sz w:val="26"/>
          <w:szCs w:val="26"/>
        </w:rPr>
        <w:lastRenderedPageBreak/>
        <w:t xml:space="preserve">Приложение </w:t>
      </w:r>
    </w:p>
    <w:p w:rsidR="000B45E8" w:rsidRPr="0099248B" w:rsidRDefault="000B45E8" w:rsidP="000B45E8">
      <w:pPr>
        <w:ind w:left="4956" w:right="-1"/>
        <w:rPr>
          <w:color w:val="000000"/>
          <w:sz w:val="26"/>
          <w:szCs w:val="26"/>
        </w:rPr>
      </w:pPr>
      <w:r w:rsidRPr="0099248B">
        <w:rPr>
          <w:color w:val="000000"/>
          <w:sz w:val="26"/>
          <w:szCs w:val="26"/>
        </w:rPr>
        <w:t xml:space="preserve">к </w:t>
      </w:r>
      <w:r>
        <w:rPr>
          <w:color w:val="000000"/>
          <w:sz w:val="26"/>
          <w:szCs w:val="26"/>
        </w:rPr>
        <w:t xml:space="preserve">Порядку </w:t>
      </w:r>
      <w:r w:rsidRPr="00BE7DBE">
        <w:rPr>
          <w:color w:val="000000"/>
          <w:sz w:val="26"/>
          <w:szCs w:val="26"/>
        </w:rPr>
        <w:t>установки ук</w:t>
      </w:r>
      <w:r>
        <w:rPr>
          <w:color w:val="000000"/>
          <w:sz w:val="26"/>
          <w:szCs w:val="26"/>
        </w:rPr>
        <w:t xml:space="preserve">азателей с наименованиями улиц </w:t>
      </w:r>
      <w:r w:rsidRPr="00BE7DBE">
        <w:rPr>
          <w:color w:val="000000"/>
          <w:sz w:val="26"/>
          <w:szCs w:val="26"/>
        </w:rPr>
        <w:t>и номерами домов</w:t>
      </w:r>
      <w:r w:rsidR="006F22C3">
        <w:rPr>
          <w:color w:val="000000"/>
          <w:sz w:val="26"/>
          <w:szCs w:val="26"/>
        </w:rPr>
        <w:t xml:space="preserve"> на территории </w:t>
      </w:r>
      <w:proofErr w:type="spellStart"/>
      <w:r w:rsidR="006F22C3">
        <w:rPr>
          <w:color w:val="000000"/>
          <w:sz w:val="26"/>
          <w:szCs w:val="26"/>
        </w:rPr>
        <w:t>Лахденпохского</w:t>
      </w:r>
      <w:proofErr w:type="spellEnd"/>
      <w:r w:rsidR="006F22C3">
        <w:rPr>
          <w:color w:val="000000"/>
          <w:sz w:val="26"/>
          <w:szCs w:val="26"/>
        </w:rPr>
        <w:t xml:space="preserve"> городского поселения</w:t>
      </w:r>
    </w:p>
    <w:p w:rsidR="000B45E8" w:rsidRPr="007B259B" w:rsidRDefault="000B45E8" w:rsidP="000B45E8">
      <w:pPr>
        <w:ind w:left="4956" w:right="-1"/>
        <w:jc w:val="both"/>
        <w:rPr>
          <w:color w:val="000000"/>
          <w:sz w:val="28"/>
          <w:szCs w:val="28"/>
        </w:rPr>
      </w:pPr>
    </w:p>
    <w:p w:rsidR="000B45E8" w:rsidRPr="007B259B" w:rsidRDefault="000B45E8" w:rsidP="000B45E8">
      <w:pPr>
        <w:ind w:left="4956" w:right="-1"/>
        <w:jc w:val="both"/>
        <w:rPr>
          <w:color w:val="000000"/>
          <w:sz w:val="28"/>
          <w:szCs w:val="28"/>
        </w:rPr>
      </w:pPr>
    </w:p>
    <w:p w:rsidR="000B45E8" w:rsidRDefault="000B45E8" w:rsidP="000B45E8">
      <w:pPr>
        <w:ind w:right="-1"/>
        <w:jc w:val="center"/>
        <w:rPr>
          <w:b/>
          <w:color w:val="000000"/>
          <w:sz w:val="28"/>
          <w:szCs w:val="28"/>
        </w:rPr>
      </w:pPr>
    </w:p>
    <w:p w:rsidR="000B45E8" w:rsidRPr="00B73866" w:rsidRDefault="000B45E8" w:rsidP="000B45E8">
      <w:pPr>
        <w:ind w:right="-1"/>
        <w:jc w:val="center"/>
        <w:rPr>
          <w:b/>
          <w:color w:val="000000"/>
          <w:sz w:val="26"/>
          <w:szCs w:val="26"/>
        </w:rPr>
      </w:pPr>
      <w:r w:rsidRPr="00B73866">
        <w:rPr>
          <w:b/>
          <w:color w:val="000000"/>
          <w:sz w:val="26"/>
          <w:szCs w:val="26"/>
        </w:rPr>
        <w:t xml:space="preserve">Графическое приложение к Порядку </w:t>
      </w:r>
      <w:r w:rsidRPr="00BE7DBE">
        <w:rPr>
          <w:b/>
          <w:color w:val="000000"/>
          <w:sz w:val="26"/>
          <w:szCs w:val="26"/>
        </w:rPr>
        <w:t>установки указателей с наименованиями улиц</w:t>
      </w:r>
      <w:r>
        <w:rPr>
          <w:b/>
          <w:color w:val="000000"/>
          <w:sz w:val="26"/>
          <w:szCs w:val="26"/>
        </w:rPr>
        <w:t xml:space="preserve"> </w:t>
      </w:r>
      <w:r w:rsidRPr="00BE7DBE">
        <w:rPr>
          <w:b/>
          <w:color w:val="000000"/>
          <w:sz w:val="26"/>
          <w:szCs w:val="26"/>
        </w:rPr>
        <w:t>и номерами домов</w:t>
      </w:r>
      <w:r w:rsidR="005453FF">
        <w:rPr>
          <w:b/>
          <w:color w:val="000000"/>
          <w:sz w:val="26"/>
          <w:szCs w:val="26"/>
        </w:rPr>
        <w:t xml:space="preserve"> на территории </w:t>
      </w:r>
      <w:proofErr w:type="spellStart"/>
      <w:r w:rsidR="005453FF">
        <w:rPr>
          <w:b/>
          <w:color w:val="000000"/>
          <w:sz w:val="26"/>
          <w:szCs w:val="26"/>
        </w:rPr>
        <w:t>Лахденпохского</w:t>
      </w:r>
      <w:proofErr w:type="spellEnd"/>
      <w:r w:rsidR="005453FF">
        <w:rPr>
          <w:b/>
          <w:color w:val="000000"/>
          <w:sz w:val="26"/>
          <w:szCs w:val="26"/>
        </w:rPr>
        <w:t xml:space="preserve"> городского поселения</w:t>
      </w:r>
    </w:p>
    <w:p w:rsidR="000B45E8" w:rsidRDefault="000B45E8" w:rsidP="000B45E8">
      <w:pPr>
        <w:ind w:left="-426"/>
        <w:jc w:val="both"/>
        <w:rPr>
          <w:sz w:val="26"/>
          <w:szCs w:val="26"/>
        </w:rPr>
      </w:pPr>
    </w:p>
    <w:p w:rsidR="000B45E8" w:rsidRDefault="000B45E8" w:rsidP="000B45E8">
      <w:pPr>
        <w:ind w:left="-426"/>
        <w:jc w:val="both"/>
        <w:rPr>
          <w:sz w:val="26"/>
          <w:szCs w:val="26"/>
        </w:rPr>
      </w:pPr>
    </w:p>
    <w:p w:rsidR="000B45E8" w:rsidRDefault="000B45E8" w:rsidP="000B45E8">
      <w:pPr>
        <w:ind w:left="-426"/>
        <w:jc w:val="both"/>
        <w:rPr>
          <w:sz w:val="26"/>
          <w:szCs w:val="26"/>
        </w:rPr>
      </w:pPr>
    </w:p>
    <w:p w:rsidR="000B45E8" w:rsidRPr="001002ED" w:rsidRDefault="000B45E8" w:rsidP="000B45E8">
      <w:pPr>
        <w:jc w:val="both"/>
        <w:rPr>
          <w:szCs w:val="24"/>
        </w:rPr>
      </w:pPr>
      <w:r w:rsidRPr="005367D7">
        <w:rPr>
          <w:szCs w:val="24"/>
        </w:rPr>
        <w:t xml:space="preserve">Рисунок </w:t>
      </w:r>
      <w:r>
        <w:rPr>
          <w:szCs w:val="24"/>
        </w:rPr>
        <w:t xml:space="preserve">1 Стилевое решение </w:t>
      </w:r>
      <w:r w:rsidRPr="00BE7DBE">
        <w:rPr>
          <w:szCs w:val="24"/>
        </w:rPr>
        <w:t>указателей с наименованиями улиц и номерами домов</w:t>
      </w:r>
      <w:r>
        <w:rPr>
          <w:szCs w:val="24"/>
        </w:rPr>
        <w:t xml:space="preserve"> для многоквартирных жилых домов</w:t>
      </w:r>
      <w:r w:rsidR="00D80CA7">
        <w:rPr>
          <w:szCs w:val="24"/>
        </w:rPr>
        <w:t>,</w:t>
      </w:r>
      <w:r>
        <w:rPr>
          <w:szCs w:val="24"/>
        </w:rPr>
        <w:t xml:space="preserve"> зданий</w:t>
      </w:r>
      <w:r w:rsidR="00D80CA7">
        <w:rPr>
          <w:szCs w:val="24"/>
        </w:rPr>
        <w:t>, сооружений</w:t>
      </w:r>
      <w:r w:rsidR="005453FF">
        <w:rPr>
          <w:szCs w:val="24"/>
        </w:rPr>
        <w:t xml:space="preserve"> </w:t>
      </w:r>
    </w:p>
    <w:p w:rsidR="000B45E8" w:rsidRDefault="000B45E8" w:rsidP="000B45E8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743575" cy="2305050"/>
            <wp:effectExtent l="0" t="0" r="9525" b="0"/>
            <wp:docPr id="20" name="Рисунок 20" descr="МК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К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" t="13377" r="5779" b="12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5E8" w:rsidRDefault="000B45E8" w:rsidP="000B45E8">
      <w:pPr>
        <w:rPr>
          <w:szCs w:val="24"/>
        </w:rPr>
      </w:pPr>
    </w:p>
    <w:p w:rsidR="000B45E8" w:rsidRDefault="000B45E8" w:rsidP="000B45E8">
      <w:pPr>
        <w:rPr>
          <w:szCs w:val="24"/>
        </w:rPr>
      </w:pPr>
    </w:p>
    <w:p w:rsidR="000B45E8" w:rsidRDefault="000B45E8" w:rsidP="000B45E8">
      <w:pPr>
        <w:ind w:left="-426"/>
        <w:jc w:val="both"/>
        <w:rPr>
          <w:sz w:val="26"/>
          <w:szCs w:val="26"/>
        </w:rPr>
      </w:pPr>
      <w:r>
        <w:rPr>
          <w:noProof/>
          <w:szCs w:val="24"/>
        </w:rPr>
        <w:drawing>
          <wp:inline distT="0" distB="0" distL="0" distR="0">
            <wp:extent cx="5657850" cy="1971675"/>
            <wp:effectExtent l="0" t="0" r="0" b="9525"/>
            <wp:docPr id="19" name="Рисунок 19" descr="МКД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КД - коп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 t="13037" r="5939" b="1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5E8" w:rsidRDefault="000B45E8" w:rsidP="000B45E8">
      <w:pPr>
        <w:ind w:left="-426"/>
        <w:jc w:val="both"/>
        <w:rPr>
          <w:sz w:val="26"/>
          <w:szCs w:val="26"/>
        </w:rPr>
      </w:pPr>
    </w:p>
    <w:p w:rsidR="000B45E8" w:rsidRDefault="000B45E8" w:rsidP="000B45E8">
      <w:pPr>
        <w:rPr>
          <w:szCs w:val="24"/>
        </w:rPr>
      </w:pPr>
    </w:p>
    <w:p w:rsidR="000B45E8" w:rsidRDefault="000B45E8" w:rsidP="000B45E8">
      <w:pPr>
        <w:rPr>
          <w:szCs w:val="24"/>
        </w:rPr>
      </w:pPr>
    </w:p>
    <w:p w:rsidR="000B45E8" w:rsidRDefault="000B45E8" w:rsidP="000B45E8">
      <w:pPr>
        <w:rPr>
          <w:szCs w:val="24"/>
        </w:rPr>
      </w:pPr>
    </w:p>
    <w:p w:rsidR="00910D4A" w:rsidRDefault="00910D4A" w:rsidP="000B45E8">
      <w:pPr>
        <w:rPr>
          <w:szCs w:val="24"/>
        </w:rPr>
      </w:pPr>
    </w:p>
    <w:p w:rsidR="00910D4A" w:rsidRDefault="00910D4A" w:rsidP="000B45E8">
      <w:pPr>
        <w:rPr>
          <w:szCs w:val="24"/>
        </w:rPr>
      </w:pPr>
    </w:p>
    <w:p w:rsidR="00910D4A" w:rsidRDefault="00910D4A" w:rsidP="000B45E8">
      <w:pPr>
        <w:rPr>
          <w:szCs w:val="24"/>
        </w:rPr>
      </w:pPr>
    </w:p>
    <w:p w:rsidR="00910D4A" w:rsidRDefault="00910D4A" w:rsidP="000B45E8">
      <w:pPr>
        <w:rPr>
          <w:szCs w:val="24"/>
        </w:rPr>
      </w:pPr>
    </w:p>
    <w:p w:rsidR="00910D4A" w:rsidRDefault="00910D4A" w:rsidP="000B45E8">
      <w:pPr>
        <w:rPr>
          <w:szCs w:val="24"/>
        </w:rPr>
      </w:pPr>
    </w:p>
    <w:p w:rsidR="00910D4A" w:rsidRDefault="00910D4A" w:rsidP="00910D4A">
      <w:pPr>
        <w:rPr>
          <w:szCs w:val="24"/>
        </w:rPr>
      </w:pPr>
    </w:p>
    <w:p w:rsidR="00910D4A" w:rsidRDefault="00910D4A" w:rsidP="00910D4A">
      <w:pPr>
        <w:rPr>
          <w:szCs w:val="24"/>
        </w:rPr>
      </w:pPr>
      <w:r w:rsidRPr="005367D7">
        <w:rPr>
          <w:szCs w:val="24"/>
        </w:rPr>
        <w:lastRenderedPageBreak/>
        <w:t xml:space="preserve">Рисунок </w:t>
      </w:r>
      <w:r>
        <w:rPr>
          <w:szCs w:val="24"/>
        </w:rPr>
        <w:t>2</w:t>
      </w:r>
      <w:r w:rsidRPr="005367D7">
        <w:rPr>
          <w:szCs w:val="24"/>
        </w:rPr>
        <w:t xml:space="preserve"> –</w:t>
      </w:r>
      <w:r w:rsidRPr="007711EB">
        <w:rPr>
          <w:szCs w:val="24"/>
        </w:rPr>
        <w:t xml:space="preserve"> </w:t>
      </w:r>
      <w:r>
        <w:rPr>
          <w:szCs w:val="24"/>
        </w:rPr>
        <w:t xml:space="preserve">Стилевое решение </w:t>
      </w:r>
      <w:r w:rsidRPr="00BE7DBE">
        <w:rPr>
          <w:szCs w:val="24"/>
        </w:rPr>
        <w:t>указателей с наименованиями улиц и номерами домов</w:t>
      </w:r>
      <w:r>
        <w:rPr>
          <w:szCs w:val="24"/>
        </w:rPr>
        <w:t xml:space="preserve"> для индивидуальных, одноквартирных  жилых домов </w:t>
      </w:r>
    </w:p>
    <w:p w:rsidR="00910D4A" w:rsidRDefault="00910D4A" w:rsidP="00910D4A">
      <w:pPr>
        <w:rPr>
          <w:szCs w:val="24"/>
        </w:rPr>
      </w:pPr>
    </w:p>
    <w:p w:rsidR="00910D4A" w:rsidRDefault="00910D4A" w:rsidP="00910D4A">
      <w:pPr>
        <w:rPr>
          <w:szCs w:val="24"/>
        </w:rPr>
      </w:pPr>
    </w:p>
    <w:p w:rsidR="00910D4A" w:rsidRDefault="00910D4A" w:rsidP="00910D4A">
      <w:pPr>
        <w:rPr>
          <w:szCs w:val="24"/>
        </w:rPr>
      </w:pPr>
    </w:p>
    <w:p w:rsidR="00910D4A" w:rsidRDefault="00910D4A" w:rsidP="00910D4A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2C759AE1" wp14:editId="36C3768A">
            <wp:extent cx="5705475" cy="2286000"/>
            <wp:effectExtent l="0" t="0" r="9525" b="0"/>
            <wp:docPr id="16" name="Рисунок 1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4A" w:rsidRDefault="00910D4A" w:rsidP="00910D4A">
      <w:pPr>
        <w:rPr>
          <w:szCs w:val="24"/>
        </w:rPr>
      </w:pPr>
    </w:p>
    <w:p w:rsidR="00910D4A" w:rsidRDefault="00910D4A" w:rsidP="00910D4A">
      <w:pPr>
        <w:rPr>
          <w:szCs w:val="24"/>
        </w:rPr>
      </w:pPr>
    </w:p>
    <w:p w:rsidR="00910D4A" w:rsidRDefault="00910D4A" w:rsidP="00910D4A">
      <w:pPr>
        <w:rPr>
          <w:szCs w:val="24"/>
        </w:rPr>
      </w:pPr>
    </w:p>
    <w:p w:rsidR="00910D4A" w:rsidRDefault="00910D4A" w:rsidP="00910D4A">
      <w:pPr>
        <w:rPr>
          <w:szCs w:val="24"/>
        </w:rPr>
      </w:pPr>
    </w:p>
    <w:p w:rsidR="00910D4A" w:rsidRDefault="00910D4A" w:rsidP="00910D4A">
      <w:pPr>
        <w:spacing w:after="12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03A76CF2" wp14:editId="490B271A">
            <wp:extent cx="5524500" cy="1866900"/>
            <wp:effectExtent l="0" t="0" r="0" b="0"/>
            <wp:docPr id="15" name="Рисунок 15" descr="0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- коп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4A" w:rsidRDefault="00910D4A" w:rsidP="00910D4A">
      <w:pPr>
        <w:spacing w:after="120"/>
        <w:rPr>
          <w:szCs w:val="24"/>
        </w:rPr>
      </w:pPr>
    </w:p>
    <w:p w:rsidR="000B45E8" w:rsidRDefault="00910D4A" w:rsidP="00575AF2">
      <w:pPr>
        <w:spacing w:after="120"/>
        <w:rPr>
          <w:szCs w:val="24"/>
        </w:rPr>
      </w:pPr>
      <w:r>
        <w:rPr>
          <w:szCs w:val="24"/>
        </w:rPr>
        <w:br w:type="page"/>
      </w:r>
    </w:p>
    <w:p w:rsidR="000B45E8" w:rsidRDefault="000B45E8" w:rsidP="000B45E8">
      <w:pPr>
        <w:rPr>
          <w:szCs w:val="24"/>
        </w:rPr>
      </w:pPr>
    </w:p>
    <w:p w:rsidR="000B45E8" w:rsidRPr="005367D7" w:rsidRDefault="000B45E8" w:rsidP="006F22C3">
      <w:pPr>
        <w:rPr>
          <w:szCs w:val="24"/>
        </w:rPr>
      </w:pPr>
      <w:r w:rsidRPr="005367D7">
        <w:rPr>
          <w:szCs w:val="24"/>
        </w:rPr>
        <w:t xml:space="preserve">Рисунок </w:t>
      </w:r>
      <w:r w:rsidR="00575AF2">
        <w:rPr>
          <w:szCs w:val="24"/>
        </w:rPr>
        <w:t>3</w:t>
      </w:r>
      <w:r w:rsidRPr="005367D7">
        <w:rPr>
          <w:szCs w:val="24"/>
        </w:rPr>
        <w:t xml:space="preserve"> – типовая схема размещения </w:t>
      </w:r>
      <w:r w:rsidRPr="00BE7DBE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относительно угла дома при отсутствии на фасаде элементов, затрудняющих размещение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B45E8" w:rsidRPr="005367D7" w:rsidTr="003E58F3">
        <w:tc>
          <w:tcPr>
            <w:tcW w:w="4672" w:type="dxa"/>
            <w:shd w:val="clear" w:color="auto" w:fill="auto"/>
            <w:vAlign w:val="center"/>
          </w:tcPr>
          <w:p w:rsidR="000B45E8" w:rsidRPr="00615222" w:rsidRDefault="000B45E8" w:rsidP="003E58F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514600" cy="39814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0B45E8" w:rsidRPr="00615222" w:rsidRDefault="008D1A21" w:rsidP="003E58F3">
            <w:pPr>
              <w:rPr>
                <w:szCs w:val="24"/>
              </w:rPr>
            </w:pPr>
            <w:r>
              <w:rPr>
                <w:szCs w:val="24"/>
              </w:rPr>
              <w:t>А</w:t>
            </w:r>
            <w:r w:rsidR="000B45E8" w:rsidRPr="00615222">
              <w:rPr>
                <w:szCs w:val="24"/>
              </w:rPr>
              <w:t>* –</w:t>
            </w:r>
            <w:r w:rsidR="00C40C44">
              <w:rPr>
                <w:szCs w:val="24"/>
              </w:rPr>
              <w:t xml:space="preserve"> </w:t>
            </w:r>
            <w:r>
              <w:rPr>
                <w:szCs w:val="24"/>
              </w:rPr>
              <w:t>равно</w:t>
            </w:r>
            <w:r w:rsidR="00C40C44">
              <w:rPr>
                <w:szCs w:val="24"/>
              </w:rPr>
              <w:t>е</w:t>
            </w:r>
            <w:r>
              <w:rPr>
                <w:szCs w:val="24"/>
              </w:rPr>
              <w:t xml:space="preserve"> расстояни</w:t>
            </w:r>
            <w:r w:rsidR="00C40C44">
              <w:rPr>
                <w:szCs w:val="24"/>
              </w:rPr>
              <w:t>е</w:t>
            </w:r>
            <w:r>
              <w:rPr>
                <w:szCs w:val="24"/>
              </w:rPr>
              <w:t xml:space="preserve"> </w:t>
            </w:r>
            <w:r w:rsidR="00C40C44">
              <w:rPr>
                <w:szCs w:val="24"/>
              </w:rPr>
              <w:t>при размещении</w:t>
            </w:r>
            <w:r w:rsidR="00A71926">
              <w:t xml:space="preserve"> </w:t>
            </w:r>
            <w:r w:rsidR="00A71926" w:rsidRPr="00A71926">
              <w:rPr>
                <w:szCs w:val="24"/>
              </w:rPr>
              <w:t>указателей с наименованиями улиц и номерами домов</w:t>
            </w:r>
            <w:r w:rsidR="00C40C44">
              <w:rPr>
                <w:szCs w:val="24"/>
              </w:rPr>
              <w:t xml:space="preserve"> </w:t>
            </w:r>
            <w:r w:rsidR="000B45E8" w:rsidRPr="00615222">
              <w:rPr>
                <w:szCs w:val="24"/>
              </w:rPr>
              <w:t>по центру межоконного пространства</w:t>
            </w:r>
          </w:p>
          <w:p w:rsidR="000B45E8" w:rsidRPr="00615222" w:rsidRDefault="000B45E8" w:rsidP="003E58F3">
            <w:pPr>
              <w:spacing w:before="240"/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Pr="00BE7DBE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наличия бокового проезда или торцевого расположения здания по отношению к дороге</w:t>
            </w:r>
          </w:p>
        </w:tc>
      </w:tr>
    </w:tbl>
    <w:p w:rsidR="006F22C3" w:rsidRDefault="006F22C3" w:rsidP="000B45E8">
      <w:pPr>
        <w:spacing w:before="120" w:after="120"/>
        <w:rPr>
          <w:szCs w:val="24"/>
        </w:rPr>
      </w:pPr>
    </w:p>
    <w:p w:rsidR="000B45E8" w:rsidRPr="005367D7" w:rsidRDefault="000B45E8" w:rsidP="000B45E8">
      <w:pPr>
        <w:spacing w:before="120" w:after="120"/>
        <w:rPr>
          <w:szCs w:val="24"/>
        </w:rPr>
      </w:pPr>
      <w:r w:rsidRPr="005367D7">
        <w:rPr>
          <w:szCs w:val="24"/>
        </w:rPr>
        <w:t xml:space="preserve">Рисунок </w:t>
      </w:r>
      <w:r w:rsidR="00575AF2">
        <w:rPr>
          <w:szCs w:val="24"/>
        </w:rPr>
        <w:t>4</w:t>
      </w:r>
      <w:r w:rsidRPr="005367D7">
        <w:rPr>
          <w:szCs w:val="24"/>
        </w:rPr>
        <w:t xml:space="preserve"> – типовая схема размещения </w:t>
      </w:r>
      <w:r w:rsidRPr="00BE7DBE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относительно угла дома при наличии на фасаде газовой трубы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B45E8" w:rsidRPr="005367D7" w:rsidTr="003E58F3">
        <w:tc>
          <w:tcPr>
            <w:tcW w:w="4672" w:type="dxa"/>
            <w:shd w:val="clear" w:color="auto" w:fill="auto"/>
            <w:vAlign w:val="center"/>
          </w:tcPr>
          <w:p w:rsidR="000B45E8" w:rsidRPr="00615222" w:rsidRDefault="000B45E8" w:rsidP="003E58F3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609850" cy="3724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0B45E8" w:rsidRPr="00615222" w:rsidRDefault="00C40C44" w:rsidP="003E58F3">
            <w:pPr>
              <w:rPr>
                <w:szCs w:val="24"/>
              </w:rPr>
            </w:pPr>
            <w:r>
              <w:rPr>
                <w:szCs w:val="24"/>
              </w:rPr>
              <w:t>А</w:t>
            </w:r>
            <w:r w:rsidR="000B45E8"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 xml:space="preserve">равное расстояние при размещении </w:t>
            </w:r>
            <w:r w:rsidR="00A71926" w:rsidRPr="00A71926">
              <w:rPr>
                <w:szCs w:val="24"/>
              </w:rPr>
              <w:t xml:space="preserve">указателей с наименованиями улиц и номерами домов </w:t>
            </w:r>
            <w:r w:rsidR="000B45E8" w:rsidRPr="00615222">
              <w:rPr>
                <w:szCs w:val="24"/>
              </w:rPr>
              <w:t>по центру пространства между окном и газовой трубой</w:t>
            </w:r>
          </w:p>
          <w:p w:rsidR="000B45E8" w:rsidRPr="00615222" w:rsidRDefault="000B45E8" w:rsidP="00C645D3">
            <w:pPr>
              <w:spacing w:before="240"/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="00C645D3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наличия бокового проезда или торцевого расположения здания по отношению к дороге</w:t>
            </w:r>
          </w:p>
        </w:tc>
      </w:tr>
    </w:tbl>
    <w:p w:rsidR="000B45E8" w:rsidRDefault="000B45E8" w:rsidP="000B45E8"/>
    <w:p w:rsidR="000B45E8" w:rsidRDefault="000B45E8" w:rsidP="00A71926">
      <w:pPr>
        <w:rPr>
          <w:szCs w:val="24"/>
        </w:rPr>
      </w:pPr>
      <w:r w:rsidRPr="005367D7">
        <w:rPr>
          <w:szCs w:val="24"/>
        </w:rPr>
        <w:lastRenderedPageBreak/>
        <w:t xml:space="preserve">Рисунок </w:t>
      </w:r>
      <w:r w:rsidR="00575AF2">
        <w:rPr>
          <w:szCs w:val="24"/>
        </w:rPr>
        <w:t>5</w:t>
      </w:r>
      <w:r w:rsidRPr="005367D7">
        <w:rPr>
          <w:szCs w:val="24"/>
        </w:rPr>
        <w:t xml:space="preserve"> – типовая схема размещения </w:t>
      </w:r>
      <w:r w:rsidRPr="00BE7DBE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относительно угла дома при </w:t>
      </w:r>
      <w:r>
        <w:rPr>
          <w:szCs w:val="24"/>
        </w:rPr>
        <w:t>наличии</w:t>
      </w:r>
      <w:r w:rsidRPr="005367D7">
        <w:rPr>
          <w:szCs w:val="24"/>
        </w:rPr>
        <w:t xml:space="preserve"> на фасаде </w:t>
      </w:r>
      <w:r>
        <w:rPr>
          <w:szCs w:val="24"/>
        </w:rPr>
        <w:t>горизонтальных декоративных элементов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91"/>
        <w:gridCol w:w="3964"/>
      </w:tblGrid>
      <w:tr w:rsidR="000B45E8" w:rsidRPr="005367D7" w:rsidTr="003E58F3">
        <w:tc>
          <w:tcPr>
            <w:tcW w:w="5391" w:type="dxa"/>
            <w:shd w:val="clear" w:color="auto" w:fill="auto"/>
            <w:vAlign w:val="center"/>
          </w:tcPr>
          <w:p w:rsidR="000B45E8" w:rsidRPr="00615222" w:rsidRDefault="000B45E8" w:rsidP="003E58F3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62300" cy="39528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  <w:shd w:val="clear" w:color="auto" w:fill="auto"/>
            <w:vAlign w:val="center"/>
          </w:tcPr>
          <w:p w:rsidR="000B45E8" w:rsidRPr="00615222" w:rsidRDefault="00C40C44" w:rsidP="00C40C44">
            <w:pPr>
              <w:rPr>
                <w:szCs w:val="24"/>
              </w:rPr>
            </w:pPr>
            <w:r>
              <w:rPr>
                <w:szCs w:val="24"/>
              </w:rPr>
              <w:t>А</w:t>
            </w:r>
            <w:r w:rsidR="000B45E8"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 xml:space="preserve">равное расстояние при размещении </w:t>
            </w:r>
            <w:r w:rsidR="00A71926" w:rsidRPr="00A71926">
              <w:rPr>
                <w:szCs w:val="24"/>
              </w:rPr>
              <w:t xml:space="preserve">указателей с наименованиями улиц и номерами домов </w:t>
            </w:r>
            <w:r>
              <w:rPr>
                <w:szCs w:val="24"/>
              </w:rPr>
              <w:t>п</w:t>
            </w:r>
            <w:r w:rsidR="000B45E8" w:rsidRPr="00615222">
              <w:rPr>
                <w:szCs w:val="24"/>
              </w:rPr>
              <w:t>о центру пространства между окном и горизонтальным архитектурным элементом</w:t>
            </w:r>
          </w:p>
          <w:p w:rsidR="000B45E8" w:rsidRPr="00615222" w:rsidRDefault="000B45E8" w:rsidP="003E58F3">
            <w:pPr>
              <w:spacing w:before="240"/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Pr="00BE7DBE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наличия бокового проезда или торцевого расположения здания по отношению к дороге</w:t>
            </w:r>
          </w:p>
        </w:tc>
      </w:tr>
    </w:tbl>
    <w:p w:rsidR="006F22C3" w:rsidRDefault="006F22C3" w:rsidP="000B45E8">
      <w:pPr>
        <w:spacing w:before="120"/>
        <w:rPr>
          <w:szCs w:val="24"/>
        </w:rPr>
      </w:pPr>
    </w:p>
    <w:p w:rsidR="006F22C3" w:rsidRDefault="006F22C3" w:rsidP="000B45E8">
      <w:pPr>
        <w:spacing w:before="120"/>
        <w:rPr>
          <w:szCs w:val="24"/>
        </w:rPr>
      </w:pPr>
    </w:p>
    <w:p w:rsidR="000B45E8" w:rsidRDefault="000B45E8" w:rsidP="000B45E8">
      <w:pPr>
        <w:spacing w:before="120"/>
        <w:rPr>
          <w:szCs w:val="24"/>
        </w:rPr>
      </w:pPr>
      <w:r w:rsidRPr="005367D7">
        <w:rPr>
          <w:szCs w:val="24"/>
        </w:rPr>
        <w:t xml:space="preserve">Рисунок </w:t>
      </w:r>
      <w:r w:rsidR="00575AF2">
        <w:rPr>
          <w:szCs w:val="24"/>
        </w:rPr>
        <w:t>6</w:t>
      </w:r>
      <w:r w:rsidRPr="005367D7">
        <w:rPr>
          <w:szCs w:val="24"/>
        </w:rPr>
        <w:t xml:space="preserve"> – типовая схема размещения </w:t>
      </w:r>
      <w:r w:rsidRPr="00BE7DBE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на фасаде </w:t>
      </w:r>
      <w:r>
        <w:rPr>
          <w:szCs w:val="24"/>
        </w:rPr>
        <w:t>здания при наличии балконов и лоджий с угловым расположением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0B45E8" w:rsidTr="003E58F3">
        <w:tc>
          <w:tcPr>
            <w:tcW w:w="9345" w:type="dxa"/>
            <w:shd w:val="clear" w:color="auto" w:fill="auto"/>
            <w:vAlign w:val="center"/>
          </w:tcPr>
          <w:p w:rsidR="000B45E8" w:rsidRPr="00615222" w:rsidRDefault="000B45E8" w:rsidP="003E58F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4143375" cy="34290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5E8" w:rsidTr="003E58F3">
        <w:tc>
          <w:tcPr>
            <w:tcW w:w="9345" w:type="dxa"/>
            <w:shd w:val="clear" w:color="auto" w:fill="auto"/>
          </w:tcPr>
          <w:p w:rsidR="000B45E8" w:rsidRPr="00615222" w:rsidRDefault="00C40C44" w:rsidP="00A71926">
            <w:pPr>
              <w:spacing w:before="120"/>
              <w:jc w:val="both"/>
              <w:rPr>
                <w:szCs w:val="24"/>
              </w:rPr>
            </w:pPr>
            <w:r>
              <w:rPr>
                <w:szCs w:val="24"/>
              </w:rPr>
              <w:t>А</w:t>
            </w:r>
            <w:r w:rsidR="000B45E8"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 xml:space="preserve">равное расстояние при размещении </w:t>
            </w:r>
            <w:r w:rsidR="00A71926" w:rsidRPr="00A71926">
              <w:rPr>
                <w:szCs w:val="24"/>
              </w:rPr>
              <w:t xml:space="preserve">указателей с наименованиями улиц и номерами домов </w:t>
            </w:r>
            <w:r w:rsidR="000B45E8" w:rsidRPr="00615222">
              <w:rPr>
                <w:szCs w:val="24"/>
              </w:rPr>
              <w:t>по центру межоконного пространства</w:t>
            </w:r>
          </w:p>
          <w:p w:rsidR="000B45E8" w:rsidRPr="00615222" w:rsidRDefault="000B45E8" w:rsidP="00A71926">
            <w:pPr>
              <w:spacing w:before="240"/>
              <w:jc w:val="both"/>
              <w:rPr>
                <w:szCs w:val="24"/>
              </w:rPr>
            </w:pPr>
            <w:r w:rsidRPr="00615222">
              <w:rPr>
                <w:szCs w:val="24"/>
              </w:rPr>
              <w:lastRenderedPageBreak/>
              <w:t xml:space="preserve">** – возможное место размещения </w:t>
            </w:r>
            <w:r w:rsidRPr="00BE7DBE">
              <w:rPr>
                <w:szCs w:val="24"/>
              </w:rPr>
              <w:t xml:space="preserve">указателей с наименованиями улиц и номерами домов </w:t>
            </w:r>
            <w:r w:rsidRPr="00615222">
              <w:rPr>
                <w:szCs w:val="24"/>
              </w:rPr>
              <w:t>в случае наличия бокового проезда или торцевого расположения здания по отношению к дороге</w:t>
            </w:r>
          </w:p>
        </w:tc>
      </w:tr>
    </w:tbl>
    <w:p w:rsidR="000B45E8" w:rsidRDefault="000B45E8" w:rsidP="000B45E8">
      <w:pPr>
        <w:rPr>
          <w:szCs w:val="24"/>
        </w:rPr>
      </w:pPr>
    </w:p>
    <w:p w:rsidR="000B45E8" w:rsidRDefault="000B45E8" w:rsidP="000B45E8">
      <w:pPr>
        <w:rPr>
          <w:szCs w:val="24"/>
        </w:rPr>
      </w:pPr>
      <w:r w:rsidRPr="005367D7">
        <w:rPr>
          <w:szCs w:val="24"/>
        </w:rPr>
        <w:t xml:space="preserve">Рисунок </w:t>
      </w:r>
      <w:r w:rsidR="00575AF2">
        <w:rPr>
          <w:szCs w:val="24"/>
        </w:rPr>
        <w:t>7</w:t>
      </w:r>
      <w:r w:rsidRPr="005367D7">
        <w:rPr>
          <w:szCs w:val="24"/>
        </w:rPr>
        <w:t xml:space="preserve"> – типовая схема размещения </w:t>
      </w:r>
      <w:r w:rsidRPr="00BE7DBE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на фасаде </w:t>
      </w:r>
      <w:r>
        <w:rPr>
          <w:szCs w:val="24"/>
        </w:rPr>
        <w:t>здания при наличии балконов и лоджий по всему фасаду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0B45E8" w:rsidTr="003E58F3">
        <w:tc>
          <w:tcPr>
            <w:tcW w:w="9345" w:type="dxa"/>
            <w:shd w:val="clear" w:color="auto" w:fill="auto"/>
            <w:vAlign w:val="center"/>
          </w:tcPr>
          <w:p w:rsidR="000B45E8" w:rsidRPr="00615222" w:rsidRDefault="000B45E8" w:rsidP="003E58F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4800600" cy="33051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5E8" w:rsidTr="003E58F3">
        <w:tc>
          <w:tcPr>
            <w:tcW w:w="9345" w:type="dxa"/>
            <w:shd w:val="clear" w:color="auto" w:fill="auto"/>
          </w:tcPr>
          <w:p w:rsidR="000B45E8" w:rsidRPr="00615222" w:rsidRDefault="000B45E8" w:rsidP="003E58F3">
            <w:pPr>
              <w:spacing w:before="120"/>
              <w:rPr>
                <w:szCs w:val="24"/>
              </w:rPr>
            </w:pPr>
            <w:r w:rsidRPr="00615222">
              <w:rPr>
                <w:szCs w:val="24"/>
              </w:rPr>
              <w:t>* – по центру</w:t>
            </w:r>
            <w:r w:rsidR="00277600">
              <w:rPr>
                <w:szCs w:val="24"/>
              </w:rPr>
              <w:t xml:space="preserve"> вертикальной оси</w:t>
            </w:r>
            <w:r w:rsidRPr="00615222">
              <w:rPr>
                <w:szCs w:val="24"/>
              </w:rPr>
              <w:t xml:space="preserve"> балкона или лоджии</w:t>
            </w:r>
            <w:r w:rsidR="00DC09D4">
              <w:rPr>
                <w:szCs w:val="24"/>
              </w:rPr>
              <w:t xml:space="preserve"> на расстоянии не менее 0,2 м от нижнего края </w:t>
            </w:r>
            <w:r w:rsidR="00A71926">
              <w:rPr>
                <w:szCs w:val="24"/>
              </w:rPr>
              <w:t>балкона</w:t>
            </w:r>
            <w:r w:rsidR="00DC09D4" w:rsidRPr="00615222">
              <w:rPr>
                <w:szCs w:val="24"/>
              </w:rPr>
              <w:t xml:space="preserve"> или лоджии</w:t>
            </w:r>
          </w:p>
          <w:p w:rsidR="000B45E8" w:rsidRDefault="000B45E8" w:rsidP="003E58F3">
            <w:pPr>
              <w:spacing w:before="240"/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Pr="00BE7DBE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наличия бокового проезда или торцевого расположения здания по отношению к дороге</w:t>
            </w:r>
          </w:p>
          <w:p w:rsidR="00575AF2" w:rsidRDefault="00575AF2" w:rsidP="003E58F3">
            <w:pPr>
              <w:spacing w:before="240"/>
              <w:rPr>
                <w:szCs w:val="24"/>
              </w:rPr>
            </w:pPr>
          </w:p>
          <w:p w:rsidR="00575AF2" w:rsidRDefault="00575AF2" w:rsidP="003E58F3">
            <w:pPr>
              <w:spacing w:before="240"/>
              <w:rPr>
                <w:szCs w:val="24"/>
              </w:rPr>
            </w:pPr>
          </w:p>
          <w:p w:rsidR="00575AF2" w:rsidRDefault="00575AF2" w:rsidP="003E58F3">
            <w:pPr>
              <w:spacing w:before="240"/>
              <w:rPr>
                <w:szCs w:val="24"/>
              </w:rPr>
            </w:pPr>
          </w:p>
          <w:p w:rsidR="00575AF2" w:rsidRDefault="00575AF2" w:rsidP="003E58F3">
            <w:pPr>
              <w:spacing w:before="240"/>
              <w:rPr>
                <w:szCs w:val="24"/>
              </w:rPr>
            </w:pPr>
          </w:p>
          <w:p w:rsidR="00575AF2" w:rsidRDefault="00575AF2" w:rsidP="003E58F3">
            <w:pPr>
              <w:spacing w:before="240"/>
              <w:rPr>
                <w:szCs w:val="24"/>
              </w:rPr>
            </w:pPr>
          </w:p>
          <w:p w:rsidR="00575AF2" w:rsidRDefault="00575AF2" w:rsidP="003E58F3">
            <w:pPr>
              <w:spacing w:before="240"/>
              <w:rPr>
                <w:szCs w:val="24"/>
              </w:rPr>
            </w:pPr>
          </w:p>
          <w:p w:rsidR="00575AF2" w:rsidRDefault="00575AF2" w:rsidP="003E58F3">
            <w:pPr>
              <w:spacing w:before="240"/>
              <w:rPr>
                <w:szCs w:val="24"/>
              </w:rPr>
            </w:pPr>
          </w:p>
          <w:p w:rsidR="00575AF2" w:rsidRDefault="00575AF2" w:rsidP="003E58F3">
            <w:pPr>
              <w:spacing w:before="240"/>
              <w:rPr>
                <w:szCs w:val="24"/>
              </w:rPr>
            </w:pPr>
          </w:p>
          <w:p w:rsidR="00575AF2" w:rsidRDefault="00575AF2" w:rsidP="003E58F3">
            <w:pPr>
              <w:spacing w:before="240"/>
              <w:rPr>
                <w:szCs w:val="24"/>
              </w:rPr>
            </w:pPr>
          </w:p>
          <w:p w:rsidR="00575AF2" w:rsidRDefault="00575AF2" w:rsidP="003E58F3">
            <w:pPr>
              <w:spacing w:before="240"/>
              <w:rPr>
                <w:szCs w:val="24"/>
              </w:rPr>
            </w:pPr>
          </w:p>
          <w:p w:rsidR="00575AF2" w:rsidRPr="00615222" w:rsidRDefault="00575AF2" w:rsidP="003E58F3">
            <w:pPr>
              <w:spacing w:before="240"/>
              <w:rPr>
                <w:szCs w:val="24"/>
              </w:rPr>
            </w:pPr>
          </w:p>
        </w:tc>
      </w:tr>
    </w:tbl>
    <w:p w:rsidR="000B45E8" w:rsidRPr="005367D7" w:rsidRDefault="000B45E8" w:rsidP="000B45E8">
      <w:pPr>
        <w:spacing w:before="240"/>
        <w:rPr>
          <w:szCs w:val="24"/>
        </w:rPr>
      </w:pPr>
      <w:r w:rsidRPr="005367D7">
        <w:rPr>
          <w:szCs w:val="24"/>
        </w:rPr>
        <w:lastRenderedPageBreak/>
        <w:t xml:space="preserve">Рисунок </w:t>
      </w:r>
      <w:r w:rsidR="00575AF2">
        <w:rPr>
          <w:szCs w:val="24"/>
        </w:rPr>
        <w:t>8</w:t>
      </w:r>
      <w:r w:rsidRPr="005367D7">
        <w:rPr>
          <w:szCs w:val="24"/>
        </w:rPr>
        <w:t xml:space="preserve"> – типовая схема размещения </w:t>
      </w:r>
      <w:r w:rsidRPr="00BE7DBE">
        <w:rPr>
          <w:szCs w:val="24"/>
        </w:rPr>
        <w:t xml:space="preserve">указателей с наименованиями улиц и номерами домов </w:t>
      </w:r>
      <w:r w:rsidRPr="005367D7">
        <w:rPr>
          <w:szCs w:val="24"/>
        </w:rPr>
        <w:t xml:space="preserve">относительно угла дома при </w:t>
      </w:r>
      <w:r>
        <w:rPr>
          <w:szCs w:val="24"/>
        </w:rPr>
        <w:t>наличии цокольного этажа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B45E8" w:rsidRPr="005367D7" w:rsidTr="003E58F3">
        <w:tc>
          <w:tcPr>
            <w:tcW w:w="4672" w:type="dxa"/>
            <w:shd w:val="clear" w:color="auto" w:fill="auto"/>
            <w:vAlign w:val="center"/>
          </w:tcPr>
          <w:p w:rsidR="000B45E8" w:rsidRPr="00615222" w:rsidRDefault="000B45E8" w:rsidP="003E58F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486025" cy="38766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0B45E8" w:rsidRPr="00615222" w:rsidRDefault="00C40C44" w:rsidP="003E58F3">
            <w:pPr>
              <w:rPr>
                <w:szCs w:val="24"/>
              </w:rPr>
            </w:pPr>
            <w:r>
              <w:rPr>
                <w:szCs w:val="24"/>
              </w:rPr>
              <w:t>А</w:t>
            </w:r>
            <w:r w:rsidR="000B45E8"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 xml:space="preserve">равное расстояние при размещении </w:t>
            </w:r>
            <w:r w:rsidR="00A71926" w:rsidRPr="00A71926">
              <w:rPr>
                <w:szCs w:val="24"/>
              </w:rPr>
              <w:t xml:space="preserve">указателей с наименованиями улиц и номерами домов </w:t>
            </w:r>
            <w:r w:rsidR="000B45E8" w:rsidRPr="00615222">
              <w:rPr>
                <w:szCs w:val="24"/>
              </w:rPr>
              <w:t>по центру пространства между окном и границей цокольного этажа</w:t>
            </w:r>
          </w:p>
          <w:p w:rsidR="000B45E8" w:rsidRPr="00615222" w:rsidRDefault="000B45E8" w:rsidP="003E58F3">
            <w:pPr>
              <w:spacing w:before="240"/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Pr="00BE7DBE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наличия бокового проезда или торцевого расположения здания по отношению к дороге</w:t>
            </w:r>
          </w:p>
        </w:tc>
      </w:tr>
    </w:tbl>
    <w:p w:rsidR="000B45E8" w:rsidRDefault="000B45E8" w:rsidP="000B45E8">
      <w:pPr>
        <w:rPr>
          <w:szCs w:val="24"/>
        </w:rPr>
      </w:pPr>
    </w:p>
    <w:p w:rsidR="00DC09D4" w:rsidRDefault="00DC09D4" w:rsidP="000B45E8">
      <w:pPr>
        <w:rPr>
          <w:szCs w:val="24"/>
        </w:rPr>
      </w:pPr>
    </w:p>
    <w:p w:rsidR="000B45E8" w:rsidRPr="005367D7" w:rsidRDefault="000B45E8" w:rsidP="000B45E8">
      <w:pPr>
        <w:rPr>
          <w:szCs w:val="24"/>
        </w:rPr>
      </w:pPr>
      <w:r w:rsidRPr="005367D7">
        <w:rPr>
          <w:szCs w:val="24"/>
        </w:rPr>
        <w:t xml:space="preserve">Рисунок </w:t>
      </w:r>
      <w:r w:rsidR="00575AF2">
        <w:rPr>
          <w:szCs w:val="24"/>
        </w:rPr>
        <w:t>9</w:t>
      </w:r>
      <w:r w:rsidRPr="005367D7">
        <w:rPr>
          <w:szCs w:val="24"/>
        </w:rPr>
        <w:t xml:space="preserve">– типовая схема размещения </w:t>
      </w:r>
      <w:r w:rsidRPr="00BE7DBE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относительно угла дома </w:t>
      </w:r>
      <w:r w:rsidRPr="00B31160">
        <w:rPr>
          <w:szCs w:val="24"/>
        </w:rPr>
        <w:t>при наличии выступающего цокольного этажа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856"/>
        <w:gridCol w:w="3857"/>
      </w:tblGrid>
      <w:tr w:rsidR="000B45E8" w:rsidRPr="005367D7" w:rsidTr="003E58F3">
        <w:tc>
          <w:tcPr>
            <w:tcW w:w="4672" w:type="dxa"/>
            <w:shd w:val="clear" w:color="auto" w:fill="auto"/>
            <w:vAlign w:val="center"/>
          </w:tcPr>
          <w:p w:rsidR="000B45E8" w:rsidRPr="00615222" w:rsidRDefault="000B45E8" w:rsidP="003E58F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3581400" cy="3524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0B45E8" w:rsidRPr="00615222" w:rsidRDefault="00C40C44" w:rsidP="003E58F3">
            <w:pPr>
              <w:rPr>
                <w:szCs w:val="24"/>
              </w:rPr>
            </w:pPr>
            <w:r>
              <w:rPr>
                <w:szCs w:val="24"/>
              </w:rPr>
              <w:t>А</w:t>
            </w:r>
            <w:r w:rsidR="000B45E8"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 xml:space="preserve">равное расстояние при размещении </w:t>
            </w:r>
            <w:r w:rsidR="00A71926" w:rsidRPr="00A71926">
              <w:rPr>
                <w:szCs w:val="24"/>
              </w:rPr>
              <w:t xml:space="preserve">указателей с наименованиями улиц и номерами домов </w:t>
            </w:r>
            <w:r w:rsidR="000B45E8" w:rsidRPr="00615222">
              <w:rPr>
                <w:szCs w:val="24"/>
              </w:rPr>
              <w:t>по центру фриза</w:t>
            </w:r>
          </w:p>
          <w:p w:rsidR="000B45E8" w:rsidRPr="00615222" w:rsidRDefault="000B45E8" w:rsidP="003E58F3">
            <w:pPr>
              <w:spacing w:before="240"/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Pr="00BE7DBE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наличия бокового проезда или торцевого расположения здания по отношению к дороге</w:t>
            </w:r>
          </w:p>
        </w:tc>
      </w:tr>
    </w:tbl>
    <w:p w:rsidR="000B45E8" w:rsidRDefault="000B45E8" w:rsidP="000B45E8">
      <w:pPr>
        <w:spacing w:before="120"/>
        <w:rPr>
          <w:szCs w:val="24"/>
        </w:rPr>
      </w:pPr>
    </w:p>
    <w:p w:rsidR="000B45E8" w:rsidRDefault="000B45E8" w:rsidP="000B45E8">
      <w:pPr>
        <w:spacing w:before="120"/>
        <w:rPr>
          <w:szCs w:val="24"/>
        </w:rPr>
      </w:pPr>
    </w:p>
    <w:p w:rsidR="006F22C3" w:rsidRDefault="006F22C3" w:rsidP="000B45E8">
      <w:pPr>
        <w:spacing w:before="120"/>
        <w:rPr>
          <w:szCs w:val="24"/>
        </w:rPr>
      </w:pPr>
    </w:p>
    <w:p w:rsidR="006F22C3" w:rsidRDefault="006F22C3" w:rsidP="000B45E8">
      <w:pPr>
        <w:spacing w:before="120"/>
        <w:rPr>
          <w:szCs w:val="24"/>
        </w:rPr>
      </w:pPr>
    </w:p>
    <w:p w:rsidR="000B45E8" w:rsidRDefault="000B45E8" w:rsidP="000B45E8">
      <w:pPr>
        <w:spacing w:before="120"/>
        <w:rPr>
          <w:szCs w:val="24"/>
        </w:rPr>
      </w:pPr>
      <w:r w:rsidRPr="005367D7">
        <w:rPr>
          <w:szCs w:val="24"/>
        </w:rPr>
        <w:lastRenderedPageBreak/>
        <w:t xml:space="preserve">Рисунок </w:t>
      </w:r>
      <w:r w:rsidR="00575AF2">
        <w:rPr>
          <w:szCs w:val="24"/>
        </w:rPr>
        <w:t>10</w:t>
      </w:r>
      <w:r w:rsidRPr="005367D7">
        <w:rPr>
          <w:szCs w:val="24"/>
        </w:rPr>
        <w:t xml:space="preserve"> – типовая схема размещения </w:t>
      </w:r>
      <w:r w:rsidRPr="009015B6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на фасаде </w:t>
      </w:r>
      <w:r>
        <w:rPr>
          <w:szCs w:val="24"/>
        </w:rPr>
        <w:t>здания при наличии балконов над первым этажом</w:t>
      </w:r>
    </w:p>
    <w:p w:rsidR="000B45E8" w:rsidRDefault="000B45E8" w:rsidP="000B45E8">
      <w:pPr>
        <w:spacing w:before="120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617"/>
        <w:gridCol w:w="2729"/>
        <w:gridCol w:w="9"/>
      </w:tblGrid>
      <w:tr w:rsidR="000B45E8" w:rsidRPr="005367D7" w:rsidTr="003E58F3">
        <w:tc>
          <w:tcPr>
            <w:tcW w:w="6617" w:type="dxa"/>
            <w:shd w:val="clear" w:color="auto" w:fill="auto"/>
            <w:vAlign w:val="center"/>
          </w:tcPr>
          <w:p w:rsidR="000B45E8" w:rsidRPr="00615222" w:rsidRDefault="000B45E8" w:rsidP="003E58F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2B085EA" wp14:editId="090E2B97">
                  <wp:extent cx="4029075" cy="36099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gridSpan w:val="2"/>
            <w:shd w:val="clear" w:color="auto" w:fill="auto"/>
            <w:vAlign w:val="center"/>
          </w:tcPr>
          <w:p w:rsidR="000B45E8" w:rsidRPr="00615222" w:rsidRDefault="00C645D3" w:rsidP="003E58F3">
            <w:pPr>
              <w:rPr>
                <w:szCs w:val="24"/>
              </w:rPr>
            </w:pPr>
            <w:r>
              <w:rPr>
                <w:szCs w:val="24"/>
              </w:rPr>
              <w:t>А</w:t>
            </w:r>
            <w:r w:rsidR="000B45E8"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>равное расстояние при размещении</w:t>
            </w:r>
            <w:r w:rsidR="00A71926">
              <w:t xml:space="preserve"> </w:t>
            </w:r>
            <w:r w:rsidR="00A71926" w:rsidRPr="00A71926">
              <w:rPr>
                <w:szCs w:val="24"/>
              </w:rPr>
              <w:t>указателей с наименованиями улиц и номерами домов</w:t>
            </w:r>
            <w:r>
              <w:rPr>
                <w:szCs w:val="24"/>
              </w:rPr>
              <w:t xml:space="preserve"> </w:t>
            </w:r>
            <w:r w:rsidR="000B45E8" w:rsidRPr="00615222">
              <w:rPr>
                <w:szCs w:val="24"/>
              </w:rPr>
              <w:t xml:space="preserve">по </w:t>
            </w:r>
            <w:r w:rsidR="00A71926">
              <w:rPr>
                <w:szCs w:val="24"/>
              </w:rPr>
              <w:t xml:space="preserve">центру свободного </w:t>
            </w:r>
            <w:r w:rsidR="000B45E8" w:rsidRPr="00615222">
              <w:rPr>
                <w:szCs w:val="24"/>
              </w:rPr>
              <w:t>пространств</w:t>
            </w:r>
            <w:r w:rsidR="00A71926">
              <w:rPr>
                <w:szCs w:val="24"/>
              </w:rPr>
              <w:t>а</w:t>
            </w:r>
            <w:r w:rsidR="000B45E8" w:rsidRPr="00615222">
              <w:rPr>
                <w:szCs w:val="24"/>
              </w:rPr>
              <w:t xml:space="preserve"> между окном и балконом</w:t>
            </w:r>
          </w:p>
          <w:p w:rsidR="000B45E8" w:rsidRPr="00615222" w:rsidRDefault="000B45E8" w:rsidP="003E58F3">
            <w:pPr>
              <w:spacing w:before="240"/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Pr="009015B6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наличия бокового проезда или торцевого расположения здания по отношению к дороге</w:t>
            </w:r>
          </w:p>
        </w:tc>
      </w:tr>
      <w:tr w:rsidR="000B45E8" w:rsidTr="003E58F3">
        <w:trPr>
          <w:gridAfter w:val="1"/>
          <w:wAfter w:w="9" w:type="dxa"/>
        </w:trPr>
        <w:tc>
          <w:tcPr>
            <w:tcW w:w="9346" w:type="dxa"/>
            <w:gridSpan w:val="2"/>
            <w:shd w:val="clear" w:color="auto" w:fill="auto"/>
            <w:vAlign w:val="center"/>
          </w:tcPr>
          <w:p w:rsidR="000B45E8" w:rsidRPr="00615222" w:rsidRDefault="000B45E8" w:rsidP="003E58F3">
            <w:pPr>
              <w:jc w:val="center"/>
              <w:rPr>
                <w:szCs w:val="24"/>
              </w:rPr>
            </w:pPr>
          </w:p>
        </w:tc>
      </w:tr>
    </w:tbl>
    <w:p w:rsidR="000B45E8" w:rsidRDefault="000B45E8" w:rsidP="000B45E8">
      <w:pPr>
        <w:rPr>
          <w:szCs w:val="24"/>
        </w:rPr>
      </w:pPr>
    </w:p>
    <w:p w:rsidR="000B45E8" w:rsidRDefault="000B45E8" w:rsidP="000B45E8">
      <w:pPr>
        <w:rPr>
          <w:szCs w:val="24"/>
        </w:rPr>
      </w:pPr>
    </w:p>
    <w:p w:rsidR="000B45E8" w:rsidRDefault="000B45E8" w:rsidP="000B45E8">
      <w:pPr>
        <w:rPr>
          <w:szCs w:val="24"/>
        </w:rPr>
      </w:pPr>
    </w:p>
    <w:p w:rsidR="000B45E8" w:rsidRDefault="000B45E8" w:rsidP="000B45E8">
      <w:pPr>
        <w:rPr>
          <w:szCs w:val="24"/>
        </w:rPr>
      </w:pPr>
      <w:r w:rsidRPr="005367D7">
        <w:rPr>
          <w:szCs w:val="24"/>
        </w:rPr>
        <w:t xml:space="preserve">Рисунок </w:t>
      </w:r>
      <w:r w:rsidR="00575AF2">
        <w:rPr>
          <w:szCs w:val="24"/>
        </w:rPr>
        <w:t>11</w:t>
      </w:r>
      <w:r w:rsidRPr="005367D7">
        <w:rPr>
          <w:szCs w:val="24"/>
        </w:rPr>
        <w:t xml:space="preserve"> – типовая схема размещения </w:t>
      </w:r>
      <w:r w:rsidRPr="009015B6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относительно угла дома при </w:t>
      </w:r>
      <w:r>
        <w:rPr>
          <w:szCs w:val="24"/>
        </w:rPr>
        <w:t>наличии</w:t>
      </w:r>
      <w:r w:rsidRPr="005367D7">
        <w:rPr>
          <w:szCs w:val="24"/>
        </w:rPr>
        <w:t xml:space="preserve"> на </w:t>
      </w:r>
      <w:r>
        <w:rPr>
          <w:szCs w:val="24"/>
        </w:rPr>
        <w:t>углу дома вертикальных декоративных элементов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16"/>
        <w:gridCol w:w="3439"/>
      </w:tblGrid>
      <w:tr w:rsidR="000B45E8" w:rsidRPr="005367D7" w:rsidTr="003E58F3">
        <w:tc>
          <w:tcPr>
            <w:tcW w:w="5916" w:type="dxa"/>
            <w:shd w:val="clear" w:color="auto" w:fill="auto"/>
            <w:vAlign w:val="center"/>
          </w:tcPr>
          <w:p w:rsidR="000B45E8" w:rsidRPr="00615222" w:rsidRDefault="000B45E8" w:rsidP="003E58F3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76600" cy="37528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  <w:shd w:val="clear" w:color="auto" w:fill="auto"/>
            <w:vAlign w:val="center"/>
          </w:tcPr>
          <w:p w:rsidR="000B45E8" w:rsidRPr="00615222" w:rsidRDefault="00DC09D4" w:rsidP="003E58F3">
            <w:pPr>
              <w:rPr>
                <w:szCs w:val="24"/>
              </w:rPr>
            </w:pPr>
            <w:r>
              <w:rPr>
                <w:szCs w:val="24"/>
              </w:rPr>
              <w:t>А</w:t>
            </w:r>
            <w:r w:rsidR="000B45E8" w:rsidRPr="00615222">
              <w:rPr>
                <w:szCs w:val="24"/>
              </w:rPr>
              <w:t xml:space="preserve">* – </w:t>
            </w:r>
            <w:r w:rsidR="00921123">
              <w:rPr>
                <w:szCs w:val="24"/>
              </w:rPr>
              <w:t xml:space="preserve">равное расстояние при размещении </w:t>
            </w:r>
            <w:r w:rsidR="00A71926" w:rsidRPr="00A71926">
              <w:rPr>
                <w:szCs w:val="24"/>
              </w:rPr>
              <w:t xml:space="preserve">указателей с наименованиями улиц и номерами домов </w:t>
            </w:r>
            <w:r w:rsidR="000B45E8" w:rsidRPr="00615222">
              <w:rPr>
                <w:szCs w:val="24"/>
              </w:rPr>
              <w:t>по центру межоконного пространства</w:t>
            </w:r>
          </w:p>
          <w:p w:rsidR="000B45E8" w:rsidRPr="00615222" w:rsidRDefault="000B45E8" w:rsidP="003E58F3">
            <w:pPr>
              <w:rPr>
                <w:szCs w:val="24"/>
              </w:rPr>
            </w:pPr>
          </w:p>
          <w:p w:rsidR="000B45E8" w:rsidRPr="00615222" w:rsidRDefault="000B45E8" w:rsidP="003E58F3">
            <w:pPr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Pr="009015B6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наличия бокового проезда или торцевого расположения здания по отношению к дороге</w:t>
            </w:r>
          </w:p>
        </w:tc>
      </w:tr>
    </w:tbl>
    <w:p w:rsidR="000B45E8" w:rsidRDefault="000B45E8" w:rsidP="00A71926">
      <w:pPr>
        <w:rPr>
          <w:szCs w:val="24"/>
        </w:rPr>
      </w:pPr>
      <w:r w:rsidRPr="005367D7">
        <w:rPr>
          <w:szCs w:val="24"/>
        </w:rPr>
        <w:lastRenderedPageBreak/>
        <w:t xml:space="preserve">Рисунок </w:t>
      </w:r>
      <w:r w:rsidR="00C26C82">
        <w:rPr>
          <w:szCs w:val="24"/>
        </w:rPr>
        <w:t>1</w:t>
      </w:r>
      <w:r w:rsidR="00575AF2">
        <w:rPr>
          <w:szCs w:val="24"/>
        </w:rPr>
        <w:t>2</w:t>
      </w:r>
      <w:r w:rsidRPr="005367D7">
        <w:rPr>
          <w:szCs w:val="24"/>
        </w:rPr>
        <w:t xml:space="preserve"> – типовая схема размещения </w:t>
      </w:r>
      <w:r w:rsidRPr="009015B6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на фасаде </w:t>
      </w:r>
      <w:r>
        <w:rPr>
          <w:szCs w:val="24"/>
        </w:rPr>
        <w:t>здания при наличии уступов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0B45E8" w:rsidTr="003E58F3">
        <w:tc>
          <w:tcPr>
            <w:tcW w:w="9345" w:type="dxa"/>
            <w:shd w:val="clear" w:color="auto" w:fill="auto"/>
            <w:vAlign w:val="center"/>
          </w:tcPr>
          <w:p w:rsidR="000B45E8" w:rsidRPr="00615222" w:rsidRDefault="000B45E8" w:rsidP="003E58F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5181600" cy="30384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5E8" w:rsidTr="003E58F3">
        <w:tc>
          <w:tcPr>
            <w:tcW w:w="9345" w:type="dxa"/>
            <w:shd w:val="clear" w:color="auto" w:fill="auto"/>
          </w:tcPr>
          <w:p w:rsidR="000B45E8" w:rsidRPr="00615222" w:rsidRDefault="00921123" w:rsidP="00E9542F">
            <w:pPr>
              <w:spacing w:before="120"/>
              <w:jc w:val="both"/>
              <w:rPr>
                <w:szCs w:val="24"/>
              </w:rPr>
            </w:pPr>
            <w:r>
              <w:rPr>
                <w:szCs w:val="24"/>
              </w:rPr>
              <w:t>А</w:t>
            </w:r>
            <w:r w:rsidR="000B45E8"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 xml:space="preserve">равное расстояние при размещении </w:t>
            </w:r>
            <w:r w:rsidR="00A71926" w:rsidRPr="00A71926">
              <w:rPr>
                <w:szCs w:val="24"/>
              </w:rPr>
              <w:t xml:space="preserve">указателей с наименованиями улиц и номерами домов </w:t>
            </w:r>
            <w:r w:rsidR="000B45E8" w:rsidRPr="00615222">
              <w:rPr>
                <w:szCs w:val="24"/>
              </w:rPr>
              <w:t>по центру межоконного пространства</w:t>
            </w:r>
          </w:p>
          <w:p w:rsidR="000B45E8" w:rsidRPr="00615222" w:rsidRDefault="000B45E8" w:rsidP="00E9542F">
            <w:pPr>
              <w:spacing w:before="240"/>
              <w:jc w:val="both"/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Pr="009015B6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наличия бокового проезда или торцевого расположения здания по отношению к дороге</w:t>
            </w:r>
          </w:p>
          <w:p w:rsidR="000B45E8" w:rsidRPr="00615222" w:rsidRDefault="000B45E8" w:rsidP="00E9542F">
            <w:pPr>
              <w:spacing w:before="240"/>
              <w:jc w:val="both"/>
              <w:rPr>
                <w:szCs w:val="24"/>
              </w:rPr>
            </w:pPr>
            <w:r w:rsidRPr="00615222">
              <w:rPr>
                <w:szCs w:val="24"/>
              </w:rPr>
              <w:t xml:space="preserve">*** – возможное место размещения </w:t>
            </w:r>
            <w:r w:rsidRPr="009015B6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по центру окна в случае отсутствия возможности размещения на углу здания</w:t>
            </w:r>
          </w:p>
        </w:tc>
      </w:tr>
    </w:tbl>
    <w:p w:rsidR="000B45E8" w:rsidRDefault="000B45E8" w:rsidP="00A71926">
      <w:pPr>
        <w:spacing w:before="120"/>
        <w:rPr>
          <w:szCs w:val="24"/>
        </w:rPr>
      </w:pPr>
      <w:r w:rsidRPr="005367D7">
        <w:rPr>
          <w:szCs w:val="24"/>
        </w:rPr>
        <w:t xml:space="preserve">Рисунок </w:t>
      </w:r>
      <w:r w:rsidR="00C26C82">
        <w:rPr>
          <w:szCs w:val="24"/>
        </w:rPr>
        <w:t>1</w:t>
      </w:r>
      <w:r w:rsidR="00575AF2">
        <w:rPr>
          <w:szCs w:val="24"/>
        </w:rPr>
        <w:t>3</w:t>
      </w:r>
      <w:r w:rsidRPr="005367D7">
        <w:rPr>
          <w:szCs w:val="24"/>
        </w:rPr>
        <w:t xml:space="preserve"> – типовая схема размещения </w:t>
      </w:r>
      <w:r w:rsidRPr="009015B6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</w:t>
      </w:r>
      <w:r>
        <w:rPr>
          <w:szCs w:val="24"/>
        </w:rPr>
        <w:t>относительно угла дома при наличии на углу дома выступов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0B45E8" w:rsidTr="003E58F3">
        <w:tc>
          <w:tcPr>
            <w:tcW w:w="9345" w:type="dxa"/>
            <w:shd w:val="clear" w:color="auto" w:fill="auto"/>
            <w:vAlign w:val="center"/>
          </w:tcPr>
          <w:p w:rsidR="000B45E8" w:rsidRPr="00615222" w:rsidRDefault="000B45E8" w:rsidP="003E58F3">
            <w:pPr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4524375" cy="30765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5E8" w:rsidTr="003E58F3">
        <w:tc>
          <w:tcPr>
            <w:tcW w:w="9345" w:type="dxa"/>
            <w:shd w:val="clear" w:color="auto" w:fill="auto"/>
          </w:tcPr>
          <w:p w:rsidR="000B45E8" w:rsidRPr="00615222" w:rsidRDefault="00921123" w:rsidP="00E9542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А</w:t>
            </w:r>
            <w:r w:rsidR="000B45E8"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>равное расстояние при размещении</w:t>
            </w:r>
            <w:r w:rsidR="00A71926">
              <w:t xml:space="preserve"> </w:t>
            </w:r>
            <w:r w:rsidR="00A71926" w:rsidRPr="00A71926">
              <w:rPr>
                <w:szCs w:val="24"/>
              </w:rPr>
              <w:t>указателей с наименованиями улиц и номерами домов</w:t>
            </w:r>
            <w:r>
              <w:rPr>
                <w:szCs w:val="24"/>
              </w:rPr>
              <w:t xml:space="preserve"> </w:t>
            </w:r>
            <w:r w:rsidR="000B45E8" w:rsidRPr="00615222">
              <w:rPr>
                <w:szCs w:val="24"/>
              </w:rPr>
              <w:t>по центру межоконного пространства</w:t>
            </w:r>
          </w:p>
          <w:p w:rsidR="000B45E8" w:rsidRPr="00615222" w:rsidRDefault="000B45E8" w:rsidP="00E9542F">
            <w:pPr>
              <w:spacing w:before="240"/>
              <w:jc w:val="both"/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Pr="009015B6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наличия бокового проезда или торцевого расположения здания по </w:t>
            </w:r>
            <w:r w:rsidRPr="00615222">
              <w:rPr>
                <w:szCs w:val="24"/>
              </w:rPr>
              <w:lastRenderedPageBreak/>
              <w:t>отношению к дороге</w:t>
            </w:r>
          </w:p>
          <w:p w:rsidR="000B45E8" w:rsidRPr="00615222" w:rsidRDefault="000B45E8" w:rsidP="00E9542F">
            <w:pPr>
              <w:spacing w:before="240"/>
              <w:jc w:val="both"/>
              <w:rPr>
                <w:szCs w:val="24"/>
              </w:rPr>
            </w:pPr>
            <w:r w:rsidRPr="00615222">
              <w:rPr>
                <w:szCs w:val="24"/>
              </w:rPr>
              <w:t>*** – по центру простенка (выступа)</w:t>
            </w:r>
          </w:p>
        </w:tc>
      </w:tr>
    </w:tbl>
    <w:p w:rsidR="000B45E8" w:rsidRDefault="000B45E8" w:rsidP="00E9542F">
      <w:pPr>
        <w:spacing w:before="120"/>
        <w:rPr>
          <w:szCs w:val="24"/>
        </w:rPr>
      </w:pPr>
      <w:r w:rsidRPr="005367D7">
        <w:rPr>
          <w:szCs w:val="24"/>
        </w:rPr>
        <w:lastRenderedPageBreak/>
        <w:t xml:space="preserve">Рисунок </w:t>
      </w:r>
      <w:r w:rsidR="00C26C82">
        <w:rPr>
          <w:szCs w:val="24"/>
        </w:rPr>
        <w:t>1</w:t>
      </w:r>
      <w:r w:rsidR="00575AF2">
        <w:rPr>
          <w:szCs w:val="24"/>
        </w:rPr>
        <w:t>4</w:t>
      </w:r>
      <w:r w:rsidRPr="005367D7">
        <w:rPr>
          <w:szCs w:val="24"/>
        </w:rPr>
        <w:t xml:space="preserve"> – типовая схема размещения </w:t>
      </w:r>
      <w:r w:rsidRPr="009015B6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</w:t>
      </w:r>
      <w:r>
        <w:rPr>
          <w:szCs w:val="24"/>
        </w:rPr>
        <w:t>на фасаде здания при наличии арки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0B45E8" w:rsidTr="003E58F3">
        <w:tc>
          <w:tcPr>
            <w:tcW w:w="9345" w:type="dxa"/>
            <w:shd w:val="clear" w:color="auto" w:fill="auto"/>
            <w:vAlign w:val="center"/>
          </w:tcPr>
          <w:p w:rsidR="000B45E8" w:rsidRPr="00615222" w:rsidRDefault="000B45E8" w:rsidP="003E58F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4762500" cy="29813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5E8" w:rsidTr="003E58F3">
        <w:tc>
          <w:tcPr>
            <w:tcW w:w="9345" w:type="dxa"/>
            <w:shd w:val="clear" w:color="auto" w:fill="auto"/>
          </w:tcPr>
          <w:p w:rsidR="000B45E8" w:rsidRPr="00615222" w:rsidRDefault="00921123" w:rsidP="00E9542F">
            <w:pPr>
              <w:spacing w:before="120"/>
              <w:jc w:val="both"/>
              <w:rPr>
                <w:szCs w:val="24"/>
              </w:rPr>
            </w:pPr>
            <w:r>
              <w:rPr>
                <w:szCs w:val="24"/>
              </w:rPr>
              <w:t>А</w:t>
            </w:r>
            <w:r w:rsidR="000B45E8"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 xml:space="preserve">равное расстояние при размещении </w:t>
            </w:r>
            <w:r w:rsidR="00E9542F" w:rsidRPr="00E9542F">
              <w:rPr>
                <w:szCs w:val="24"/>
              </w:rPr>
              <w:t xml:space="preserve">указателей с наименованиями улиц и номерами домов </w:t>
            </w:r>
            <w:r w:rsidR="000B45E8" w:rsidRPr="00615222">
              <w:rPr>
                <w:szCs w:val="24"/>
              </w:rPr>
              <w:t>по центру межоконного пространства</w:t>
            </w:r>
          </w:p>
          <w:p w:rsidR="000B45E8" w:rsidRPr="00615222" w:rsidRDefault="000B45E8" w:rsidP="00E9542F">
            <w:pPr>
              <w:spacing w:before="240"/>
              <w:jc w:val="both"/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Pr="009015B6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отсутствия возможности размещения сбоку от арки</w:t>
            </w:r>
          </w:p>
          <w:p w:rsidR="000B45E8" w:rsidRPr="00615222" w:rsidRDefault="000B45E8" w:rsidP="003E58F3">
            <w:pPr>
              <w:spacing w:before="240"/>
              <w:rPr>
                <w:szCs w:val="24"/>
              </w:rPr>
            </w:pPr>
            <w:r w:rsidRPr="00615222">
              <w:rPr>
                <w:szCs w:val="24"/>
              </w:rPr>
              <w:t>*** – по центру арки</w:t>
            </w:r>
          </w:p>
        </w:tc>
      </w:tr>
    </w:tbl>
    <w:p w:rsidR="000B45E8" w:rsidRDefault="000B45E8" w:rsidP="000B45E8">
      <w:pPr>
        <w:spacing w:after="120"/>
        <w:rPr>
          <w:szCs w:val="24"/>
        </w:rPr>
      </w:pPr>
    </w:p>
    <w:p w:rsidR="000B45E8" w:rsidRDefault="000B45E8" w:rsidP="000B45E8">
      <w:pPr>
        <w:spacing w:after="120"/>
        <w:rPr>
          <w:szCs w:val="24"/>
        </w:rPr>
      </w:pPr>
      <w:r w:rsidRPr="005367D7">
        <w:rPr>
          <w:szCs w:val="24"/>
        </w:rPr>
        <w:t xml:space="preserve">Рисунок </w:t>
      </w:r>
      <w:r w:rsidR="00C26C82">
        <w:rPr>
          <w:szCs w:val="24"/>
        </w:rPr>
        <w:t>1</w:t>
      </w:r>
      <w:r w:rsidR="00575AF2">
        <w:rPr>
          <w:szCs w:val="24"/>
        </w:rPr>
        <w:t>5</w:t>
      </w:r>
      <w:r w:rsidRPr="005367D7">
        <w:rPr>
          <w:szCs w:val="24"/>
        </w:rPr>
        <w:t xml:space="preserve"> – типовая схема размещения </w:t>
      </w:r>
      <w:r w:rsidRPr="009015B6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относительно угла дома при </w:t>
      </w:r>
      <w:r>
        <w:rPr>
          <w:szCs w:val="24"/>
        </w:rPr>
        <w:t>угловом расположении здания на перекрестке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16"/>
        <w:gridCol w:w="3439"/>
      </w:tblGrid>
      <w:tr w:rsidR="000B45E8" w:rsidRPr="005367D7" w:rsidTr="003E58F3">
        <w:tc>
          <w:tcPr>
            <w:tcW w:w="5916" w:type="dxa"/>
            <w:shd w:val="clear" w:color="auto" w:fill="auto"/>
            <w:vAlign w:val="center"/>
          </w:tcPr>
          <w:p w:rsidR="000B45E8" w:rsidRPr="00615222" w:rsidRDefault="000B45E8" w:rsidP="003E58F3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95625" cy="34956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  <w:shd w:val="clear" w:color="auto" w:fill="auto"/>
            <w:vAlign w:val="center"/>
          </w:tcPr>
          <w:p w:rsidR="000B45E8" w:rsidRPr="00615222" w:rsidRDefault="00921123" w:rsidP="003E58F3">
            <w:pPr>
              <w:rPr>
                <w:szCs w:val="24"/>
              </w:rPr>
            </w:pPr>
            <w:r>
              <w:rPr>
                <w:szCs w:val="24"/>
              </w:rPr>
              <w:t>А</w:t>
            </w:r>
            <w:r w:rsidR="000B45E8"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 xml:space="preserve">равное расстояние при размещении </w:t>
            </w:r>
            <w:r w:rsidR="00E9542F" w:rsidRPr="00E9542F">
              <w:rPr>
                <w:szCs w:val="24"/>
              </w:rPr>
              <w:t xml:space="preserve">указателей с наименованиями улиц и номерами домов </w:t>
            </w:r>
            <w:r w:rsidR="000B45E8" w:rsidRPr="00615222">
              <w:rPr>
                <w:szCs w:val="24"/>
              </w:rPr>
              <w:t>по центру межоконного пространства</w:t>
            </w:r>
          </w:p>
        </w:tc>
      </w:tr>
    </w:tbl>
    <w:p w:rsidR="000B45E8" w:rsidRDefault="000B45E8" w:rsidP="000B45E8">
      <w:pPr>
        <w:spacing w:before="120"/>
        <w:rPr>
          <w:szCs w:val="24"/>
        </w:rPr>
      </w:pPr>
    </w:p>
    <w:p w:rsidR="000B45E8" w:rsidRDefault="000B45E8" w:rsidP="000B45E8">
      <w:pPr>
        <w:spacing w:before="120"/>
        <w:rPr>
          <w:szCs w:val="24"/>
        </w:rPr>
      </w:pPr>
      <w:r w:rsidRPr="003F091D">
        <w:rPr>
          <w:szCs w:val="24"/>
        </w:rPr>
        <w:t xml:space="preserve">Рисунок </w:t>
      </w:r>
      <w:r w:rsidR="00C26C82">
        <w:rPr>
          <w:szCs w:val="24"/>
        </w:rPr>
        <w:t>1</w:t>
      </w:r>
      <w:r w:rsidR="00575AF2">
        <w:rPr>
          <w:szCs w:val="24"/>
        </w:rPr>
        <w:t>6</w:t>
      </w:r>
      <w:r w:rsidRPr="003F091D">
        <w:rPr>
          <w:szCs w:val="24"/>
        </w:rPr>
        <w:t xml:space="preserve"> – типовая схема размещения </w:t>
      </w:r>
      <w:r w:rsidRPr="009015B6">
        <w:rPr>
          <w:szCs w:val="24"/>
        </w:rPr>
        <w:t>указателей с наименованиями улиц и номерами домов</w:t>
      </w:r>
      <w:r w:rsidRPr="003F091D">
        <w:rPr>
          <w:szCs w:val="24"/>
        </w:rPr>
        <w:t xml:space="preserve"> относительно угла дома при угловом </w:t>
      </w:r>
      <w:r>
        <w:rPr>
          <w:szCs w:val="24"/>
        </w:rPr>
        <w:t>расположении</w:t>
      </w:r>
      <w:r w:rsidRPr="003F091D">
        <w:rPr>
          <w:szCs w:val="24"/>
        </w:rPr>
        <w:t xml:space="preserve"> здания на перекрестке</w:t>
      </w:r>
    </w:p>
    <w:p w:rsidR="000B45E8" w:rsidRPr="003F091D" w:rsidRDefault="000B45E8" w:rsidP="000B45E8">
      <w:pPr>
        <w:spacing w:before="120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0B45E8" w:rsidRPr="003F091D" w:rsidTr="003E58F3">
        <w:tc>
          <w:tcPr>
            <w:tcW w:w="9345" w:type="dxa"/>
            <w:shd w:val="clear" w:color="auto" w:fill="auto"/>
            <w:vAlign w:val="center"/>
          </w:tcPr>
          <w:p w:rsidR="000B45E8" w:rsidRPr="00615222" w:rsidRDefault="000B45E8" w:rsidP="003E58F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3857625" cy="33432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5E8" w:rsidRPr="003F091D" w:rsidTr="003E58F3">
        <w:tc>
          <w:tcPr>
            <w:tcW w:w="9345" w:type="dxa"/>
            <w:shd w:val="clear" w:color="auto" w:fill="auto"/>
          </w:tcPr>
          <w:p w:rsidR="000B45E8" w:rsidRPr="00615222" w:rsidRDefault="00921123" w:rsidP="009039DB">
            <w:pPr>
              <w:spacing w:before="120"/>
              <w:jc w:val="both"/>
              <w:rPr>
                <w:szCs w:val="24"/>
              </w:rPr>
            </w:pPr>
            <w:r>
              <w:rPr>
                <w:szCs w:val="24"/>
              </w:rPr>
              <w:t>А</w:t>
            </w:r>
            <w:r w:rsidR="000B45E8"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 xml:space="preserve">равное расстояние при размещении </w:t>
            </w:r>
            <w:r w:rsidR="00E9542F" w:rsidRPr="00E9542F">
              <w:rPr>
                <w:szCs w:val="24"/>
              </w:rPr>
              <w:t xml:space="preserve">указателей с наименованиями улиц и номерами домов </w:t>
            </w:r>
            <w:r w:rsidR="000B45E8" w:rsidRPr="00615222">
              <w:rPr>
                <w:szCs w:val="24"/>
              </w:rPr>
              <w:t>по центру межоконного пространства</w:t>
            </w:r>
          </w:p>
          <w:p w:rsidR="000B45E8" w:rsidRPr="00615222" w:rsidRDefault="000B45E8" w:rsidP="003E58F3">
            <w:pPr>
              <w:spacing w:before="240"/>
              <w:rPr>
                <w:szCs w:val="24"/>
              </w:rPr>
            </w:pPr>
          </w:p>
        </w:tc>
      </w:tr>
    </w:tbl>
    <w:p w:rsidR="000B45E8" w:rsidRDefault="000B45E8" w:rsidP="000B45E8">
      <w:pPr>
        <w:jc w:val="both"/>
        <w:rPr>
          <w:sz w:val="26"/>
          <w:szCs w:val="26"/>
        </w:rPr>
      </w:pPr>
    </w:p>
    <w:sectPr w:rsidR="000B45E8" w:rsidSect="009E3C09">
      <w:pgSz w:w="11907" w:h="16840" w:code="9"/>
      <w:pgMar w:top="851" w:right="709" w:bottom="851" w:left="1701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84C" w:rsidRDefault="00E3684C">
      <w:r>
        <w:separator/>
      </w:r>
    </w:p>
  </w:endnote>
  <w:endnote w:type="continuationSeparator" w:id="0">
    <w:p w:rsidR="00E3684C" w:rsidRDefault="00E36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84C" w:rsidRDefault="00E3684C">
      <w:r>
        <w:separator/>
      </w:r>
    </w:p>
  </w:footnote>
  <w:footnote w:type="continuationSeparator" w:id="0">
    <w:p w:rsidR="00E3684C" w:rsidRDefault="00E368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0DC" w:rsidRDefault="003757C8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6C7DD4">
      <w:rPr>
        <w:noProof/>
      </w:rPr>
      <w:t>5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5E8"/>
    <w:rsid w:val="00002C31"/>
    <w:rsid w:val="00032D62"/>
    <w:rsid w:val="000B45E8"/>
    <w:rsid w:val="000D76A0"/>
    <w:rsid w:val="0017167D"/>
    <w:rsid w:val="0017202E"/>
    <w:rsid w:val="00277600"/>
    <w:rsid w:val="003225B3"/>
    <w:rsid w:val="003757C8"/>
    <w:rsid w:val="0039775A"/>
    <w:rsid w:val="003A6DA5"/>
    <w:rsid w:val="004109F4"/>
    <w:rsid w:val="00524F18"/>
    <w:rsid w:val="005425A8"/>
    <w:rsid w:val="005453FF"/>
    <w:rsid w:val="0055529A"/>
    <w:rsid w:val="00566F55"/>
    <w:rsid w:val="00574A81"/>
    <w:rsid w:val="00575AF2"/>
    <w:rsid w:val="0058310C"/>
    <w:rsid w:val="006843F0"/>
    <w:rsid w:val="006C0167"/>
    <w:rsid w:val="006C7DD4"/>
    <w:rsid w:val="006F0178"/>
    <w:rsid w:val="006F22C3"/>
    <w:rsid w:val="007171C0"/>
    <w:rsid w:val="007240A0"/>
    <w:rsid w:val="007E4BBD"/>
    <w:rsid w:val="0084772A"/>
    <w:rsid w:val="008A54CE"/>
    <w:rsid w:val="008D1A21"/>
    <w:rsid w:val="009039DB"/>
    <w:rsid w:val="00910D4A"/>
    <w:rsid w:val="00921123"/>
    <w:rsid w:val="00981008"/>
    <w:rsid w:val="00996E78"/>
    <w:rsid w:val="009976ED"/>
    <w:rsid w:val="00A562BA"/>
    <w:rsid w:val="00A71926"/>
    <w:rsid w:val="00A72973"/>
    <w:rsid w:val="00A87B7D"/>
    <w:rsid w:val="00B25AF2"/>
    <w:rsid w:val="00B95068"/>
    <w:rsid w:val="00BB3205"/>
    <w:rsid w:val="00BC152F"/>
    <w:rsid w:val="00BC4F1A"/>
    <w:rsid w:val="00C22039"/>
    <w:rsid w:val="00C26C82"/>
    <w:rsid w:val="00C40C44"/>
    <w:rsid w:val="00C41E46"/>
    <w:rsid w:val="00C4755B"/>
    <w:rsid w:val="00C61C67"/>
    <w:rsid w:val="00C645D3"/>
    <w:rsid w:val="00C6578F"/>
    <w:rsid w:val="00C71A52"/>
    <w:rsid w:val="00CA4140"/>
    <w:rsid w:val="00CA5238"/>
    <w:rsid w:val="00D80CA7"/>
    <w:rsid w:val="00DA7724"/>
    <w:rsid w:val="00DC09D4"/>
    <w:rsid w:val="00DD177C"/>
    <w:rsid w:val="00DD646E"/>
    <w:rsid w:val="00E05479"/>
    <w:rsid w:val="00E11177"/>
    <w:rsid w:val="00E328E9"/>
    <w:rsid w:val="00E3684C"/>
    <w:rsid w:val="00E9542F"/>
    <w:rsid w:val="00F90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5E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B45E8"/>
    <w:rPr>
      <w:sz w:val="32"/>
    </w:rPr>
  </w:style>
  <w:style w:type="character" w:customStyle="1" w:styleId="a4">
    <w:name w:val="Основной текст Знак"/>
    <w:basedOn w:val="a0"/>
    <w:link w:val="a3"/>
    <w:rsid w:val="000B45E8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Title"/>
    <w:basedOn w:val="a"/>
    <w:link w:val="a6"/>
    <w:qFormat/>
    <w:rsid w:val="000B45E8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0B45E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rsid w:val="000B45E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B45E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unhideWhenUsed/>
    <w:rsid w:val="000B45E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0B45E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List Paragraph"/>
    <w:basedOn w:val="a"/>
    <w:uiPriority w:val="34"/>
    <w:qFormat/>
    <w:rsid w:val="000B45E8"/>
    <w:pPr>
      <w:spacing w:before="100" w:beforeAutospacing="1" w:after="270" w:line="240" w:lineRule="atLeast"/>
      <w:ind w:left="720"/>
      <w:contextualSpacing/>
    </w:pPr>
  </w:style>
  <w:style w:type="paragraph" w:customStyle="1" w:styleId="ConsPlusNormal">
    <w:name w:val="ConsPlusNormal"/>
    <w:rsid w:val="000B45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B45E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B45E8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unhideWhenUsed/>
    <w:rsid w:val="0055529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5529A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5E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B45E8"/>
    <w:rPr>
      <w:sz w:val="32"/>
    </w:rPr>
  </w:style>
  <w:style w:type="character" w:customStyle="1" w:styleId="a4">
    <w:name w:val="Основной текст Знак"/>
    <w:basedOn w:val="a0"/>
    <w:link w:val="a3"/>
    <w:rsid w:val="000B45E8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Title"/>
    <w:basedOn w:val="a"/>
    <w:link w:val="a6"/>
    <w:qFormat/>
    <w:rsid w:val="000B45E8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0B45E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rsid w:val="000B45E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B45E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unhideWhenUsed/>
    <w:rsid w:val="000B45E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0B45E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List Paragraph"/>
    <w:basedOn w:val="a"/>
    <w:uiPriority w:val="34"/>
    <w:qFormat/>
    <w:rsid w:val="000B45E8"/>
    <w:pPr>
      <w:spacing w:before="100" w:beforeAutospacing="1" w:after="270" w:line="240" w:lineRule="atLeast"/>
      <w:ind w:left="720"/>
      <w:contextualSpacing/>
    </w:pPr>
  </w:style>
  <w:style w:type="paragraph" w:customStyle="1" w:styleId="ConsPlusNormal">
    <w:name w:val="ConsPlusNormal"/>
    <w:rsid w:val="000B45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B45E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B45E8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unhideWhenUsed/>
    <w:rsid w:val="0055529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5529A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79B18-AB42-43A1-9040-918EF7607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2879</Words>
  <Characters>16413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Гречкина Марина</dc:creator>
  <cp:lastModifiedBy>Пользователь</cp:lastModifiedBy>
  <cp:revision>11</cp:revision>
  <cp:lastPrinted>2021-02-02T12:40:00Z</cp:lastPrinted>
  <dcterms:created xsi:type="dcterms:W3CDTF">2021-02-01T08:45:00Z</dcterms:created>
  <dcterms:modified xsi:type="dcterms:W3CDTF">2021-02-05T07:38:00Z</dcterms:modified>
</cp:coreProperties>
</file>