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70230" cy="801370"/>
            <wp:effectExtent l="0" t="0" r="0" b="0"/>
            <wp:docPr id="1" name="Рисунок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РАСПОРЯЖЕНИЕ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 декабря 2019 г.</w:t>
        <w:tab/>
        <w:tab/>
        <w:tab/>
        <w:tab/>
        <w:tab/>
        <w:tab/>
        <w:tab/>
        <w:tab/>
        <w:t xml:space="preserve">     №  </w:t>
      </w:r>
      <w:r>
        <w:rPr>
          <w:sz w:val="28"/>
          <w:szCs w:val="28"/>
        </w:rPr>
        <w:t>349</w:t>
      </w:r>
      <w:r>
        <w:rPr>
          <w:sz w:val="28"/>
          <w:szCs w:val="28"/>
        </w:rPr>
        <w:t xml:space="preserve">- П  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__________ </w:t>
      </w:r>
    </w:p>
    <w:tbl>
      <w:tblPr>
        <w:tblW w:w="9610" w:type="dxa"/>
        <w:jc w:val="left"/>
        <w:tblInd w:w="-108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503"/>
        <w:gridCol w:w="5106"/>
      </w:tblGrid>
      <w:tr>
        <w:trPr/>
        <w:tc>
          <w:tcPr>
            <w:tcW w:w="4503" w:type="dxa"/>
            <w:tcBorders/>
            <w:shd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плана работы отдела муниципального контроля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106" w:type="dxa"/>
            <w:tcBorders/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13" w:hRule="atLeast"/>
        </w:trPr>
        <w:tc>
          <w:tcPr>
            <w:tcW w:w="9609" w:type="dxa"/>
            <w:gridSpan w:val="2"/>
            <w:tcBorders/>
            <w:shd w:fill="auto" w:val="clear"/>
            <w:tcMar>
              <w:left w:w="108" w:type="dxa"/>
              <w:right w:w="108" w:type="dxa"/>
            </w:tcMar>
          </w:tcPr>
          <w:p>
            <w:pPr>
              <w:pStyle w:val="Normal"/>
              <w:ind w:left="0" w:right="-104" w:firstLine="540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соответствии Постановлением Главы Администрации Лахденпохского муниципального района от 01.07.2015г. №829 «</w:t>
            </w:r>
            <w:r>
              <w:rPr>
                <w:rFonts w:cs="Times New Roman"/>
                <w:sz w:val="28"/>
                <w:szCs w:val="28"/>
              </w:rPr>
              <w:t>Об утверждении Порядка осуществления полномочий органа внутреннего</w:t>
            </w:r>
            <w:r>
              <w:rPr>
                <w:rStyle w:val="1"/>
                <w:rFonts w:eastAsia="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муниципального финансового контроля по внутреннему муниципальному финансовому контролю», постановлением Администрации Лахденпохского муниципального района от 11.08.2015 №926  «Об утверждении Административного регламента ведомственного контроля в сфере закупок для обеспечения муниципальных нужд Лахденпохского муниципального района», руководствуясь частью 1 статьи 267.1, пунктом 3 статьи 269.2 Бюджетного кодекса Российской Федерации, статьей 99 </w:t>
            </w:r>
            <w:r>
              <w:rPr>
                <w:rStyle w:val="Style14"/>
                <w:rFonts w:eastAsia="Times New Roman" w:cs="Times New Roman"/>
                <w:color w:val="000000"/>
                <w:sz w:val="28"/>
                <w:szCs w:val="28"/>
                <w:u w:val="none"/>
              </w:rPr>
              <w:t>Федерального закона от 05.04.2013 N 44-ФЗ "О контрактной системе в сфере закупок товаров, работ, услуг для обеспечения государственных и муниципальных нужд":</w:t>
            </w:r>
          </w:p>
          <w:p>
            <w:pPr>
              <w:pStyle w:val="Normal"/>
              <w:ind w:left="0" w:right="-104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ind w:left="0" w:right="-104" w:firstLine="540"/>
              <w:jc w:val="both"/>
              <w:rPr/>
            </w:pPr>
            <w:r>
              <w:rPr>
                <w:rFonts w:cs="Times New Roman"/>
                <w:sz w:val="28"/>
                <w:szCs w:val="28"/>
              </w:rPr>
              <w:t>1.Утвердить план работы отдела муниципального контроля на  2020 год согласно приложениям №1, №2.</w:t>
            </w:r>
          </w:p>
          <w:p>
            <w:pPr>
              <w:pStyle w:val="Normal"/>
              <w:ind w:left="0" w:right="-104" w:firstLine="54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</w:rPr>
              <w:t>2.Настоящее распоряжение разместить в информационно-телекоммуникационной сети «Интернет» на официальном сайте Администрации Лахденпохского муниципального района.</w:t>
            </w:r>
          </w:p>
          <w:p>
            <w:pPr>
              <w:pStyle w:val="Normal"/>
              <w:ind w:left="0" w:right="-104" w:firstLine="54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</w:rPr>
              <w:t>3.Контроль за исполнением настоящего распоряжения оставляю за собой.</w:t>
            </w:r>
          </w:p>
          <w:p>
            <w:pPr>
              <w:pStyle w:val="Normal"/>
              <w:ind w:left="0" w:right="-104"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ConsPlusNormal"/>
        <w:widowControl/>
        <w:numPr>
          <w:ilvl w:val="0"/>
          <w:numId w:val="0"/>
        </w:numPr>
        <w:ind w:left="0" w:right="0" w:hanging="0"/>
        <w:rPr/>
      </w:pPr>
      <w:r>
        <w:rPr>
          <w:rFonts w:cs="Times New Roman" w:ascii="Times New Roman" w:hAnsi="Times New Roman"/>
          <w:sz w:val="28"/>
          <w:szCs w:val="28"/>
        </w:rPr>
        <w:t>Глава Администрации</w:t>
      </w:r>
    </w:p>
    <w:p>
      <w:pPr>
        <w:pStyle w:val="ConsPlusNormal"/>
        <w:widowControl/>
        <w:numPr>
          <w:ilvl w:val="0"/>
          <w:numId w:val="0"/>
        </w:numPr>
        <w:ind w:left="0" w:right="0" w:hanging="0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Лахденпохского муниципального района                                         О.В.Болгов</w:t>
      </w:r>
    </w:p>
    <w:p>
      <w:pPr>
        <w:pStyle w:val="Normal"/>
        <w:pBdr>
          <w:bottom w:val="single" w:sz="8" w:space="2" w:color="000001"/>
        </w:pBdr>
        <w:bidi w:val="0"/>
        <w:ind w:right="0" w:hanging="0"/>
        <w:jc w:val="left"/>
        <w:rPr/>
      </w:pPr>
      <w:r>
        <w:rPr>
          <w:sz w:val="28"/>
          <w:szCs w:val="28"/>
        </w:rPr>
        <w:t xml:space="preserve"> </w:t>
      </w:r>
    </w:p>
    <w:p>
      <w:pPr>
        <w:pStyle w:val="Normal"/>
        <w:bidi w:val="0"/>
        <w:ind w:right="0" w:hanging="0"/>
        <w:jc w:val="left"/>
        <w:rPr/>
      </w:pPr>
      <w:r>
        <w:rPr>
          <w:sz w:val="22"/>
          <w:szCs w:val="22"/>
        </w:rPr>
        <w:t xml:space="preserve">Разослать: дело, управление делами, отдел муниципального контроля, заместителям Главы - 3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qFormat/>
    <w:rPr/>
  </w:style>
  <w:style w:type="character" w:styleId="Style14">
    <w:name w:val="Интернет-ссылка"/>
    <w:rPr>
      <w:color w:val="00000A"/>
      <w:u w:val="single" w:color="00000A"/>
    </w:rPr>
  </w:style>
  <w:style w:type="character" w:styleId="Style15">
    <w:name w:val="Символы концевой сноски"/>
    <w:qFormat/>
    <w:rPr/>
  </w:style>
  <w:style w:type="character" w:styleId="1">
    <w:name w:val="Заголовок 1 Знак"/>
    <w:basedOn w:val="DefaultParagraphFont"/>
    <w:qFormat/>
    <w:rPr>
      <w:rFonts w:ascii="Times New Roman" w:hAnsi="Times New Roman" w:eastAsia="Times New Roman" w:cs="Times New Roman"/>
      <w:b/>
      <w:bCs/>
      <w:sz w:val="44"/>
      <w:szCs w:val="20"/>
    </w:rPr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8">
    <w:name w:val="Body Text"/>
    <w:basedOn w:val="Normal"/>
    <w:qFormat/>
    <w:pPr>
      <w:spacing w:before="0" w:after="120"/>
    </w:pPr>
    <w:rPr>
      <w:sz w:val="28"/>
      <w:szCs w:val="28"/>
    </w:rPr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suppressAutoHyphens w:val="true"/>
      <w:bidi w:val="0"/>
      <w:ind w:left="0" w:right="0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LibreOffice/6.1.2.1$Windows_x86 LibreOffice_project/65905a128db06ba48db947242809d14d3f9a93fe</Application>
  <Pages>1</Pages>
  <Words>31</Words>
  <Characters>219</Characters>
  <CharactersWithSpaces>326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2019-11-06T12:59:17Z</dcterms:created>
  <dc:creator>User</dc:creator>
  <dc:description/>
  <dc:language>ru-RU</dc:language>
  <cp:lastModifiedBy/>
  <cp:lastPrinted>2019-11-08T15:14:14Z</cp:lastPrinted>
  <dcterms:modified xsi:type="dcterms:W3CDTF">2019-12-26T11:09:33Z</dcterms:modified>
  <cp:revision>51</cp:revision>
  <dc:subject/>
  <dc:title>РЕСПУБЛИКА КАРЕЛИЯ</dc:title>
</cp:coreProperties>
</file>