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Приложение к Порядку размещения сведений о доходах, об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имуществе и обязательствах имущественного характера лиц,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замещающих должности муниципальной службы в Адми-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нистрации ЛМР и членов их семей на официальном сайте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АЛМР и предоставление этих сведений для опубликования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/>
        <w:t>С В Е Д Е Н И Я</w:t>
      </w:r>
    </w:p>
    <w:p>
      <w:pPr>
        <w:pStyle w:val="Normal"/>
        <w:jc w:val="center"/>
        <w:rPr/>
      </w:pPr>
      <w:r>
        <w:rPr/>
        <w:t>о доходах за отчетный период с 1 января 2017 по 31 декабря 2017 года, об имуществе и обязательствах</w:t>
      </w:r>
    </w:p>
    <w:p>
      <w:pPr>
        <w:pStyle w:val="Normal"/>
        <w:jc w:val="center"/>
        <w:rPr/>
      </w:pPr>
      <w:r>
        <w:rPr/>
        <w:t>имущественного характера по состоянию на конец отчетного периода, предоставленных муниципальными</w:t>
      </w:r>
    </w:p>
    <w:p>
      <w:pPr>
        <w:pStyle w:val="Normal"/>
        <w:jc w:val="center"/>
        <w:rPr/>
      </w:pPr>
      <w:r>
        <w:rPr/>
        <w:t>служащими муниципального образования «Лахденпохский муниципальный район»</w:t>
      </w:r>
    </w:p>
    <w:p>
      <w:pPr>
        <w:pStyle w:val="Normal"/>
        <w:jc w:val="center"/>
        <w:rPr/>
      </w:pPr>
      <w:r>
        <w:rPr/>
      </w:r>
    </w:p>
    <w:tbl>
      <w:tblPr>
        <w:tblW w:w="14796" w:type="dxa"/>
        <w:jc w:val="left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009"/>
        <w:gridCol w:w="1694"/>
        <w:gridCol w:w="1414"/>
        <w:gridCol w:w="1606"/>
        <w:gridCol w:w="879"/>
        <w:gridCol w:w="1676"/>
        <w:gridCol w:w="2"/>
        <w:gridCol w:w="1479"/>
        <w:gridCol w:w="2"/>
        <w:gridCol w:w="1771"/>
        <w:gridCol w:w="1"/>
        <w:gridCol w:w="878"/>
        <w:gridCol w:w="1383"/>
      </w:tblGrid>
      <w:tr>
        <w:trPr/>
        <w:tc>
          <w:tcPr>
            <w:tcW w:w="20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муниципального служащего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&lt;1&gt;</w:t>
            </w:r>
          </w:p>
        </w:tc>
        <w:tc>
          <w:tcPr>
            <w:tcW w:w="1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муниципаль- ного служа-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щего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4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Деклариро- ванный годовой доход за 2017 год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>
        <w:trPr/>
        <w:tc>
          <w:tcPr>
            <w:tcW w:w="20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Style w:val="DefaultParagraphFont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color w:val="00000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1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4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Транспорт- ные средст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 (вид, марка)</w:t>
            </w:r>
          </w:p>
        </w:tc>
        <w:tc>
          <w:tcPr>
            <w:tcW w:w="1774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Пло- щадь (кв.м.)</w:t>
            </w:r>
          </w:p>
        </w:tc>
        <w:tc>
          <w:tcPr>
            <w:tcW w:w="13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 положения</w:t>
            </w:r>
          </w:p>
        </w:tc>
      </w:tr>
      <w:tr>
        <w:trPr/>
        <w:tc>
          <w:tcPr>
            <w:tcW w:w="200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Style w:val="DefaultParagraphFont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color w:val="00000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Вид объектов недвижимого имущества </w:t>
            </w: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Пло- щадь (кв.м.)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Страна расположения </w:t>
            </w: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48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77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879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38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</w:tr>
      <w:tr>
        <w:trPr>
          <w:trHeight w:val="1885" w:hRule="atLeast"/>
        </w:trPr>
        <w:tc>
          <w:tcPr>
            <w:tcW w:w="2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Лорви  Ирина Викторовна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отдела социальной работы Администрации Лахденпохского муниципального района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54518,75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Земельный участок (под ИЖС) : 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Лахденпохья, ул. Загородная д.1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жилой дом г. Лахденпохья, ул. Загородная д.1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65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Автомобиль легковой:         </w:t>
              <w:br/>
              <w:t xml:space="preserve"> </w:t>
            </w:r>
            <w:r>
              <w:rPr>
                <w:sz w:val="22"/>
                <w:szCs w:val="22"/>
                <w:lang w:val="en-US"/>
              </w:rPr>
              <w:t>Hende J 3</w:t>
            </w:r>
            <w:r>
              <w:rPr>
                <w:sz w:val="22"/>
                <w:szCs w:val="22"/>
                <w:lang w:val="ru-RU"/>
              </w:rPr>
              <w:t>0,</w:t>
            </w:r>
            <w:r>
              <w:rPr>
                <w:sz w:val="22"/>
                <w:szCs w:val="22"/>
                <w:lang w:val="en-US"/>
              </w:rPr>
              <w:t xml:space="preserve"> 2010  </w:t>
            </w:r>
            <w:r>
              <w:rPr>
                <w:sz w:val="22"/>
                <w:szCs w:val="22"/>
                <w:lang w:val="ru-RU"/>
              </w:rPr>
              <w:t>года выпуска</w:t>
            </w:r>
          </w:p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</w:tc>
        <w:tc>
          <w:tcPr>
            <w:tcW w:w="8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>
        <w:trPr/>
        <w:tc>
          <w:tcPr>
            <w:tcW w:w="2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под дачное строительство </w:t>
            </w:r>
          </w:p>
        </w:tc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Жилой дом г. Лахденпохья, ул. Загородная д.1</w:t>
            </w:r>
          </w:p>
        </w:tc>
        <w:tc>
          <w:tcPr>
            <w:tcW w:w="8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965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>
      <w:pPr>
        <w:pStyle w:val="Normal"/>
        <w:jc w:val="both"/>
        <w:rPr>
          <w:rStyle w:val="DefaultParagraphFont"/>
          <w:color w:val="000000"/>
          <w:sz w:val="24"/>
          <w:szCs w:val="24"/>
          <w:lang w:val="ru-RU" w:eastAsia="ru-RU" w:bidi="ar-SA"/>
        </w:rPr>
      </w:pPr>
      <w:r>
        <w:rPr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both"/>
        <w:rPr/>
      </w:pPr>
      <w:r>
        <w:rPr/>
        <w:t>&lt;1&gt;  указывается только ФИО муниципального служащего, ФИО супруги (супруга) и несовершеннолетних детей не указываются</w:t>
      </w:r>
    </w:p>
    <w:p>
      <w:pPr>
        <w:pStyle w:val="Normal"/>
        <w:jc w:val="both"/>
        <w:rPr/>
      </w:pPr>
      <w:r>
        <w:rPr/>
        <w:t>&lt;2&gt;  указывается только должность муниципального служащего</w:t>
      </w:r>
    </w:p>
    <w:p>
      <w:pPr>
        <w:pStyle w:val="Normal"/>
        <w:jc w:val="both"/>
        <w:rPr/>
      </w:pPr>
      <w:r>
        <w:rPr/>
        <w:t>&lt;3&gt;  например, жилой дом, земельный участок, квартира и т.д.</w:t>
      </w:r>
    </w:p>
    <w:p>
      <w:pPr>
        <w:pStyle w:val="Normal"/>
        <w:jc w:val="both"/>
        <w:rPr/>
      </w:pPr>
      <w:r>
        <w:rPr/>
        <w:t>&lt;4&gt;  Россия или иная страна (государство)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DocumentMap">
    <w:name w:val="Document Map"/>
    <w:basedOn w:val="Normal"/>
    <w:qFormat/>
    <w:pPr>
      <w:shd w:val="clear" w:fill="00007F"/>
    </w:pPr>
    <w:rPr>
      <w:rFonts w:ascii="Tahoma" w:hAnsi="Tahoma" w:cs="Tahoma"/>
    </w:rPr>
  </w:style>
  <w:style w:type="paragraph" w:styleId="ConsPlusCell">
    <w:name w:val="ConsPlusCell"/>
    <w:qFormat/>
    <w:pPr>
      <w:widowControl w:val="false"/>
      <w:bidi w:val="0"/>
      <w:jc w:val="left"/>
    </w:pPr>
    <w:rPr>
      <w:rFonts w:ascii="Arial" w:hAnsi="Arial" w:eastAsia="Times New Roman" w:cs="Arial"/>
      <w:color w:val="000000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LibreOffice/6.0.1.1$Windows_x86 LibreOffice_project/60bfb1526849283ce2491346ed2aa51c465abfe6</Application>
  <Pages>2</Pages>
  <Words>258</Words>
  <Characters>1646</Characters>
  <CharactersWithSpaces>2553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2013-02-28T13:12:00Z</dcterms:created>
  <dc:creator>User</dc:creator>
  <dc:description/>
  <dc:language>ru-RU</dc:language>
  <cp:lastModifiedBy/>
  <cp:lastPrinted>2019-04-18T11:38:09Z</cp:lastPrinted>
  <dcterms:modified xsi:type="dcterms:W3CDTF">2019-04-18T11:38:19Z</dcterms:modified>
  <cp:revision>35</cp:revision>
  <dc:subject/>
  <dc:title/>
</cp:coreProperties>
</file>