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38" w:rsidRDefault="002C5038">
      <w:pPr>
        <w:jc w:val="center"/>
      </w:pPr>
    </w:p>
    <w:p w:rsidR="003724A3" w:rsidRDefault="00C02878">
      <w:pPr>
        <w:jc w:val="center"/>
      </w:pPr>
      <w:r>
        <w:t>ПОЯСНИТЕЛЬНАЯ ЗАПИСКА</w:t>
      </w:r>
    </w:p>
    <w:p w:rsidR="003724A3" w:rsidRDefault="003724A3">
      <w:pPr>
        <w:jc w:val="center"/>
      </w:pPr>
    </w:p>
    <w:p w:rsidR="003724A3" w:rsidRDefault="00C02878">
      <w:pPr>
        <w:jc w:val="center"/>
      </w:pPr>
      <w:r>
        <w:t>к проекту решения Совета ЛМР «О внесении изменений и дополнений</w:t>
      </w:r>
    </w:p>
    <w:p w:rsidR="003724A3" w:rsidRDefault="00C02878">
      <w:pPr>
        <w:jc w:val="center"/>
      </w:pPr>
      <w:r>
        <w:t>в решение о бюджете Лахденпохского муниципального района</w:t>
      </w:r>
    </w:p>
    <w:p w:rsidR="003724A3" w:rsidRDefault="00C02878" w:rsidP="00D40328">
      <w:pPr>
        <w:jc w:val="center"/>
      </w:pPr>
      <w:r>
        <w:t>на 20</w:t>
      </w:r>
      <w:r w:rsidR="009F2F0E">
        <w:t>2</w:t>
      </w:r>
      <w:r w:rsidR="00D40328">
        <w:t>3</w:t>
      </w:r>
      <w:r>
        <w:t>год и плановый период 202</w:t>
      </w:r>
      <w:r w:rsidR="00D40328">
        <w:t>4</w:t>
      </w:r>
      <w:r>
        <w:t xml:space="preserve"> и 202</w:t>
      </w:r>
      <w:r w:rsidR="00D40328">
        <w:t>5</w:t>
      </w:r>
      <w:r>
        <w:t xml:space="preserve"> годов» </w:t>
      </w:r>
    </w:p>
    <w:p w:rsidR="003724A3" w:rsidRDefault="003724A3">
      <w:pPr>
        <w:jc w:val="center"/>
      </w:pPr>
    </w:p>
    <w:p w:rsidR="00E35FA2" w:rsidRDefault="00E35FA2">
      <w:pPr>
        <w:jc w:val="center"/>
      </w:pPr>
    </w:p>
    <w:p w:rsidR="003724A3" w:rsidRDefault="00C02878">
      <w:pPr>
        <w:jc w:val="center"/>
      </w:pPr>
      <w:r>
        <w:t>Основные положения.</w:t>
      </w:r>
    </w:p>
    <w:p w:rsidR="003724A3" w:rsidRDefault="003724A3" w:rsidP="007F48E3">
      <w:pPr>
        <w:jc w:val="center"/>
      </w:pPr>
    </w:p>
    <w:p w:rsidR="003724A3" w:rsidRPr="004C1542" w:rsidRDefault="00C02878" w:rsidP="004C6672">
      <w:pPr>
        <w:spacing w:line="276" w:lineRule="auto"/>
        <w:ind w:firstLine="708"/>
        <w:jc w:val="both"/>
      </w:pPr>
      <w:r w:rsidRPr="00D70D8D">
        <w:t xml:space="preserve">Проект решения Совета ЛМР </w:t>
      </w:r>
      <w:r w:rsidR="00D70D8D" w:rsidRPr="00D70D8D">
        <w:t xml:space="preserve">«О внесении  изменений </w:t>
      </w:r>
      <w:r w:rsidR="008801DB" w:rsidRPr="00D70D8D">
        <w:t>в решение Совета Лахденпохского муниципального района «О бюджете Лахденпохского муниципального района на 202</w:t>
      </w:r>
      <w:r w:rsidR="00D70D8D" w:rsidRPr="00D70D8D">
        <w:t>3</w:t>
      </w:r>
      <w:r w:rsidR="008801DB" w:rsidRPr="00D70D8D">
        <w:t xml:space="preserve"> год и плановый период 202</w:t>
      </w:r>
      <w:r w:rsidR="00D70D8D" w:rsidRPr="00D70D8D">
        <w:t>4</w:t>
      </w:r>
      <w:r w:rsidR="008801DB" w:rsidRPr="00D70D8D">
        <w:t xml:space="preserve"> и 202</w:t>
      </w:r>
      <w:r w:rsidR="00D70D8D" w:rsidRPr="00D70D8D">
        <w:t>5</w:t>
      </w:r>
      <w:r w:rsidR="008801DB" w:rsidRPr="00D70D8D">
        <w:t xml:space="preserve"> годов» </w:t>
      </w:r>
      <w:r w:rsidRPr="00D70D8D">
        <w:t xml:space="preserve">вносится в части уточнения показателей </w:t>
      </w:r>
      <w:r w:rsidR="009F2F0E" w:rsidRPr="00D70D8D">
        <w:t xml:space="preserve">как </w:t>
      </w:r>
      <w:r w:rsidRPr="00D70D8D">
        <w:t>текущего 20</w:t>
      </w:r>
      <w:r w:rsidR="009F2F0E" w:rsidRPr="00D70D8D">
        <w:t>2</w:t>
      </w:r>
      <w:r w:rsidR="00D70D8D" w:rsidRPr="00D70D8D">
        <w:t>3</w:t>
      </w:r>
      <w:r w:rsidRPr="00D70D8D">
        <w:t xml:space="preserve"> года</w:t>
      </w:r>
      <w:r w:rsidR="009F2F0E" w:rsidRPr="00D70D8D">
        <w:t>, так и планового периода 202</w:t>
      </w:r>
      <w:r w:rsidR="00D70D8D" w:rsidRPr="00D70D8D">
        <w:t>4</w:t>
      </w:r>
      <w:r w:rsidR="009F2F0E" w:rsidRPr="00D70D8D">
        <w:t>-202</w:t>
      </w:r>
      <w:r w:rsidR="00D70D8D" w:rsidRPr="00D70D8D">
        <w:t>5</w:t>
      </w:r>
      <w:r w:rsidR="009F2F0E" w:rsidRPr="00D70D8D">
        <w:t xml:space="preserve"> годов.</w:t>
      </w:r>
      <w:r w:rsidRPr="004C1542">
        <w:t xml:space="preserve"> </w:t>
      </w:r>
    </w:p>
    <w:p w:rsidR="003724A3" w:rsidRPr="004C1542" w:rsidRDefault="00C02878" w:rsidP="00D40328">
      <w:pPr>
        <w:spacing w:line="276" w:lineRule="auto"/>
        <w:ind w:firstLine="708"/>
        <w:jc w:val="both"/>
      </w:pPr>
      <w:r w:rsidRPr="004C1542">
        <w:t>Необходимость внесения изменений в решение о бюджете на 20</w:t>
      </w:r>
      <w:r w:rsidR="009F2F0E" w:rsidRPr="004C1542">
        <w:t>2</w:t>
      </w:r>
      <w:r w:rsidR="00D40328">
        <w:t>3</w:t>
      </w:r>
      <w:r w:rsidRPr="004C1542">
        <w:t xml:space="preserve"> год обусловлена:</w:t>
      </w:r>
    </w:p>
    <w:p w:rsidR="005D6DEA" w:rsidRPr="004C1542" w:rsidRDefault="005D6DE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>Принятием постановлений Правительства Республики Карелия, утверждающих распределение объемов межбюджетных трансфертов (субсидий) бюджету Лахденпохского  муниципального района;</w:t>
      </w:r>
    </w:p>
    <w:p w:rsidR="00AB1CDA" w:rsidRPr="004C1542" w:rsidRDefault="005D6DE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 xml:space="preserve">Уточнением прогнозных </w:t>
      </w:r>
      <w:r w:rsidR="00AB1CDA" w:rsidRPr="004C1542">
        <w:t>показателей поступления доходов;</w:t>
      </w:r>
    </w:p>
    <w:p w:rsidR="00AB1CDA" w:rsidRPr="004C1542" w:rsidRDefault="00AB1CD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>Увеличением объемов бюджетных ассигнований по расходам;</w:t>
      </w:r>
    </w:p>
    <w:p w:rsidR="003724A3" w:rsidRPr="004C1542" w:rsidRDefault="00C02878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 xml:space="preserve"> Перераспределением выделенных ассигнований по разделам, подразделам, целевым статьям и видам расходов классификации расходов бюджетов, по ходатайству главных распорядителей бюджетных средств. </w:t>
      </w:r>
    </w:p>
    <w:p w:rsidR="003724A3" w:rsidRPr="004C1542" w:rsidRDefault="00C02878" w:rsidP="004C6672">
      <w:pPr>
        <w:spacing w:line="276" w:lineRule="auto"/>
        <w:jc w:val="both"/>
      </w:pPr>
      <w:r w:rsidRPr="004C1542">
        <w:tab/>
      </w:r>
      <w:r w:rsidRPr="004C1542">
        <w:tab/>
      </w:r>
    </w:p>
    <w:p w:rsidR="003724A3" w:rsidRPr="004C1542" w:rsidRDefault="00C02878" w:rsidP="003B4F42">
      <w:pPr>
        <w:jc w:val="center"/>
      </w:pPr>
      <w:r w:rsidRPr="004C1542">
        <w:t>Изменение основных характеристик бюджета</w:t>
      </w:r>
      <w:r w:rsidR="007D0A80" w:rsidRPr="004C1542">
        <w:t xml:space="preserve"> на</w:t>
      </w:r>
      <w:r w:rsidRPr="004C1542">
        <w:t xml:space="preserve"> </w:t>
      </w:r>
      <w:r w:rsidR="007D0A80" w:rsidRPr="004C1542">
        <w:t>202</w:t>
      </w:r>
      <w:r w:rsidR="00D40328">
        <w:t>3</w:t>
      </w:r>
      <w:r w:rsidR="007D0A80" w:rsidRPr="004C1542">
        <w:t xml:space="preserve"> год</w:t>
      </w:r>
      <w:r w:rsidRPr="004C1542">
        <w:t>.</w:t>
      </w:r>
    </w:p>
    <w:p w:rsidR="003724A3" w:rsidRPr="004C1542" w:rsidRDefault="003724A3" w:rsidP="003B4F42"/>
    <w:p w:rsidR="003724A3" w:rsidRPr="004C1542" w:rsidRDefault="00C02878" w:rsidP="003B4F42">
      <w:pPr>
        <w:jc w:val="both"/>
      </w:pPr>
      <w:r w:rsidRPr="004C1542">
        <w:tab/>
        <w:t>Проектом предлагается утвердить уточненные основные характеристики бюджета Лахденпохского муниципального района на текущий год:</w:t>
      </w:r>
    </w:p>
    <w:p w:rsidR="003724A3" w:rsidRPr="004C1542" w:rsidRDefault="00C02878" w:rsidP="003B4F42">
      <w:pPr>
        <w:jc w:val="right"/>
      </w:pPr>
      <w:proofErr w:type="spellStart"/>
      <w:r w:rsidRPr="004C1542">
        <w:t>тыс</w:t>
      </w:r>
      <w:proofErr w:type="gramStart"/>
      <w:r w:rsidRPr="004C1542">
        <w:t>.р</w:t>
      </w:r>
      <w:proofErr w:type="gramEnd"/>
      <w:r w:rsidRPr="004C1542">
        <w:t>уб</w:t>
      </w:r>
      <w:proofErr w:type="spellEnd"/>
      <w:r w:rsidRPr="004C1542">
        <w:t>.</w:t>
      </w:r>
    </w:p>
    <w:tbl>
      <w:tblPr>
        <w:tblW w:w="99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2629"/>
        <w:gridCol w:w="2160"/>
        <w:gridCol w:w="2520"/>
        <w:gridCol w:w="2663"/>
      </w:tblGrid>
      <w:tr w:rsidR="003724A3" w:rsidRPr="004C1542" w:rsidTr="00DC1314">
        <w:trPr>
          <w:trHeight w:val="777"/>
        </w:trPr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Показатели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Утверждено по бюджету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Предложения по корректировкам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Параметры проекта бюджета</w:t>
            </w:r>
          </w:p>
        </w:tc>
      </w:tr>
      <w:tr w:rsidR="0062619F" w:rsidRPr="004C1542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62619F" w:rsidP="003B4F42">
            <w:r w:rsidRPr="004C1542">
              <w:t>1. Доходы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62619F" w:rsidP="00E2545D">
            <w:pPr>
              <w:jc w:val="center"/>
            </w:pPr>
            <w:r>
              <w:t>448 </w:t>
            </w:r>
            <w:r w:rsidRPr="00D70D8D">
              <w:t>755,34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62619F" w:rsidP="00FD183E">
            <w:pPr>
              <w:jc w:val="center"/>
            </w:pPr>
            <w:r>
              <w:t>161 121,</w:t>
            </w:r>
            <w:r w:rsidRPr="0062619F">
              <w:t>28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62619F" w:rsidP="0062619F">
            <w:pPr>
              <w:jc w:val="center"/>
            </w:pPr>
            <w:r>
              <w:t>609 876,62</w:t>
            </w:r>
          </w:p>
        </w:tc>
      </w:tr>
      <w:tr w:rsidR="0062619F" w:rsidRPr="004C1542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62619F" w:rsidP="003B4F42">
            <w:r w:rsidRPr="004C1542">
              <w:t>2. Расходы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62619F" w:rsidP="00E2545D">
            <w:pPr>
              <w:jc w:val="center"/>
            </w:pPr>
            <w:r>
              <w:t>473 355,34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B959A1" w:rsidP="001354C9">
            <w:pPr>
              <w:jc w:val="center"/>
            </w:pPr>
            <w:r>
              <w:t>161 121,28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B959A1" w:rsidP="001354C9">
            <w:pPr>
              <w:jc w:val="center"/>
            </w:pPr>
            <w:r>
              <w:t>634 476,62</w:t>
            </w:r>
          </w:p>
        </w:tc>
      </w:tr>
      <w:tr w:rsidR="0062619F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62619F" w:rsidP="003B4F42">
            <w:r w:rsidRPr="004C1542">
              <w:t>3. Дефицит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Default="0062619F" w:rsidP="00E2545D">
            <w:pPr>
              <w:jc w:val="center"/>
            </w:pPr>
            <w:r>
              <w:t>24 600,00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Pr="004C1542" w:rsidRDefault="00B959A1" w:rsidP="00F55AE0">
            <w:pPr>
              <w:jc w:val="center"/>
            </w:pPr>
            <w:r>
              <w:t>0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2619F" w:rsidRDefault="00B959A1" w:rsidP="001354C9">
            <w:pPr>
              <w:jc w:val="center"/>
            </w:pPr>
            <w:r w:rsidRPr="00B959A1">
              <w:t>24 600,00</w:t>
            </w:r>
          </w:p>
        </w:tc>
      </w:tr>
    </w:tbl>
    <w:p w:rsidR="003724A3" w:rsidRDefault="003724A3" w:rsidP="00141317">
      <w:pPr>
        <w:spacing w:line="276" w:lineRule="auto"/>
        <w:jc w:val="both"/>
      </w:pPr>
    </w:p>
    <w:p w:rsidR="003724A3" w:rsidRDefault="00C02878" w:rsidP="00141317">
      <w:pPr>
        <w:spacing w:line="276" w:lineRule="auto"/>
        <w:ind w:firstLine="708"/>
        <w:jc w:val="both"/>
      </w:pPr>
      <w:r w:rsidRPr="004C1542">
        <w:t>Обоснования изменений доходов, расходов и источников финансирования дефицита бюджета Лахденпохского района представлены в соответствующих разделах настоящей пояснительной записки.</w:t>
      </w:r>
    </w:p>
    <w:p w:rsidR="003724A3" w:rsidRDefault="00C02878" w:rsidP="00141317">
      <w:pPr>
        <w:spacing w:line="276" w:lineRule="auto"/>
        <w:jc w:val="center"/>
        <w:rPr>
          <w:b/>
        </w:rPr>
      </w:pPr>
      <w:r w:rsidRPr="00C02878">
        <w:rPr>
          <w:b/>
        </w:rPr>
        <w:t>Прогноз изменения доходов.</w:t>
      </w:r>
    </w:p>
    <w:p w:rsidR="00A45FE4" w:rsidRPr="00D17BD0" w:rsidRDefault="00A45FE4" w:rsidP="00141317">
      <w:pPr>
        <w:spacing w:line="276" w:lineRule="auto"/>
        <w:jc w:val="center"/>
        <w:rPr>
          <w:b/>
        </w:rPr>
      </w:pPr>
    </w:p>
    <w:p w:rsidR="001D0106" w:rsidRDefault="00C02878" w:rsidP="00141317">
      <w:pPr>
        <w:spacing w:line="276" w:lineRule="auto"/>
        <w:ind w:firstLine="708"/>
        <w:jc w:val="both"/>
      </w:pPr>
      <w:r>
        <w:t>Проект предусматривает увеличение прогноза поступления доходов в бюджет в 20</w:t>
      </w:r>
      <w:r w:rsidR="00BE3A7D">
        <w:t>2</w:t>
      </w:r>
      <w:r w:rsidR="002B458F">
        <w:t>3</w:t>
      </w:r>
      <w:r>
        <w:t xml:space="preserve"> году на </w:t>
      </w:r>
      <w:r w:rsidR="00DC1314">
        <w:t xml:space="preserve"> </w:t>
      </w:r>
      <w:r w:rsidR="0062619F">
        <w:t>161 121,28</w:t>
      </w:r>
      <w:r w:rsidR="00DC1314">
        <w:t xml:space="preserve"> </w:t>
      </w:r>
      <w:r>
        <w:t>тыс. рублей</w:t>
      </w:r>
      <w:r w:rsidR="001D0106">
        <w:t>, в том числе за счет:</w:t>
      </w:r>
    </w:p>
    <w:p w:rsidR="00536A59" w:rsidRDefault="00536A59" w:rsidP="00141317">
      <w:pPr>
        <w:spacing w:line="276" w:lineRule="auto"/>
        <w:ind w:firstLine="708"/>
        <w:jc w:val="both"/>
      </w:pPr>
      <w:r>
        <w:t>1)</w:t>
      </w:r>
      <w:r w:rsidR="00841194">
        <w:t xml:space="preserve"> увеличения</w:t>
      </w:r>
      <w:r>
        <w:t xml:space="preserve"> </w:t>
      </w:r>
      <w:r w:rsidR="0062619F">
        <w:t xml:space="preserve">налоговых и </w:t>
      </w:r>
      <w:r>
        <w:t xml:space="preserve">неналоговых доходов бюджета на сумму </w:t>
      </w:r>
      <w:r w:rsidR="0062619F">
        <w:t>3</w:t>
      </w:r>
      <w:r w:rsidR="00D40328">
        <w:t> </w:t>
      </w:r>
      <w:r w:rsidR="0062619F">
        <w:t>007</w:t>
      </w:r>
      <w:r w:rsidR="00D40328">
        <w:t>,7</w:t>
      </w:r>
      <w:r w:rsidR="0062619F">
        <w:t>1</w:t>
      </w:r>
      <w:r>
        <w:t xml:space="preserve"> тыс. рублей, а именно:</w:t>
      </w:r>
    </w:p>
    <w:p w:rsidR="0062619F" w:rsidRDefault="0062619F" w:rsidP="00141317">
      <w:pPr>
        <w:spacing w:line="276" w:lineRule="auto"/>
        <w:ind w:firstLine="708"/>
        <w:jc w:val="both"/>
      </w:pPr>
      <w:r>
        <w:t>- увеличения</w:t>
      </w:r>
      <w:r w:rsidR="006B3F78">
        <w:t xml:space="preserve"> г</w:t>
      </w:r>
      <w:r w:rsidR="006B3F78" w:rsidRPr="006B3F78">
        <w:t>осударственн</w:t>
      </w:r>
      <w:r w:rsidR="006B3F78">
        <w:t>ой</w:t>
      </w:r>
      <w:r w:rsidR="006B3F78" w:rsidRPr="006B3F78">
        <w:t xml:space="preserve"> пошлин</w:t>
      </w:r>
      <w:r w:rsidR="006B3F78">
        <w:t>ы</w:t>
      </w:r>
      <w:r w:rsidR="006B3F78" w:rsidRPr="006B3F78">
        <w:t xml:space="preserve"> за выдачу разрешения на установку рекламной конструкции</w:t>
      </w:r>
      <w:r w:rsidR="006B3F78">
        <w:t xml:space="preserve"> по фактическому поступлению на 5,0 тыс. рублей; </w:t>
      </w:r>
    </w:p>
    <w:p w:rsidR="00D40328" w:rsidRPr="00D40328" w:rsidRDefault="00D40328" w:rsidP="00D40328">
      <w:pPr>
        <w:spacing w:line="276" w:lineRule="auto"/>
        <w:ind w:firstLine="708"/>
        <w:jc w:val="both"/>
      </w:pPr>
      <w:r w:rsidRPr="00D40328">
        <w:t xml:space="preserve">- </w:t>
      </w:r>
      <w:r w:rsidR="006B3F78">
        <w:t>увеличения прочих доходов от оказания платных услуг на 105,35 тыс. рублей по ходатайству главного администратора доходов (МУ «РУО и ДМ»)</w:t>
      </w:r>
      <w:r w:rsidRPr="00D40328">
        <w:t>;</w:t>
      </w:r>
    </w:p>
    <w:p w:rsidR="00A408F1" w:rsidRDefault="00A408F1" w:rsidP="00141317">
      <w:pPr>
        <w:spacing w:line="276" w:lineRule="auto"/>
        <w:ind w:firstLine="708"/>
        <w:jc w:val="both"/>
      </w:pPr>
      <w:r>
        <w:t xml:space="preserve">- увеличения доходов от продажи земельных участков, </w:t>
      </w:r>
      <w:r w:rsidR="00E71D9F" w:rsidRPr="00E71D9F">
        <w:t xml:space="preserve">государственная собственность на которые не разграничена и которые расположены в границах </w:t>
      </w:r>
      <w:r w:rsidR="00FC02EA">
        <w:t>городских</w:t>
      </w:r>
      <w:r w:rsidR="00E71D9F" w:rsidRPr="00E71D9F">
        <w:t xml:space="preserve"> поселений </w:t>
      </w:r>
      <w:r>
        <w:t xml:space="preserve">по фактическому поступлению на </w:t>
      </w:r>
      <w:r w:rsidR="0062619F">
        <w:t>700</w:t>
      </w:r>
      <w:r w:rsidR="00D40328">
        <w:t>,0</w:t>
      </w:r>
      <w:r>
        <w:t xml:space="preserve"> тыс. рублей;</w:t>
      </w:r>
    </w:p>
    <w:p w:rsidR="00EB4AAC" w:rsidRDefault="00EB4AAC" w:rsidP="00141317">
      <w:pPr>
        <w:spacing w:line="276" w:lineRule="auto"/>
        <w:ind w:firstLine="708"/>
        <w:jc w:val="both"/>
      </w:pPr>
      <w:r>
        <w:lastRenderedPageBreak/>
        <w:t xml:space="preserve">- увеличения поступлений по штрафам, санкциям, возмещению ущерба по фактическому поступлению на </w:t>
      </w:r>
      <w:r w:rsidR="0062619F">
        <w:t>2 197,36</w:t>
      </w:r>
      <w:r>
        <w:t xml:space="preserve">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r>
        <w:t>2) увеличения за счет средств безвозмездных поступлений на 158 115,8</w:t>
      </w:r>
      <w:r w:rsidR="00FC68B8">
        <w:t>9</w:t>
      </w:r>
      <w:r>
        <w:t xml:space="preserve"> тыс. рублей, а именно:</w:t>
      </w:r>
    </w:p>
    <w:p w:rsidR="0004144B" w:rsidRDefault="0004144B" w:rsidP="0004144B">
      <w:pPr>
        <w:spacing w:line="276" w:lineRule="auto"/>
        <w:ind w:firstLine="708"/>
        <w:jc w:val="both"/>
      </w:pPr>
      <w:r>
        <w:t xml:space="preserve">- увеличения средств </w:t>
      </w:r>
      <w:r w:rsidRPr="0004144B">
        <w:t xml:space="preserve">на поддержку местных инициатив граждан, проживающих в муниципальных образованиях </w:t>
      </w:r>
      <w:r>
        <w:t>на 829,00 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r>
        <w:t xml:space="preserve">- увеличения средств субсидии </w:t>
      </w:r>
      <w:r w:rsidRPr="005670F9">
        <w:t>на реализацию мероприятий государственной</w:t>
      </w:r>
      <w:r>
        <w:t xml:space="preserve"> программы Республики Карелия "Р</w:t>
      </w:r>
      <w:r w:rsidRPr="005670F9">
        <w:t xml:space="preserve">азвитие образования" </w:t>
      </w:r>
      <w:r>
        <w:t xml:space="preserve"> на 1</w:t>
      </w:r>
      <w:r w:rsidR="00FC68B8">
        <w:t> </w:t>
      </w:r>
      <w:r>
        <w:t>350</w:t>
      </w:r>
      <w:r w:rsidR="00FC68B8">
        <w:t>,00</w:t>
      </w:r>
      <w:r>
        <w:t xml:space="preserve">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r>
        <w:t xml:space="preserve">- увеличения средств субсидии </w:t>
      </w:r>
      <w:r w:rsidRPr="0023006E">
        <w:t xml:space="preserve">на </w:t>
      </w:r>
      <w:proofErr w:type="spellStart"/>
      <w:r w:rsidRPr="0023006E">
        <w:t>софинансирование</w:t>
      </w:r>
      <w:proofErr w:type="spellEnd"/>
      <w:r w:rsidRPr="0023006E">
        <w:t xml:space="preserve"> закупки оборудования для создания "умных" спортивных площадок</w:t>
      </w:r>
      <w:r>
        <w:t xml:space="preserve"> на 25 330,79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r w:rsidRPr="008865FC">
        <w:t>- у</w:t>
      </w:r>
      <w:r>
        <w:t>величен</w:t>
      </w:r>
      <w:r w:rsidRPr="008865FC">
        <w:t xml:space="preserve">ия средств субсидии </w:t>
      </w:r>
      <w:r w:rsidRPr="00523C0C"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(этап 202</w:t>
      </w:r>
      <w:r>
        <w:t>2</w:t>
      </w:r>
      <w:r w:rsidRPr="00523C0C">
        <w:t xml:space="preserve"> года)</w:t>
      </w:r>
      <w:r>
        <w:t xml:space="preserve"> на 121 961,49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proofErr w:type="gramStart"/>
      <w:r>
        <w:t xml:space="preserve">- увеличения средств субвенции </w:t>
      </w:r>
      <w:r w:rsidRPr="0023006E">
        <w:t>на осуществление государственных полномочий Республики Карелия, предусмотренных Законом Республики Карелия от 28 ноября 2005 года № 921-ЗРК «О государственном обеспечении и социальной поддержке детей-сирот и детей, оставшихся без попечения родителей,  а также лиц из числа детей-сирот и детей, оставшихся без попечения родителей», по обеспечению жилыми помещениями детей-сирот и детей, оставшихся без попечения родителей, лиц из числа детей-сирот и</w:t>
      </w:r>
      <w:proofErr w:type="gramEnd"/>
      <w:r w:rsidRPr="0023006E">
        <w:t xml:space="preserve"> детей, оставшихся без попечения родителей</w:t>
      </w:r>
      <w:r>
        <w:t xml:space="preserve"> на 530,4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r>
        <w:t xml:space="preserve">- </w:t>
      </w:r>
      <w:r w:rsidRPr="00E55672">
        <w:t xml:space="preserve">увеличения </w:t>
      </w:r>
      <w:r>
        <w:t xml:space="preserve">иного межбюджетного трансферта </w:t>
      </w:r>
      <w:r w:rsidRPr="0004144B">
        <w:t>на мероприятия по организации предоставления отдельных услуг населению в сфере жилищно-коммунального хозяйства</w:t>
      </w:r>
      <w:r w:rsidRPr="0023006E">
        <w:t xml:space="preserve"> </w:t>
      </w:r>
      <w:r>
        <w:t>на 5 300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r>
        <w:t xml:space="preserve">- </w:t>
      </w:r>
      <w:r w:rsidRPr="00C51A3B">
        <w:t>увеличени</w:t>
      </w:r>
      <w:r>
        <w:t>я</w:t>
      </w:r>
      <w:r w:rsidRPr="00C51A3B">
        <w:t xml:space="preserve"> межбюджетных трансфертов</w:t>
      </w:r>
      <w:r>
        <w:t xml:space="preserve"> </w:t>
      </w:r>
      <w:r w:rsidRPr="009740D8">
        <w:t>на мероприятия по ремонту муниципальных учреждений в сфере культуры (разработка проектно-сметной документации)</w:t>
      </w:r>
      <w:r>
        <w:t xml:space="preserve"> на 2 810,0 тыс. рублей;</w:t>
      </w:r>
    </w:p>
    <w:p w:rsidR="00FC68B8" w:rsidRDefault="00FC68B8" w:rsidP="00FC68B8">
      <w:pPr>
        <w:spacing w:line="276" w:lineRule="auto"/>
        <w:ind w:firstLine="708"/>
        <w:jc w:val="both"/>
      </w:pPr>
      <w:r>
        <w:t>- увеличения межбюджетных трансфертов, передаваемых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на 4,2 тыс. рублей;</w:t>
      </w:r>
    </w:p>
    <w:p w:rsidR="0004144B" w:rsidRDefault="0004144B" w:rsidP="0004144B">
      <w:pPr>
        <w:spacing w:line="276" w:lineRule="auto"/>
        <w:ind w:firstLine="708"/>
        <w:jc w:val="both"/>
      </w:pPr>
      <w:r>
        <w:t>3) уменьшения доходов за счет в</w:t>
      </w:r>
      <w:r w:rsidRPr="009D5F5C">
        <w:t>озврат</w:t>
      </w:r>
      <w:r>
        <w:t>а</w:t>
      </w:r>
      <w:r w:rsidRPr="009D5F5C">
        <w:t xml:space="preserve"> прочих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t xml:space="preserve"> на 2,32 тыс. рублей. 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бюджета по доходам в соответствии с классификацией доходов на 20</w:t>
      </w:r>
      <w:r>
        <w:t>2</w:t>
      </w:r>
      <w:r w:rsidR="002B458F">
        <w:t>3</w:t>
      </w:r>
      <w:r w:rsidRPr="00595E47">
        <w:t xml:space="preserve"> год изложено в приложении 1 к пояснительной записке.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поступления доходов по главным администраторам доходов бюджета Лахденпохского муниципального района на 20</w:t>
      </w:r>
      <w:r>
        <w:t>2</w:t>
      </w:r>
      <w:r w:rsidR="002B458F">
        <w:t>3</w:t>
      </w:r>
      <w:r w:rsidRPr="00595E47">
        <w:t xml:space="preserve"> год представлены в приложении 3 к пояснительной записке.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поступления межбюджетных трансфертов, передаваемых из бюджета Республики Карелия бюджету Лахденпохского муниципального района в 20</w:t>
      </w:r>
      <w:r>
        <w:t>2</w:t>
      </w:r>
      <w:r w:rsidR="002B458F">
        <w:t>3</w:t>
      </w:r>
      <w:r w:rsidRPr="00595E47">
        <w:t xml:space="preserve"> году, представлены в приложении 5 к пояснительной записке.</w:t>
      </w:r>
    </w:p>
    <w:p w:rsidR="00BE3A7D" w:rsidRDefault="00BE3A7D" w:rsidP="003B4F42">
      <w:pPr>
        <w:jc w:val="center"/>
        <w:rPr>
          <w:b/>
        </w:rPr>
      </w:pPr>
    </w:p>
    <w:p w:rsidR="003724A3" w:rsidRDefault="00C02878" w:rsidP="00141317">
      <w:pPr>
        <w:spacing w:line="276" w:lineRule="auto"/>
        <w:jc w:val="center"/>
        <w:rPr>
          <w:b/>
        </w:rPr>
      </w:pPr>
      <w:r w:rsidRPr="00B31CD9">
        <w:rPr>
          <w:b/>
        </w:rPr>
        <w:t>Изменение объема и структуры расходов.</w:t>
      </w:r>
    </w:p>
    <w:p w:rsidR="002B458F" w:rsidRPr="00B31CD9" w:rsidRDefault="002B458F" w:rsidP="00141317">
      <w:pPr>
        <w:spacing w:line="276" w:lineRule="auto"/>
        <w:jc w:val="center"/>
        <w:rPr>
          <w:b/>
        </w:rPr>
      </w:pPr>
    </w:p>
    <w:p w:rsidR="003724A3" w:rsidRPr="00D70D8D" w:rsidRDefault="00C02878" w:rsidP="005A58BA">
      <w:pPr>
        <w:spacing w:line="276" w:lineRule="auto"/>
        <w:ind w:firstLine="709"/>
        <w:jc w:val="both"/>
      </w:pPr>
      <w:r w:rsidRPr="00D70D8D">
        <w:t>Предлагаемые изменения объема и структуры расходов бюджета Лахденпохского района обусловлены необходимостью корректировки объемов бюджетных ассигнований как уже принятых на 20</w:t>
      </w:r>
      <w:r w:rsidR="003F311A" w:rsidRPr="00D70D8D">
        <w:t>2</w:t>
      </w:r>
      <w:r w:rsidR="00D70D8D" w:rsidRPr="00D70D8D">
        <w:t>3</w:t>
      </w:r>
      <w:r w:rsidRPr="00D70D8D">
        <w:t xml:space="preserve"> год, так и вновь принимаемых расходных обязательств, в целом на</w:t>
      </w:r>
      <w:r w:rsidR="00C30C22" w:rsidRPr="00D70D8D">
        <w:t xml:space="preserve"> </w:t>
      </w:r>
      <w:r w:rsidR="00B959A1" w:rsidRPr="00B959A1">
        <w:t>161 121,28</w:t>
      </w:r>
      <w:r w:rsidR="00B959A1">
        <w:t xml:space="preserve"> </w:t>
      </w:r>
      <w:r w:rsidRPr="00D70D8D">
        <w:t>тыс. рублей.</w:t>
      </w:r>
    </w:p>
    <w:p w:rsidR="00B959A1" w:rsidRDefault="00C02878" w:rsidP="005A58BA">
      <w:pPr>
        <w:spacing w:line="276" w:lineRule="auto"/>
        <w:ind w:firstLine="709"/>
        <w:jc w:val="both"/>
        <w:rPr>
          <w:color w:val="auto"/>
        </w:rPr>
      </w:pPr>
      <w:r w:rsidRPr="00D70D8D">
        <w:tab/>
      </w:r>
      <w:r w:rsidRPr="00D70D8D">
        <w:rPr>
          <w:color w:val="auto"/>
        </w:rPr>
        <w:t xml:space="preserve">За счет </w:t>
      </w:r>
      <w:r w:rsidR="00AB1CDA" w:rsidRPr="00D70D8D">
        <w:rPr>
          <w:color w:val="auto"/>
        </w:rPr>
        <w:t xml:space="preserve">средств </w:t>
      </w:r>
      <w:r w:rsidR="002948B4" w:rsidRPr="00D70D8D">
        <w:rPr>
          <w:color w:val="auto"/>
        </w:rPr>
        <w:t>безвозмездных поступлений в бюджет района</w:t>
      </w:r>
      <w:r w:rsidR="00557887" w:rsidRPr="00D70D8D">
        <w:rPr>
          <w:color w:val="auto"/>
        </w:rPr>
        <w:t xml:space="preserve"> планируется </w:t>
      </w:r>
      <w:r w:rsidRPr="00D70D8D">
        <w:rPr>
          <w:color w:val="auto"/>
        </w:rPr>
        <w:t xml:space="preserve"> </w:t>
      </w:r>
      <w:r w:rsidR="00814DAA" w:rsidRPr="00D70D8D">
        <w:rPr>
          <w:color w:val="auto"/>
        </w:rPr>
        <w:t xml:space="preserve">увеличение </w:t>
      </w:r>
      <w:r w:rsidR="00557887" w:rsidRPr="00D70D8D">
        <w:rPr>
          <w:color w:val="auto"/>
        </w:rPr>
        <w:t xml:space="preserve">бюджетных ассигнований </w:t>
      </w:r>
      <w:r w:rsidRPr="00D70D8D">
        <w:rPr>
          <w:color w:val="auto"/>
        </w:rPr>
        <w:t xml:space="preserve">на сумму </w:t>
      </w:r>
      <w:r w:rsidR="00B959A1" w:rsidRPr="00B959A1">
        <w:rPr>
          <w:color w:val="auto"/>
        </w:rPr>
        <w:t xml:space="preserve">158 115,89 </w:t>
      </w:r>
      <w:r w:rsidR="00B959A1">
        <w:rPr>
          <w:color w:val="auto"/>
        </w:rPr>
        <w:t>тыс. рублей:</w:t>
      </w:r>
    </w:p>
    <w:p w:rsidR="00B959A1" w:rsidRPr="00B959A1" w:rsidRDefault="00B959A1" w:rsidP="00B959A1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lastRenderedPageBreak/>
        <w:t xml:space="preserve"> </w:t>
      </w:r>
      <w:r w:rsidRPr="00B959A1">
        <w:rPr>
          <w:color w:val="auto"/>
        </w:rPr>
        <w:t>- на поддержку местных инициатив граждан, проживающих в муниципальных образованиях на 829,00  тыс. рублей</w:t>
      </w:r>
      <w:r>
        <w:rPr>
          <w:color w:val="auto"/>
        </w:rPr>
        <w:t xml:space="preserve"> (для передачи бюджету Хийтольского СП)</w:t>
      </w:r>
      <w:r w:rsidRPr="00B959A1">
        <w:rPr>
          <w:color w:val="auto"/>
        </w:rPr>
        <w:t>;</w:t>
      </w:r>
    </w:p>
    <w:p w:rsidR="00B959A1" w:rsidRPr="00B959A1" w:rsidRDefault="00B959A1" w:rsidP="00B959A1">
      <w:pPr>
        <w:spacing w:line="276" w:lineRule="auto"/>
        <w:ind w:firstLine="709"/>
        <w:jc w:val="both"/>
        <w:rPr>
          <w:color w:val="auto"/>
        </w:rPr>
      </w:pPr>
      <w:r w:rsidRPr="00B959A1">
        <w:rPr>
          <w:color w:val="auto"/>
        </w:rPr>
        <w:t>- на реализацию мероприятий государственной программы Республики Карелия "Развитие образования"  на 1 350,00 тыс. рублей</w:t>
      </w:r>
      <w:r>
        <w:rPr>
          <w:color w:val="auto"/>
        </w:rPr>
        <w:t xml:space="preserve"> (для изготовления ПСД на капитальный ремонт МКОУ </w:t>
      </w:r>
      <w:proofErr w:type="spellStart"/>
      <w:r>
        <w:rPr>
          <w:color w:val="auto"/>
        </w:rPr>
        <w:t>Ихальская</w:t>
      </w:r>
      <w:proofErr w:type="spellEnd"/>
      <w:r>
        <w:rPr>
          <w:color w:val="auto"/>
        </w:rPr>
        <w:t xml:space="preserve"> СОШ»)</w:t>
      </w:r>
      <w:proofErr w:type="gramStart"/>
      <w:r>
        <w:rPr>
          <w:color w:val="auto"/>
        </w:rPr>
        <w:t xml:space="preserve"> </w:t>
      </w:r>
      <w:r w:rsidRPr="00B959A1">
        <w:rPr>
          <w:color w:val="auto"/>
        </w:rPr>
        <w:t>;</w:t>
      </w:r>
      <w:proofErr w:type="gramEnd"/>
    </w:p>
    <w:p w:rsidR="00B959A1" w:rsidRPr="00B959A1" w:rsidRDefault="00B959A1" w:rsidP="00B959A1">
      <w:pPr>
        <w:spacing w:line="276" w:lineRule="auto"/>
        <w:ind w:firstLine="709"/>
        <w:jc w:val="both"/>
        <w:rPr>
          <w:color w:val="auto"/>
        </w:rPr>
      </w:pPr>
      <w:r w:rsidRPr="00B959A1">
        <w:rPr>
          <w:color w:val="auto"/>
        </w:rPr>
        <w:t xml:space="preserve">- на </w:t>
      </w:r>
      <w:proofErr w:type="spellStart"/>
      <w:r w:rsidRPr="00B959A1">
        <w:rPr>
          <w:color w:val="auto"/>
        </w:rPr>
        <w:t>софинансирование</w:t>
      </w:r>
      <w:proofErr w:type="spellEnd"/>
      <w:r w:rsidRPr="00B959A1">
        <w:rPr>
          <w:color w:val="auto"/>
        </w:rPr>
        <w:t xml:space="preserve"> закупки оборудования для создания "умных" спортивных площадок на 25 330,79 тыс. рублей;</w:t>
      </w:r>
    </w:p>
    <w:p w:rsidR="00B959A1" w:rsidRPr="00B959A1" w:rsidRDefault="00B959A1" w:rsidP="00B959A1">
      <w:pPr>
        <w:spacing w:line="276" w:lineRule="auto"/>
        <w:ind w:firstLine="709"/>
        <w:jc w:val="both"/>
        <w:rPr>
          <w:color w:val="auto"/>
        </w:rPr>
      </w:pPr>
      <w:r w:rsidRPr="00B959A1">
        <w:rPr>
          <w:color w:val="auto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(этап 2022 года) на 121 961,49 тыс. рублей</w:t>
      </w:r>
      <w:r>
        <w:rPr>
          <w:color w:val="auto"/>
        </w:rPr>
        <w:t xml:space="preserve"> (для передачи в бюджет Лахденпохского ГП)</w:t>
      </w:r>
      <w:r w:rsidRPr="00B959A1">
        <w:rPr>
          <w:color w:val="auto"/>
        </w:rPr>
        <w:t>;</w:t>
      </w:r>
    </w:p>
    <w:p w:rsidR="00B959A1" w:rsidRPr="00B959A1" w:rsidRDefault="00B959A1" w:rsidP="00B959A1">
      <w:pPr>
        <w:spacing w:line="276" w:lineRule="auto"/>
        <w:ind w:firstLine="709"/>
        <w:jc w:val="both"/>
        <w:rPr>
          <w:color w:val="auto"/>
        </w:rPr>
      </w:pPr>
      <w:r w:rsidRPr="00B959A1">
        <w:rPr>
          <w:color w:val="auto"/>
        </w:rPr>
        <w:t>- на осуществление государственных</w:t>
      </w:r>
      <w:r>
        <w:rPr>
          <w:color w:val="auto"/>
        </w:rPr>
        <w:t xml:space="preserve"> полномочий Республики Карелия </w:t>
      </w:r>
      <w:r w:rsidRPr="00B959A1">
        <w:rPr>
          <w:color w:val="auto"/>
        </w:rPr>
        <w:t>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 на 530,4 тыс. рублей;</w:t>
      </w:r>
    </w:p>
    <w:p w:rsidR="00B959A1" w:rsidRPr="00B959A1" w:rsidRDefault="00B959A1" w:rsidP="00B959A1">
      <w:pPr>
        <w:spacing w:line="276" w:lineRule="auto"/>
        <w:ind w:firstLine="709"/>
        <w:jc w:val="both"/>
        <w:rPr>
          <w:color w:val="auto"/>
        </w:rPr>
      </w:pPr>
      <w:r w:rsidRPr="00B959A1">
        <w:rPr>
          <w:color w:val="auto"/>
        </w:rPr>
        <w:t>- на мероприятия по организации предоставления отдельных услуг населению в сфере жилищно-коммунального хозяйства на 5 300 тыс. рублей</w:t>
      </w:r>
      <w:r>
        <w:rPr>
          <w:color w:val="auto"/>
        </w:rPr>
        <w:t xml:space="preserve"> (закупку специализированной техники)</w:t>
      </w:r>
      <w:r w:rsidRPr="00B959A1">
        <w:rPr>
          <w:color w:val="auto"/>
        </w:rPr>
        <w:t>;</w:t>
      </w:r>
    </w:p>
    <w:p w:rsidR="00B959A1" w:rsidRPr="00B959A1" w:rsidRDefault="00B959A1" w:rsidP="00B959A1">
      <w:pPr>
        <w:spacing w:line="276" w:lineRule="auto"/>
        <w:ind w:firstLine="709"/>
        <w:jc w:val="both"/>
        <w:rPr>
          <w:color w:val="auto"/>
        </w:rPr>
      </w:pPr>
      <w:r w:rsidRPr="00B959A1">
        <w:rPr>
          <w:color w:val="auto"/>
        </w:rPr>
        <w:t>- на мероприятия по ремонту муниципальных учреждений в сфере культуры (разработка проектно-сметной документации</w:t>
      </w:r>
      <w:r>
        <w:rPr>
          <w:color w:val="auto"/>
        </w:rPr>
        <w:t xml:space="preserve"> для здания МБУК «ККЦ»</w:t>
      </w:r>
      <w:r w:rsidRPr="00B959A1">
        <w:rPr>
          <w:color w:val="auto"/>
        </w:rPr>
        <w:t>) на 2 810,0 тыс. рублей;</w:t>
      </w:r>
    </w:p>
    <w:p w:rsidR="003724A3" w:rsidRPr="00D70D8D" w:rsidRDefault="00B959A1" w:rsidP="005A58BA">
      <w:pPr>
        <w:spacing w:line="276" w:lineRule="auto"/>
        <w:ind w:firstLine="709"/>
        <w:jc w:val="both"/>
        <w:rPr>
          <w:color w:val="auto"/>
        </w:rPr>
      </w:pPr>
      <w:r w:rsidRPr="00B959A1">
        <w:rPr>
          <w:color w:val="auto"/>
        </w:rPr>
        <w:t>- на осуществление части полномочий по решению вопросов местного значения в соответствии с заключенными соглашениями на 4,2 тыс. рублей</w:t>
      </w:r>
      <w:r>
        <w:rPr>
          <w:color w:val="auto"/>
        </w:rPr>
        <w:t xml:space="preserve"> (полномочия от Мийнальского СП).</w:t>
      </w:r>
    </w:p>
    <w:p w:rsidR="001F254D" w:rsidRDefault="001F254D" w:rsidP="004C6672">
      <w:pPr>
        <w:spacing w:line="276" w:lineRule="auto"/>
        <w:ind w:firstLine="709"/>
        <w:jc w:val="both"/>
      </w:pPr>
      <w:r w:rsidRPr="00E55358">
        <w:t>За счет средств местного бюджета</w:t>
      </w:r>
      <w:r w:rsidR="00D70D8D" w:rsidRPr="00E55358">
        <w:t xml:space="preserve"> </w:t>
      </w:r>
      <w:r w:rsidR="001F65E5" w:rsidRPr="00E55358">
        <w:t>увеличиваются</w:t>
      </w:r>
      <w:r w:rsidR="008E33AD" w:rsidRPr="00E55358">
        <w:t xml:space="preserve"> бюджетные ассигнования на </w:t>
      </w:r>
      <w:r w:rsidR="00B959A1" w:rsidRPr="00E55358">
        <w:t>3 005,4</w:t>
      </w:r>
      <w:r w:rsidR="006934E5" w:rsidRPr="00E55358">
        <w:t xml:space="preserve"> тыс. рублей</w:t>
      </w:r>
      <w:r w:rsidR="008E33AD" w:rsidRPr="00E55358">
        <w:t>, в том</w:t>
      </w:r>
      <w:r w:rsidR="00E35FA2" w:rsidRPr="00E55358">
        <w:t xml:space="preserve"> числе</w:t>
      </w:r>
      <w:r w:rsidR="008E33AD" w:rsidRPr="00E55358">
        <w:t>:</w:t>
      </w:r>
    </w:p>
    <w:p w:rsidR="00E55358" w:rsidRPr="00E55358" w:rsidRDefault="00E55358" w:rsidP="00E55358">
      <w:pPr>
        <w:spacing w:line="276" w:lineRule="auto"/>
        <w:jc w:val="both"/>
      </w:pPr>
      <w:r>
        <w:tab/>
        <w:t xml:space="preserve"> - на </w:t>
      </w:r>
      <w:r w:rsidR="00F65B8A">
        <w:t>текущее финансирование деятельности муниципальных учреждений (оценка специальных условий труда, содержание имущества казны, оплата проезда в отпуск, оплата судебных решений)</w:t>
      </w:r>
      <w:r w:rsidR="00375335">
        <w:t xml:space="preserve"> – </w:t>
      </w:r>
      <w:r w:rsidR="00E24972">
        <w:t>415,0</w:t>
      </w:r>
      <w:r w:rsidR="00375335">
        <w:t xml:space="preserve"> тыс. рублей</w:t>
      </w:r>
      <w:r w:rsidR="00F65B8A">
        <w:t>;</w:t>
      </w:r>
    </w:p>
    <w:p w:rsidR="00BD11A3" w:rsidRPr="00E55358" w:rsidRDefault="00973E6A" w:rsidP="004C6672">
      <w:pPr>
        <w:spacing w:line="276" w:lineRule="auto"/>
        <w:ind w:firstLine="408"/>
        <w:jc w:val="both"/>
      </w:pPr>
      <w:r w:rsidRPr="00E55358">
        <w:t xml:space="preserve">- </w:t>
      </w:r>
      <w:r w:rsidR="00C03A4F" w:rsidRPr="00E55358">
        <w:t>на закупку товаров, работ и услуг в сф</w:t>
      </w:r>
      <w:bookmarkStart w:id="0" w:name="_GoBack"/>
      <w:bookmarkEnd w:id="0"/>
      <w:r w:rsidR="00C03A4F" w:rsidRPr="00E55358">
        <w:t>ере ИКТ</w:t>
      </w:r>
      <w:r w:rsidR="00E55358">
        <w:t xml:space="preserve"> для МУ «</w:t>
      </w:r>
      <w:r w:rsidR="00E55358" w:rsidRPr="00E55358">
        <w:t>РУО и ДМ»</w:t>
      </w:r>
      <w:r w:rsidR="00C03A4F" w:rsidRPr="00E55358">
        <w:t xml:space="preserve"> </w:t>
      </w:r>
      <w:r w:rsidR="00D70D8D" w:rsidRPr="00E55358">
        <w:t>–</w:t>
      </w:r>
      <w:r w:rsidR="00C03A4F" w:rsidRPr="00E55358">
        <w:t xml:space="preserve"> </w:t>
      </w:r>
      <w:r w:rsidR="00E55358" w:rsidRPr="00E55358">
        <w:t>250</w:t>
      </w:r>
      <w:r w:rsidR="00D70D8D" w:rsidRPr="00E55358">
        <w:t>,0 тыс.</w:t>
      </w:r>
      <w:r w:rsidR="005C5B74" w:rsidRPr="00E55358">
        <w:t xml:space="preserve"> </w:t>
      </w:r>
      <w:r w:rsidR="00C03A4F" w:rsidRPr="00E55358">
        <w:t xml:space="preserve">рублей </w:t>
      </w:r>
      <w:r w:rsidR="00BD11A3" w:rsidRPr="00E55358">
        <w:t>(</w:t>
      </w:r>
      <w:r w:rsidR="00C03A4F" w:rsidRPr="00E55358">
        <w:t>на</w:t>
      </w:r>
      <w:r w:rsidRPr="00E55358">
        <w:t xml:space="preserve"> приобретение </w:t>
      </w:r>
      <w:r w:rsidR="00D70D8D" w:rsidRPr="00E55358">
        <w:t xml:space="preserve">комплектующих для ПК, мониторов, принтеров и т.д., ремонт и настройку техники, </w:t>
      </w:r>
      <w:proofErr w:type="gramStart"/>
      <w:r w:rsidR="00D70D8D" w:rsidRPr="00E55358">
        <w:t>ПО</w:t>
      </w:r>
      <w:proofErr w:type="gramEnd"/>
      <w:r w:rsidR="00BD11A3" w:rsidRPr="00E55358">
        <w:t>)</w:t>
      </w:r>
      <w:r w:rsidR="00C03A4F" w:rsidRPr="00E55358">
        <w:t xml:space="preserve">; </w:t>
      </w:r>
    </w:p>
    <w:p w:rsidR="001711C8" w:rsidRPr="00E55358" w:rsidRDefault="001711C8" w:rsidP="004C6672">
      <w:pPr>
        <w:spacing w:line="276" w:lineRule="auto"/>
        <w:jc w:val="both"/>
      </w:pPr>
      <w:r w:rsidRPr="00E55358">
        <w:t xml:space="preserve">        - зарезервированные средства на </w:t>
      </w:r>
      <w:r w:rsidR="00B81F2E" w:rsidRPr="00E55358">
        <w:t xml:space="preserve">принятие новых расходных </w:t>
      </w:r>
      <w:r w:rsidR="00215318" w:rsidRPr="00E55358">
        <w:t>обязательств</w:t>
      </w:r>
      <w:r w:rsidRPr="00E55358">
        <w:t xml:space="preserve"> </w:t>
      </w:r>
      <w:r w:rsidR="00B81F2E" w:rsidRPr="00E55358">
        <w:t>–</w:t>
      </w:r>
      <w:r w:rsidRPr="00E55358">
        <w:t xml:space="preserve"> </w:t>
      </w:r>
      <w:r w:rsidR="00E24972">
        <w:t>3890,4</w:t>
      </w:r>
      <w:r w:rsidRPr="00E55358">
        <w:t xml:space="preserve"> тыс. рублей;</w:t>
      </w:r>
    </w:p>
    <w:p w:rsidR="00A6442F" w:rsidRDefault="00A6442F" w:rsidP="004C6672">
      <w:pPr>
        <w:spacing w:line="276" w:lineRule="auto"/>
        <w:ind w:firstLine="408"/>
        <w:jc w:val="both"/>
      </w:pPr>
      <w:r w:rsidRPr="00E55358">
        <w:t xml:space="preserve">- </w:t>
      </w:r>
      <w:r w:rsidR="00F454E9" w:rsidRPr="00E55358">
        <w:t xml:space="preserve">на </w:t>
      </w:r>
      <w:r w:rsidR="00A46397" w:rsidRPr="00E55358">
        <w:t>организацию надлежащих условий пребыва</w:t>
      </w:r>
      <w:r w:rsidR="005C5B74" w:rsidRPr="00E55358">
        <w:t>ни</w:t>
      </w:r>
      <w:r w:rsidR="00A46397" w:rsidRPr="00E55358">
        <w:t>я обучающихся в образовательны</w:t>
      </w:r>
      <w:r w:rsidR="005C5B74" w:rsidRPr="00E55358">
        <w:t>х</w:t>
      </w:r>
      <w:r w:rsidR="00A46397" w:rsidRPr="00E55358">
        <w:t xml:space="preserve"> учреждениях района</w:t>
      </w:r>
      <w:r w:rsidRPr="00E55358">
        <w:t xml:space="preserve"> </w:t>
      </w:r>
      <w:r w:rsidR="00E55358" w:rsidRPr="00E55358">
        <w:t>(на подготовку образовательных организаций к новому учебному году) – 1050 тыс. рублей.</w:t>
      </w:r>
    </w:p>
    <w:p w:rsidR="00E55358" w:rsidRPr="00E55358" w:rsidRDefault="00F65B8A" w:rsidP="00E55358">
      <w:pPr>
        <w:spacing w:line="276" w:lineRule="auto"/>
        <w:ind w:firstLine="408"/>
        <w:jc w:val="both"/>
      </w:pPr>
      <w:r>
        <w:t xml:space="preserve">Отозваны бюджетные ассигнования </w:t>
      </w:r>
      <w:r w:rsidR="00E55358" w:rsidRPr="00E55358">
        <w:t>на текущий ремонт кровли здания МКДОУ «Детский сад № 3 «Солнышко»</w:t>
      </w:r>
      <w:r>
        <w:t xml:space="preserve"> в сумме </w:t>
      </w:r>
      <w:r w:rsidR="00E55358" w:rsidRPr="00E55358">
        <w:t>2 </w:t>
      </w:r>
      <w:r>
        <w:t>600 тыс. рублей, в связи с планируемым проведением капитального ремонта здания по федеральной программе.</w:t>
      </w:r>
    </w:p>
    <w:p w:rsidR="00DD7A2C" w:rsidRPr="00A46397" w:rsidRDefault="00DD7A2C" w:rsidP="004C6672">
      <w:pPr>
        <w:spacing w:line="276" w:lineRule="auto"/>
        <w:ind w:firstLine="408"/>
        <w:jc w:val="both"/>
      </w:pPr>
      <w:r w:rsidRPr="00E55358">
        <w:t xml:space="preserve">В результате вносимых изменений полностью обеспечена бюджетными ассигнованиями оплата коммунальных услуг </w:t>
      </w:r>
      <w:r w:rsidR="00D51621" w:rsidRPr="00E55358">
        <w:t>на</w:t>
      </w:r>
      <w:r w:rsidRPr="00E55358">
        <w:t xml:space="preserve"> 202</w:t>
      </w:r>
      <w:r w:rsidR="00A46397" w:rsidRPr="00E55358">
        <w:t>3</w:t>
      </w:r>
      <w:r w:rsidRPr="00E55358">
        <w:t xml:space="preserve"> год, </w:t>
      </w:r>
      <w:r w:rsidR="00495812" w:rsidRPr="00E55358">
        <w:t xml:space="preserve">а так же в полном объеме заложены средства на </w:t>
      </w:r>
      <w:r w:rsidRPr="00E55358">
        <w:t>выплату заработной платы.</w:t>
      </w:r>
    </w:p>
    <w:p w:rsidR="00DD7A2C" w:rsidRPr="00A46397" w:rsidRDefault="00DD7A2C" w:rsidP="004C6672">
      <w:pPr>
        <w:spacing w:line="276" w:lineRule="auto"/>
        <w:ind w:firstLine="408"/>
        <w:jc w:val="both"/>
      </w:pPr>
      <w:r w:rsidRPr="00A46397">
        <w:t xml:space="preserve"> </w:t>
      </w:r>
      <w:r w:rsidR="0096035C" w:rsidRPr="00A46397">
        <w:t>П</w:t>
      </w:r>
      <w:r w:rsidRPr="00A46397">
        <w:t>роектом Решения предлагается утвердить внесенные изменения в сводную бюджетную роспись, произведенные в соответствии со статьей 217 БК РФ.</w:t>
      </w:r>
    </w:p>
    <w:p w:rsidR="00DD7A2C" w:rsidRPr="002B458F" w:rsidRDefault="00DD7A2C" w:rsidP="004C6672">
      <w:pPr>
        <w:spacing w:line="276" w:lineRule="auto"/>
        <w:ind w:firstLine="709"/>
        <w:jc w:val="both"/>
        <w:rPr>
          <w:highlight w:val="yellow"/>
        </w:rPr>
      </w:pPr>
    </w:p>
    <w:p w:rsidR="003B4F42" w:rsidRPr="00A02D92" w:rsidRDefault="003B4F42" w:rsidP="004C6672">
      <w:pPr>
        <w:spacing w:line="276" w:lineRule="auto"/>
        <w:ind w:firstLine="408"/>
        <w:jc w:val="center"/>
        <w:rPr>
          <w:b/>
        </w:rPr>
      </w:pPr>
      <w:r w:rsidRPr="00A02D92">
        <w:rPr>
          <w:b/>
        </w:rPr>
        <w:t>Программа муниципальных внутренних заимствований.</w:t>
      </w:r>
    </w:p>
    <w:p w:rsidR="003B4F42" w:rsidRPr="00A02D92" w:rsidRDefault="003B4F42" w:rsidP="004C6672">
      <w:pPr>
        <w:spacing w:line="276" w:lineRule="auto"/>
        <w:ind w:firstLine="408"/>
        <w:jc w:val="center"/>
        <w:rPr>
          <w:b/>
        </w:rPr>
      </w:pPr>
    </w:p>
    <w:p w:rsidR="00557887" w:rsidRPr="00A02D92" w:rsidRDefault="003B4F42" w:rsidP="004C6672">
      <w:pPr>
        <w:spacing w:line="276" w:lineRule="auto"/>
        <w:ind w:firstLine="408"/>
        <w:jc w:val="both"/>
      </w:pPr>
      <w:r w:rsidRPr="00A02D92">
        <w:tab/>
      </w:r>
      <w:r w:rsidR="00557887" w:rsidRPr="00A02D92">
        <w:t xml:space="preserve">Проектом решения </w:t>
      </w:r>
      <w:r w:rsidR="00B959A1">
        <w:t xml:space="preserve">не вносятся </w:t>
      </w:r>
      <w:r w:rsidR="00557887" w:rsidRPr="00A02D92">
        <w:t>изменения в программу муниципальных внутренних заимствований Лахденпохского муниципального района на 202</w:t>
      </w:r>
      <w:r w:rsidR="00215318" w:rsidRPr="00A02D92">
        <w:t>3</w:t>
      </w:r>
      <w:r w:rsidR="00557887" w:rsidRPr="00A02D92">
        <w:t xml:space="preserve"> и </w:t>
      </w:r>
      <w:r w:rsidR="00215318" w:rsidRPr="00A02D92">
        <w:t xml:space="preserve">плановый период 2024 и </w:t>
      </w:r>
      <w:r w:rsidR="00557887" w:rsidRPr="00A02D92">
        <w:t>202</w:t>
      </w:r>
      <w:r w:rsidR="00215318" w:rsidRPr="00A02D92">
        <w:t>5</w:t>
      </w:r>
      <w:r w:rsidR="00557887" w:rsidRPr="00A02D92">
        <w:t xml:space="preserve"> год</w:t>
      </w:r>
      <w:r w:rsidR="00215318" w:rsidRPr="00A02D92">
        <w:t>ов</w:t>
      </w:r>
      <w:r w:rsidR="00071784">
        <w:t>.</w:t>
      </w:r>
    </w:p>
    <w:p w:rsidR="00BA3BC5" w:rsidRPr="00A02D92" w:rsidRDefault="00BA3BC5" w:rsidP="004C6672">
      <w:pPr>
        <w:spacing w:line="276" w:lineRule="auto"/>
        <w:ind w:firstLine="408"/>
        <w:jc w:val="both"/>
      </w:pPr>
    </w:p>
    <w:p w:rsidR="00C02878" w:rsidRPr="00D374ED" w:rsidRDefault="00C02878" w:rsidP="004C6672">
      <w:pPr>
        <w:spacing w:line="276" w:lineRule="auto"/>
        <w:ind w:firstLine="408"/>
        <w:jc w:val="center"/>
        <w:rPr>
          <w:b/>
          <w:bCs/>
          <w:color w:val="auto"/>
        </w:rPr>
      </w:pPr>
      <w:r w:rsidRPr="00D374ED">
        <w:rPr>
          <w:b/>
          <w:bCs/>
          <w:color w:val="auto"/>
        </w:rPr>
        <w:lastRenderedPageBreak/>
        <w:t>Дефицит.</w:t>
      </w:r>
    </w:p>
    <w:p w:rsidR="003B4F42" w:rsidRPr="00D374ED" w:rsidRDefault="003B4F42" w:rsidP="00036771">
      <w:pPr>
        <w:ind w:firstLine="851"/>
        <w:jc w:val="center"/>
        <w:rPr>
          <w:b/>
          <w:bCs/>
          <w:color w:val="auto"/>
        </w:rPr>
      </w:pPr>
    </w:p>
    <w:p w:rsidR="00B73B1B" w:rsidRPr="00D374ED" w:rsidRDefault="000B08BE" w:rsidP="004C6672">
      <w:pPr>
        <w:spacing w:line="276" w:lineRule="auto"/>
        <w:ind w:firstLine="851"/>
        <w:jc w:val="both"/>
      </w:pPr>
      <w:r w:rsidRPr="00D374ED">
        <w:rPr>
          <w:bCs/>
          <w:color w:val="auto"/>
        </w:rPr>
        <w:t xml:space="preserve">Вносимые изменения </w:t>
      </w:r>
      <w:r w:rsidR="004E629E">
        <w:rPr>
          <w:bCs/>
          <w:color w:val="auto"/>
        </w:rPr>
        <w:t xml:space="preserve">не </w:t>
      </w:r>
      <w:r w:rsidRPr="00D374ED">
        <w:rPr>
          <w:bCs/>
          <w:color w:val="auto"/>
        </w:rPr>
        <w:t xml:space="preserve">приведут к </w:t>
      </w:r>
      <w:r w:rsidR="0038227A" w:rsidRPr="00D374ED">
        <w:rPr>
          <w:bCs/>
          <w:color w:val="auto"/>
        </w:rPr>
        <w:t>увеличению</w:t>
      </w:r>
      <w:r w:rsidRPr="00D374ED">
        <w:rPr>
          <w:bCs/>
          <w:color w:val="auto"/>
        </w:rPr>
        <w:t xml:space="preserve"> размера дефицита бюджета Лахденпохского муниципального района</w:t>
      </w:r>
      <w:r w:rsidR="00C42B7A" w:rsidRPr="00D374ED">
        <w:rPr>
          <w:bCs/>
          <w:color w:val="auto"/>
        </w:rPr>
        <w:t>. Р</w:t>
      </w:r>
      <w:r w:rsidR="00097001" w:rsidRPr="00D374ED">
        <w:rPr>
          <w:bCs/>
          <w:color w:val="auto"/>
        </w:rPr>
        <w:t xml:space="preserve">азмер </w:t>
      </w:r>
      <w:r w:rsidR="00C42B7A" w:rsidRPr="00D374ED">
        <w:rPr>
          <w:bCs/>
          <w:color w:val="auto"/>
        </w:rPr>
        <w:t>дефицита</w:t>
      </w:r>
      <w:r w:rsidR="00097001" w:rsidRPr="00D374ED">
        <w:rPr>
          <w:bCs/>
          <w:color w:val="auto"/>
        </w:rPr>
        <w:t xml:space="preserve"> составит </w:t>
      </w:r>
      <w:r w:rsidR="0038227A" w:rsidRPr="00D374ED">
        <w:rPr>
          <w:bCs/>
          <w:color w:val="auto"/>
        </w:rPr>
        <w:t>2</w:t>
      </w:r>
      <w:r w:rsidR="00D374ED" w:rsidRPr="00D374ED">
        <w:rPr>
          <w:bCs/>
          <w:color w:val="auto"/>
        </w:rPr>
        <w:t>4</w:t>
      </w:r>
      <w:r w:rsidR="008B3021" w:rsidRPr="00D374ED">
        <w:t> </w:t>
      </w:r>
      <w:r w:rsidR="00D374ED" w:rsidRPr="00D374ED">
        <w:t>6</w:t>
      </w:r>
      <w:r w:rsidR="0038227A" w:rsidRPr="00D374ED">
        <w:t>00</w:t>
      </w:r>
      <w:r w:rsidR="008B3021" w:rsidRPr="00D374ED">
        <w:t>,0</w:t>
      </w:r>
      <w:r w:rsidR="0038227A" w:rsidRPr="00D374ED">
        <w:t>0</w:t>
      </w:r>
      <w:r w:rsidR="00097001" w:rsidRPr="00D374ED">
        <w:t xml:space="preserve"> тыс. рублей.</w:t>
      </w:r>
    </w:p>
    <w:p w:rsidR="006444FB" w:rsidRDefault="006444FB" w:rsidP="005A58BA">
      <w:pPr>
        <w:spacing w:line="276" w:lineRule="auto"/>
        <w:ind w:firstLine="851"/>
        <w:jc w:val="both"/>
        <w:rPr>
          <w:bCs/>
          <w:color w:val="auto"/>
        </w:rPr>
      </w:pPr>
    </w:p>
    <w:p w:rsidR="006444FB" w:rsidRDefault="006444FB" w:rsidP="006444FB">
      <w:pPr>
        <w:spacing w:line="276" w:lineRule="auto"/>
        <w:jc w:val="center"/>
        <w:rPr>
          <w:b/>
          <w:color w:val="auto"/>
        </w:rPr>
      </w:pPr>
      <w:r w:rsidRPr="006444FB">
        <w:rPr>
          <w:b/>
          <w:color w:val="auto"/>
        </w:rPr>
        <w:t>Изменение основных характеристик бюджета на плановый период  202</w:t>
      </w:r>
      <w:r w:rsidR="002B458F">
        <w:rPr>
          <w:b/>
          <w:color w:val="auto"/>
        </w:rPr>
        <w:t>4</w:t>
      </w:r>
      <w:r w:rsidRPr="006444FB">
        <w:rPr>
          <w:b/>
          <w:color w:val="auto"/>
        </w:rPr>
        <w:t>-202</w:t>
      </w:r>
      <w:r w:rsidR="002B458F">
        <w:rPr>
          <w:b/>
          <w:color w:val="auto"/>
        </w:rPr>
        <w:t>5</w:t>
      </w:r>
      <w:r w:rsidRPr="006444FB">
        <w:rPr>
          <w:b/>
          <w:color w:val="auto"/>
        </w:rPr>
        <w:t xml:space="preserve">  годов.</w:t>
      </w:r>
    </w:p>
    <w:p w:rsidR="006444FB" w:rsidRDefault="006444FB" w:rsidP="006444FB">
      <w:pPr>
        <w:spacing w:line="276" w:lineRule="auto"/>
        <w:jc w:val="center"/>
        <w:rPr>
          <w:b/>
          <w:color w:val="auto"/>
        </w:rPr>
      </w:pPr>
    </w:p>
    <w:p w:rsidR="006444FB" w:rsidRPr="006444FB" w:rsidRDefault="006444FB" w:rsidP="006444FB">
      <w:pPr>
        <w:spacing w:line="276" w:lineRule="auto"/>
        <w:jc w:val="center"/>
        <w:rPr>
          <w:b/>
          <w:color w:val="auto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6"/>
        <w:gridCol w:w="1456"/>
        <w:gridCol w:w="1457"/>
        <w:gridCol w:w="1457"/>
      </w:tblGrid>
      <w:tr w:rsidR="006444FB" w:rsidRPr="006444FB" w:rsidTr="003F3A7B">
        <w:tc>
          <w:tcPr>
            <w:tcW w:w="1456" w:type="dxa"/>
            <w:vMerge w:val="restart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Показатели</w:t>
            </w:r>
          </w:p>
        </w:tc>
        <w:tc>
          <w:tcPr>
            <w:tcW w:w="2912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Утверждено по бюджету</w:t>
            </w:r>
          </w:p>
        </w:tc>
        <w:tc>
          <w:tcPr>
            <w:tcW w:w="2912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Предложения по корректировкам</w:t>
            </w:r>
          </w:p>
        </w:tc>
        <w:tc>
          <w:tcPr>
            <w:tcW w:w="2914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Параметры проекта бюджета</w:t>
            </w:r>
          </w:p>
        </w:tc>
      </w:tr>
      <w:tr w:rsidR="000B377D" w:rsidRPr="006444FB" w:rsidTr="003F3A7B">
        <w:tc>
          <w:tcPr>
            <w:tcW w:w="1456" w:type="dxa"/>
            <w:vMerge/>
            <w:vAlign w:val="center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56" w:type="dxa"/>
          </w:tcPr>
          <w:p w:rsidR="000B377D" w:rsidRPr="006444FB" w:rsidRDefault="000B377D" w:rsidP="00E918FF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>
              <w:rPr>
                <w:color w:val="auto"/>
              </w:rPr>
              <w:t>4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0B377D" w:rsidRPr="006444FB" w:rsidRDefault="000B377D" w:rsidP="00E918FF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>
              <w:rPr>
                <w:color w:val="auto"/>
              </w:rPr>
              <w:t>5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0B377D" w:rsidRPr="006444FB" w:rsidRDefault="000B377D" w:rsidP="002B458F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>
              <w:rPr>
                <w:color w:val="auto"/>
              </w:rPr>
              <w:t>4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0B377D" w:rsidRPr="006444FB" w:rsidRDefault="000B377D" w:rsidP="002B458F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>
              <w:rPr>
                <w:color w:val="auto"/>
              </w:rPr>
              <w:t>5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7" w:type="dxa"/>
          </w:tcPr>
          <w:p w:rsidR="000B377D" w:rsidRPr="006444FB" w:rsidRDefault="000B377D" w:rsidP="002B458F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>
              <w:rPr>
                <w:color w:val="auto"/>
              </w:rPr>
              <w:t>4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7" w:type="dxa"/>
          </w:tcPr>
          <w:p w:rsidR="000B377D" w:rsidRPr="006444FB" w:rsidRDefault="000B377D" w:rsidP="002B458F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>
              <w:rPr>
                <w:color w:val="auto"/>
              </w:rPr>
              <w:t>5</w:t>
            </w:r>
            <w:r w:rsidRPr="006444FB">
              <w:rPr>
                <w:color w:val="auto"/>
              </w:rPr>
              <w:t xml:space="preserve"> год</w:t>
            </w:r>
          </w:p>
        </w:tc>
      </w:tr>
      <w:tr w:rsidR="000B377D" w:rsidRPr="006444FB" w:rsidTr="003F3A7B">
        <w:tc>
          <w:tcPr>
            <w:tcW w:w="1456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1. Доходы</w:t>
            </w:r>
          </w:p>
        </w:tc>
        <w:tc>
          <w:tcPr>
            <w:tcW w:w="1456" w:type="dxa"/>
          </w:tcPr>
          <w:p w:rsidR="000B377D" w:rsidRPr="006444FB" w:rsidRDefault="000B377D" w:rsidP="00E918FF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436 447,93</w:t>
            </w:r>
          </w:p>
        </w:tc>
        <w:tc>
          <w:tcPr>
            <w:tcW w:w="1456" w:type="dxa"/>
          </w:tcPr>
          <w:p w:rsidR="000B377D" w:rsidRPr="006444FB" w:rsidRDefault="000B377D" w:rsidP="00E918FF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498 884,73</w:t>
            </w:r>
          </w:p>
        </w:tc>
        <w:tc>
          <w:tcPr>
            <w:tcW w:w="1456" w:type="dxa"/>
          </w:tcPr>
          <w:p w:rsidR="000B377D" w:rsidRPr="006444FB" w:rsidRDefault="000B377D" w:rsidP="00F22C53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1 350,0</w:t>
            </w:r>
          </w:p>
        </w:tc>
        <w:tc>
          <w:tcPr>
            <w:tcW w:w="1456" w:type="dxa"/>
          </w:tcPr>
          <w:p w:rsidR="000B377D" w:rsidRPr="006444FB" w:rsidRDefault="000B377D" w:rsidP="00F22C53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57" w:type="dxa"/>
          </w:tcPr>
          <w:p w:rsidR="000B377D" w:rsidRPr="006444FB" w:rsidRDefault="000B377D" w:rsidP="000B377D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437 797,93</w:t>
            </w:r>
          </w:p>
        </w:tc>
        <w:tc>
          <w:tcPr>
            <w:tcW w:w="1457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498 884,73</w:t>
            </w:r>
          </w:p>
        </w:tc>
      </w:tr>
      <w:tr w:rsidR="000B377D" w:rsidRPr="006444FB" w:rsidTr="003F3A7B">
        <w:tc>
          <w:tcPr>
            <w:tcW w:w="1456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2. Расходы</w:t>
            </w:r>
          </w:p>
        </w:tc>
        <w:tc>
          <w:tcPr>
            <w:tcW w:w="1456" w:type="dxa"/>
          </w:tcPr>
          <w:p w:rsidR="000B377D" w:rsidRPr="006444FB" w:rsidRDefault="000B377D" w:rsidP="00E918FF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446 447,93</w:t>
            </w:r>
          </w:p>
        </w:tc>
        <w:tc>
          <w:tcPr>
            <w:tcW w:w="1456" w:type="dxa"/>
          </w:tcPr>
          <w:p w:rsidR="000B377D" w:rsidRPr="006444FB" w:rsidRDefault="000B377D" w:rsidP="00E918FF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508 884,73</w:t>
            </w:r>
          </w:p>
        </w:tc>
        <w:tc>
          <w:tcPr>
            <w:tcW w:w="1456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1 350,0</w:t>
            </w:r>
          </w:p>
        </w:tc>
        <w:tc>
          <w:tcPr>
            <w:tcW w:w="1456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57" w:type="dxa"/>
          </w:tcPr>
          <w:p w:rsidR="000B377D" w:rsidRPr="006444FB" w:rsidRDefault="000B377D" w:rsidP="000B377D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447 797,93</w:t>
            </w:r>
          </w:p>
        </w:tc>
        <w:tc>
          <w:tcPr>
            <w:tcW w:w="1457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508 884,73</w:t>
            </w:r>
          </w:p>
        </w:tc>
      </w:tr>
      <w:tr w:rsidR="000B377D" w:rsidRPr="006444FB" w:rsidTr="003F3A7B">
        <w:tc>
          <w:tcPr>
            <w:tcW w:w="1456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3. Дефицит</w:t>
            </w:r>
          </w:p>
        </w:tc>
        <w:tc>
          <w:tcPr>
            <w:tcW w:w="1456" w:type="dxa"/>
          </w:tcPr>
          <w:p w:rsidR="000B377D" w:rsidRPr="006444FB" w:rsidRDefault="000B377D" w:rsidP="00E918FF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10 000,00</w:t>
            </w:r>
          </w:p>
        </w:tc>
        <w:tc>
          <w:tcPr>
            <w:tcW w:w="1456" w:type="dxa"/>
          </w:tcPr>
          <w:p w:rsidR="000B377D" w:rsidRPr="006444FB" w:rsidRDefault="000B377D" w:rsidP="00E918FF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10 000,00</w:t>
            </w:r>
          </w:p>
        </w:tc>
        <w:tc>
          <w:tcPr>
            <w:tcW w:w="1456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56" w:type="dxa"/>
          </w:tcPr>
          <w:p w:rsidR="000B377D" w:rsidRPr="006444FB" w:rsidRDefault="000B377D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57" w:type="dxa"/>
          </w:tcPr>
          <w:p w:rsidR="000B377D" w:rsidRPr="006444FB" w:rsidRDefault="000B377D" w:rsidP="006A7757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10 000,00</w:t>
            </w:r>
          </w:p>
        </w:tc>
        <w:tc>
          <w:tcPr>
            <w:tcW w:w="1457" w:type="dxa"/>
          </w:tcPr>
          <w:p w:rsidR="000B377D" w:rsidRPr="006444FB" w:rsidRDefault="000B377D" w:rsidP="006A7757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10 000,00</w:t>
            </w:r>
          </w:p>
        </w:tc>
      </w:tr>
    </w:tbl>
    <w:p w:rsidR="006444FB" w:rsidRPr="006444FB" w:rsidRDefault="006444FB" w:rsidP="006444FB">
      <w:pPr>
        <w:spacing w:line="276" w:lineRule="auto"/>
        <w:jc w:val="center"/>
        <w:rPr>
          <w:color w:val="auto"/>
        </w:rPr>
      </w:pPr>
    </w:p>
    <w:p w:rsidR="0046673B" w:rsidRDefault="0046673B" w:rsidP="0046673B">
      <w:pPr>
        <w:spacing w:line="276" w:lineRule="auto"/>
        <w:jc w:val="center"/>
        <w:rPr>
          <w:b/>
        </w:rPr>
      </w:pPr>
      <w:r>
        <w:rPr>
          <w:b/>
        </w:rPr>
        <w:t>Прогноз изменения доходов.</w:t>
      </w:r>
    </w:p>
    <w:p w:rsidR="0046673B" w:rsidRDefault="0046673B" w:rsidP="002B458F">
      <w:pPr>
        <w:spacing w:line="276" w:lineRule="auto"/>
        <w:ind w:firstLine="709"/>
        <w:jc w:val="both"/>
      </w:pPr>
      <w:r w:rsidRPr="004C6672">
        <w:t>Проект предусматривает увеличение прогноза поступления доходов в бюджет в 202</w:t>
      </w:r>
      <w:r w:rsidR="002B458F">
        <w:t>4</w:t>
      </w:r>
      <w:r w:rsidRPr="004C6672">
        <w:t xml:space="preserve"> году на </w:t>
      </w:r>
      <w:r w:rsidR="000B377D">
        <w:rPr>
          <w:color w:val="auto"/>
        </w:rPr>
        <w:t>1 350,00</w:t>
      </w:r>
      <w:r w:rsidR="00CF3ADA" w:rsidRPr="004C6672">
        <w:rPr>
          <w:color w:val="auto"/>
        </w:rPr>
        <w:t xml:space="preserve"> </w:t>
      </w:r>
      <w:r w:rsidRPr="004C6672">
        <w:t>тыс. рублей</w:t>
      </w:r>
      <w:r w:rsidR="002B458F">
        <w:t xml:space="preserve"> за счет</w:t>
      </w:r>
      <w:r>
        <w:t xml:space="preserve"> </w:t>
      </w:r>
      <w:r w:rsidR="000B377D">
        <w:t xml:space="preserve">увеличения средств субсидии </w:t>
      </w:r>
      <w:r w:rsidR="000B377D" w:rsidRPr="005670F9">
        <w:t>на реализацию мероприятий государственной</w:t>
      </w:r>
      <w:r w:rsidR="000B377D">
        <w:t xml:space="preserve"> программы Республики Карелия "Р</w:t>
      </w:r>
      <w:r w:rsidR="000B377D" w:rsidRPr="005670F9">
        <w:t>азвитие образования"</w:t>
      </w:r>
      <w:r>
        <w:t>.</w:t>
      </w:r>
    </w:p>
    <w:p w:rsidR="0046673B" w:rsidRPr="00595E47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595E47">
        <w:rPr>
          <w:color w:val="auto"/>
        </w:rPr>
        <w:t>Изменение параметров бюджета по доходам в соответствии с классификацией доходов на плановый период 202</w:t>
      </w:r>
      <w:r w:rsidR="00B46DD3">
        <w:rPr>
          <w:color w:val="auto"/>
        </w:rPr>
        <w:t>4</w:t>
      </w:r>
      <w:r w:rsidRPr="00595E47">
        <w:rPr>
          <w:color w:val="auto"/>
        </w:rPr>
        <w:t xml:space="preserve"> и 202</w:t>
      </w:r>
      <w:r w:rsidR="00B46DD3">
        <w:rPr>
          <w:color w:val="auto"/>
        </w:rPr>
        <w:t>5</w:t>
      </w:r>
      <w:r w:rsidRPr="00595E47">
        <w:rPr>
          <w:color w:val="auto"/>
        </w:rPr>
        <w:t xml:space="preserve"> годов изложено в приложении 2 к пояснительной записке.</w:t>
      </w:r>
    </w:p>
    <w:p w:rsidR="0046673B" w:rsidRPr="00595E47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595E47">
        <w:rPr>
          <w:color w:val="auto"/>
        </w:rPr>
        <w:t>Изменение параметров поступления доходов по главным администраторам доходов бюджета Лахденпохского муниципального района на плановый период 202</w:t>
      </w:r>
      <w:r w:rsidR="00B46DD3">
        <w:rPr>
          <w:color w:val="auto"/>
        </w:rPr>
        <w:t>4</w:t>
      </w:r>
      <w:r w:rsidRPr="00595E47">
        <w:rPr>
          <w:color w:val="auto"/>
        </w:rPr>
        <w:t xml:space="preserve"> и 202</w:t>
      </w:r>
      <w:r w:rsidR="00B46DD3">
        <w:rPr>
          <w:color w:val="auto"/>
        </w:rPr>
        <w:t>5</w:t>
      </w:r>
      <w:r w:rsidRPr="00595E47">
        <w:rPr>
          <w:color w:val="auto"/>
        </w:rPr>
        <w:t xml:space="preserve"> годов представлены в приложении 4 к пояснительной записке.</w:t>
      </w:r>
    </w:p>
    <w:p w:rsidR="0046673B" w:rsidRPr="00595E47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595E47">
        <w:rPr>
          <w:color w:val="auto"/>
        </w:rPr>
        <w:t>Изменение параметров поступления межбюджетных трансфертов, передаваемых из бюджета Республики Карелия бюджету Лахденпохского муниципального района на плановый период 202</w:t>
      </w:r>
      <w:r w:rsidR="00B46DD3">
        <w:rPr>
          <w:color w:val="auto"/>
        </w:rPr>
        <w:t>4</w:t>
      </w:r>
      <w:r w:rsidRPr="00595E47">
        <w:rPr>
          <w:color w:val="auto"/>
        </w:rPr>
        <w:t xml:space="preserve"> и 202</w:t>
      </w:r>
      <w:r w:rsidR="00B46DD3">
        <w:rPr>
          <w:color w:val="auto"/>
        </w:rPr>
        <w:t>5</w:t>
      </w:r>
      <w:r w:rsidRPr="00595E47">
        <w:rPr>
          <w:color w:val="auto"/>
        </w:rPr>
        <w:t xml:space="preserve"> годов, представлены в приложении 6 к пояснительной записке.</w:t>
      </w:r>
    </w:p>
    <w:p w:rsidR="0046673B" w:rsidRDefault="0046673B" w:rsidP="004C6672">
      <w:pPr>
        <w:spacing w:line="276" w:lineRule="auto"/>
        <w:jc w:val="center"/>
        <w:rPr>
          <w:b/>
        </w:rPr>
      </w:pPr>
    </w:p>
    <w:p w:rsidR="0046673B" w:rsidRPr="00D374ED" w:rsidRDefault="0046673B" w:rsidP="004C6672">
      <w:pPr>
        <w:spacing w:line="276" w:lineRule="auto"/>
        <w:jc w:val="center"/>
        <w:rPr>
          <w:b/>
        </w:rPr>
      </w:pPr>
      <w:r w:rsidRPr="00D374ED">
        <w:rPr>
          <w:b/>
        </w:rPr>
        <w:t>Изменение объема и структуры расходов.</w:t>
      </w:r>
    </w:p>
    <w:p w:rsidR="0046673B" w:rsidRPr="00D374ED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D374ED">
        <w:rPr>
          <w:color w:val="auto"/>
        </w:rPr>
        <w:t>Проект предусматривает увеличение бюджетных ассигнований в 202</w:t>
      </w:r>
      <w:r w:rsidR="00D374ED" w:rsidRPr="00D374ED">
        <w:rPr>
          <w:color w:val="auto"/>
        </w:rPr>
        <w:t>4</w:t>
      </w:r>
      <w:r w:rsidRPr="00D374ED">
        <w:rPr>
          <w:color w:val="auto"/>
        </w:rPr>
        <w:t xml:space="preserve"> году на </w:t>
      </w:r>
      <w:r w:rsidR="004E629E">
        <w:rPr>
          <w:color w:val="auto"/>
        </w:rPr>
        <w:t>1 350,0</w:t>
      </w:r>
      <w:r w:rsidRPr="00D374ED">
        <w:rPr>
          <w:color w:val="auto"/>
        </w:rPr>
        <w:t xml:space="preserve"> тыс. рублей в соответствии с направлениями предоставления межбюджетных трансфертов из бюджета Республики Карелия.</w:t>
      </w:r>
    </w:p>
    <w:p w:rsidR="0046673B" w:rsidRPr="00D374ED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D374ED">
        <w:rPr>
          <w:color w:val="auto"/>
        </w:rPr>
        <w:t xml:space="preserve">Проект </w:t>
      </w:r>
      <w:r w:rsidR="004E629E">
        <w:rPr>
          <w:color w:val="auto"/>
        </w:rPr>
        <w:t xml:space="preserve">не </w:t>
      </w:r>
      <w:r w:rsidRPr="00D374ED">
        <w:rPr>
          <w:color w:val="auto"/>
        </w:rPr>
        <w:t>предусматривает увеличение бюджетных ассигнований в 202</w:t>
      </w:r>
      <w:r w:rsidR="00D374ED" w:rsidRPr="00D374ED">
        <w:rPr>
          <w:color w:val="auto"/>
        </w:rPr>
        <w:t>5</w:t>
      </w:r>
      <w:r w:rsidR="004E629E">
        <w:rPr>
          <w:color w:val="auto"/>
        </w:rPr>
        <w:t xml:space="preserve"> году.</w:t>
      </w:r>
    </w:p>
    <w:p w:rsidR="0046673B" w:rsidRPr="00D374ED" w:rsidRDefault="0046673B" w:rsidP="004C6672">
      <w:pPr>
        <w:spacing w:line="276" w:lineRule="auto"/>
        <w:jc w:val="center"/>
        <w:rPr>
          <w:b/>
          <w:bCs/>
          <w:color w:val="auto"/>
        </w:rPr>
      </w:pPr>
    </w:p>
    <w:p w:rsidR="0046673B" w:rsidRPr="00D374ED" w:rsidRDefault="0046673B" w:rsidP="004C6672">
      <w:pPr>
        <w:spacing w:line="276" w:lineRule="auto"/>
        <w:jc w:val="center"/>
        <w:rPr>
          <w:b/>
          <w:bCs/>
          <w:color w:val="auto"/>
        </w:rPr>
      </w:pPr>
      <w:r w:rsidRPr="00D374ED">
        <w:rPr>
          <w:b/>
          <w:bCs/>
          <w:color w:val="auto"/>
        </w:rPr>
        <w:t>Дефицит.</w:t>
      </w:r>
    </w:p>
    <w:p w:rsidR="0046673B" w:rsidRPr="003B4F42" w:rsidRDefault="0046673B" w:rsidP="004C6672">
      <w:pPr>
        <w:spacing w:line="276" w:lineRule="auto"/>
        <w:jc w:val="both"/>
        <w:rPr>
          <w:bCs/>
          <w:color w:val="auto"/>
        </w:rPr>
      </w:pPr>
      <w:r w:rsidRPr="00D374ED">
        <w:rPr>
          <w:bCs/>
          <w:color w:val="auto"/>
        </w:rPr>
        <w:tab/>
        <w:t>Вносимые изменения не приведут к изменению размера дефицита бюджета Лахденпохского муниципального района в 202</w:t>
      </w:r>
      <w:r w:rsidR="00D374ED" w:rsidRPr="00D374ED">
        <w:rPr>
          <w:bCs/>
          <w:color w:val="auto"/>
        </w:rPr>
        <w:t>4</w:t>
      </w:r>
      <w:r w:rsidRPr="00D374ED">
        <w:rPr>
          <w:bCs/>
          <w:color w:val="auto"/>
        </w:rPr>
        <w:t xml:space="preserve"> и 202</w:t>
      </w:r>
      <w:r w:rsidR="00D374ED" w:rsidRPr="00D374ED">
        <w:rPr>
          <w:bCs/>
          <w:color w:val="auto"/>
        </w:rPr>
        <w:t>5</w:t>
      </w:r>
      <w:r w:rsidRPr="00D374ED">
        <w:rPr>
          <w:bCs/>
          <w:color w:val="auto"/>
        </w:rPr>
        <w:t xml:space="preserve"> годах.</w:t>
      </w:r>
    </w:p>
    <w:p w:rsidR="00CA2448" w:rsidRDefault="00CA2448" w:rsidP="004C6672">
      <w:pPr>
        <w:spacing w:line="276" w:lineRule="auto"/>
        <w:rPr>
          <w:color w:val="auto"/>
        </w:rPr>
      </w:pPr>
    </w:p>
    <w:p w:rsidR="00CA2448" w:rsidRPr="00C34CFF" w:rsidRDefault="00CA2448" w:rsidP="004C6672">
      <w:pPr>
        <w:spacing w:line="276" w:lineRule="auto"/>
        <w:rPr>
          <w:color w:val="auto"/>
        </w:rPr>
      </w:pPr>
    </w:p>
    <w:p w:rsidR="00473AF2" w:rsidRPr="00FD21C6" w:rsidRDefault="00473AF2">
      <w:pPr>
        <w:spacing w:line="276" w:lineRule="auto"/>
        <w:jc w:val="both"/>
      </w:pPr>
      <w:r w:rsidRPr="00FD21C6">
        <w:t>Начальник финансового управления</w:t>
      </w:r>
    </w:p>
    <w:p w:rsidR="00473AF2" w:rsidRDefault="00473AF2">
      <w:pPr>
        <w:spacing w:line="276" w:lineRule="auto"/>
        <w:jc w:val="both"/>
        <w:rPr>
          <w:sz w:val="22"/>
          <w:szCs w:val="22"/>
        </w:rPr>
      </w:pPr>
      <w:r w:rsidRPr="00FD21C6">
        <w:t xml:space="preserve">Администрации Лахденпохского муниципального района                            </w:t>
      </w:r>
      <w:r w:rsidRPr="00FD21C6">
        <w:tab/>
      </w:r>
      <w:r w:rsidRPr="00FD21C6">
        <w:tab/>
        <w:t>Т.В. Сергушкина</w:t>
      </w:r>
    </w:p>
    <w:sectPr w:rsidR="00473AF2" w:rsidSect="00A07F69">
      <w:pgSz w:w="11906" w:h="16838"/>
      <w:pgMar w:top="567" w:right="79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27BD"/>
    <w:multiLevelType w:val="multilevel"/>
    <w:tmpl w:val="745E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6467260"/>
    <w:multiLevelType w:val="multilevel"/>
    <w:tmpl w:val="4BE4C97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0F44EE8"/>
    <w:multiLevelType w:val="hybridMultilevel"/>
    <w:tmpl w:val="8B420E48"/>
    <w:lvl w:ilvl="0" w:tplc="0F347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484670"/>
    <w:multiLevelType w:val="hybridMultilevel"/>
    <w:tmpl w:val="3F2C0EFC"/>
    <w:lvl w:ilvl="0" w:tplc="4E103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C13FCC"/>
    <w:multiLevelType w:val="hybridMultilevel"/>
    <w:tmpl w:val="7B6E8D24"/>
    <w:lvl w:ilvl="0" w:tplc="4E6CFDA6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A3"/>
    <w:rsid w:val="00001BBD"/>
    <w:rsid w:val="00007D0F"/>
    <w:rsid w:val="000215A2"/>
    <w:rsid w:val="000270C9"/>
    <w:rsid w:val="00036771"/>
    <w:rsid w:val="00040E7C"/>
    <w:rsid w:val="0004144B"/>
    <w:rsid w:val="000561FD"/>
    <w:rsid w:val="00061A10"/>
    <w:rsid w:val="00061D4E"/>
    <w:rsid w:val="00071574"/>
    <w:rsid w:val="00071784"/>
    <w:rsid w:val="000771DC"/>
    <w:rsid w:val="00082821"/>
    <w:rsid w:val="00084C10"/>
    <w:rsid w:val="00097001"/>
    <w:rsid w:val="000A11D1"/>
    <w:rsid w:val="000A2A5F"/>
    <w:rsid w:val="000B08BE"/>
    <w:rsid w:val="000B377D"/>
    <w:rsid w:val="000C71D1"/>
    <w:rsid w:val="000D4AED"/>
    <w:rsid w:val="000D4B5A"/>
    <w:rsid w:val="000D5D1B"/>
    <w:rsid w:val="000D74E4"/>
    <w:rsid w:val="000E194C"/>
    <w:rsid w:val="000F75E5"/>
    <w:rsid w:val="00100F86"/>
    <w:rsid w:val="00102109"/>
    <w:rsid w:val="001119DB"/>
    <w:rsid w:val="00115B90"/>
    <w:rsid w:val="0012210B"/>
    <w:rsid w:val="001253BA"/>
    <w:rsid w:val="001354C9"/>
    <w:rsid w:val="00141317"/>
    <w:rsid w:val="0015504D"/>
    <w:rsid w:val="00160B32"/>
    <w:rsid w:val="001614EF"/>
    <w:rsid w:val="001709E4"/>
    <w:rsid w:val="001711C8"/>
    <w:rsid w:val="00171BB7"/>
    <w:rsid w:val="001761B3"/>
    <w:rsid w:val="00182DCE"/>
    <w:rsid w:val="001A1AC5"/>
    <w:rsid w:val="001D0106"/>
    <w:rsid w:val="001D41B0"/>
    <w:rsid w:val="001D552D"/>
    <w:rsid w:val="001D59F8"/>
    <w:rsid w:val="001E3B4E"/>
    <w:rsid w:val="001E5796"/>
    <w:rsid w:val="001F254D"/>
    <w:rsid w:val="001F65E5"/>
    <w:rsid w:val="00215318"/>
    <w:rsid w:val="00244ACB"/>
    <w:rsid w:val="00262903"/>
    <w:rsid w:val="00266C3F"/>
    <w:rsid w:val="00267ACC"/>
    <w:rsid w:val="00277E83"/>
    <w:rsid w:val="00291616"/>
    <w:rsid w:val="002948B4"/>
    <w:rsid w:val="002A5D13"/>
    <w:rsid w:val="002B1B8B"/>
    <w:rsid w:val="002B458F"/>
    <w:rsid w:val="002C5038"/>
    <w:rsid w:val="002D5C1D"/>
    <w:rsid w:val="00304F86"/>
    <w:rsid w:val="00326251"/>
    <w:rsid w:val="0034248F"/>
    <w:rsid w:val="00343247"/>
    <w:rsid w:val="00360C5F"/>
    <w:rsid w:val="003646DD"/>
    <w:rsid w:val="003653C6"/>
    <w:rsid w:val="0036756D"/>
    <w:rsid w:val="003724A3"/>
    <w:rsid w:val="00375335"/>
    <w:rsid w:val="00377CAD"/>
    <w:rsid w:val="0038227A"/>
    <w:rsid w:val="003A0219"/>
    <w:rsid w:val="003A210F"/>
    <w:rsid w:val="003A3C41"/>
    <w:rsid w:val="003B24A6"/>
    <w:rsid w:val="003B44A3"/>
    <w:rsid w:val="003B4F42"/>
    <w:rsid w:val="003C16E2"/>
    <w:rsid w:val="003D01E2"/>
    <w:rsid w:val="003D1A39"/>
    <w:rsid w:val="003E12CB"/>
    <w:rsid w:val="003E1365"/>
    <w:rsid w:val="003F311A"/>
    <w:rsid w:val="0040115F"/>
    <w:rsid w:val="00403EB0"/>
    <w:rsid w:val="00411572"/>
    <w:rsid w:val="00425E74"/>
    <w:rsid w:val="004460F2"/>
    <w:rsid w:val="004524A2"/>
    <w:rsid w:val="0046385D"/>
    <w:rsid w:val="004645BE"/>
    <w:rsid w:val="0046673B"/>
    <w:rsid w:val="00472C07"/>
    <w:rsid w:val="00473AF2"/>
    <w:rsid w:val="00474E52"/>
    <w:rsid w:val="004759BD"/>
    <w:rsid w:val="00477EF6"/>
    <w:rsid w:val="00490BCD"/>
    <w:rsid w:val="00491A33"/>
    <w:rsid w:val="00495812"/>
    <w:rsid w:val="004A23DD"/>
    <w:rsid w:val="004A3FCE"/>
    <w:rsid w:val="004C1542"/>
    <w:rsid w:val="004C6672"/>
    <w:rsid w:val="004D35E4"/>
    <w:rsid w:val="004E629E"/>
    <w:rsid w:val="004F014B"/>
    <w:rsid w:val="005031EB"/>
    <w:rsid w:val="00510CA2"/>
    <w:rsid w:val="005219AE"/>
    <w:rsid w:val="00523C0C"/>
    <w:rsid w:val="00536A59"/>
    <w:rsid w:val="00537920"/>
    <w:rsid w:val="005434B3"/>
    <w:rsid w:val="00552F55"/>
    <w:rsid w:val="00557887"/>
    <w:rsid w:val="00561022"/>
    <w:rsid w:val="005615EA"/>
    <w:rsid w:val="00577581"/>
    <w:rsid w:val="00584B8F"/>
    <w:rsid w:val="005868D1"/>
    <w:rsid w:val="00590284"/>
    <w:rsid w:val="00595E47"/>
    <w:rsid w:val="00597E96"/>
    <w:rsid w:val="005A58BA"/>
    <w:rsid w:val="005A7205"/>
    <w:rsid w:val="005B5B80"/>
    <w:rsid w:val="005C5B74"/>
    <w:rsid w:val="005D5190"/>
    <w:rsid w:val="005D6DEA"/>
    <w:rsid w:val="005E055C"/>
    <w:rsid w:val="005E423B"/>
    <w:rsid w:val="005E56CE"/>
    <w:rsid w:val="005E703B"/>
    <w:rsid w:val="005F69D7"/>
    <w:rsid w:val="0060056E"/>
    <w:rsid w:val="0061121A"/>
    <w:rsid w:val="00612701"/>
    <w:rsid w:val="0062619F"/>
    <w:rsid w:val="00627BBF"/>
    <w:rsid w:val="006444FB"/>
    <w:rsid w:val="00646D62"/>
    <w:rsid w:val="00663104"/>
    <w:rsid w:val="00670C9E"/>
    <w:rsid w:val="00672013"/>
    <w:rsid w:val="00672BCD"/>
    <w:rsid w:val="006934E5"/>
    <w:rsid w:val="006A5422"/>
    <w:rsid w:val="006B1289"/>
    <w:rsid w:val="006B3F78"/>
    <w:rsid w:val="006C49C8"/>
    <w:rsid w:val="006C56CD"/>
    <w:rsid w:val="006C5B72"/>
    <w:rsid w:val="006C7D1A"/>
    <w:rsid w:val="00707967"/>
    <w:rsid w:val="00725F15"/>
    <w:rsid w:val="00750E3E"/>
    <w:rsid w:val="00752177"/>
    <w:rsid w:val="00761FA7"/>
    <w:rsid w:val="007658E6"/>
    <w:rsid w:val="007667DF"/>
    <w:rsid w:val="00776F20"/>
    <w:rsid w:val="00797B8A"/>
    <w:rsid w:val="007A3EC9"/>
    <w:rsid w:val="007A46B3"/>
    <w:rsid w:val="007B0FE9"/>
    <w:rsid w:val="007B50BE"/>
    <w:rsid w:val="007C1087"/>
    <w:rsid w:val="007C42F1"/>
    <w:rsid w:val="007D0A80"/>
    <w:rsid w:val="007E0CE7"/>
    <w:rsid w:val="007E2F3A"/>
    <w:rsid w:val="007F48E3"/>
    <w:rsid w:val="00814DAA"/>
    <w:rsid w:val="0083248A"/>
    <w:rsid w:val="00841194"/>
    <w:rsid w:val="008506F3"/>
    <w:rsid w:val="00854221"/>
    <w:rsid w:val="00863049"/>
    <w:rsid w:val="00863062"/>
    <w:rsid w:val="008659C2"/>
    <w:rsid w:val="00871532"/>
    <w:rsid w:val="008728CE"/>
    <w:rsid w:val="008801DB"/>
    <w:rsid w:val="008865FC"/>
    <w:rsid w:val="008920B5"/>
    <w:rsid w:val="008939CE"/>
    <w:rsid w:val="008A2FDA"/>
    <w:rsid w:val="008A6F0E"/>
    <w:rsid w:val="008B3021"/>
    <w:rsid w:val="008B4082"/>
    <w:rsid w:val="008C189D"/>
    <w:rsid w:val="008D4870"/>
    <w:rsid w:val="008D6775"/>
    <w:rsid w:val="008E33AD"/>
    <w:rsid w:val="008E3A54"/>
    <w:rsid w:val="00924AB4"/>
    <w:rsid w:val="009400CA"/>
    <w:rsid w:val="009570B8"/>
    <w:rsid w:val="0096035C"/>
    <w:rsid w:val="009649EC"/>
    <w:rsid w:val="00973E6A"/>
    <w:rsid w:val="00985BD3"/>
    <w:rsid w:val="00992236"/>
    <w:rsid w:val="00993567"/>
    <w:rsid w:val="009D2494"/>
    <w:rsid w:val="009D24F3"/>
    <w:rsid w:val="009E2339"/>
    <w:rsid w:val="009F2775"/>
    <w:rsid w:val="009F2F0E"/>
    <w:rsid w:val="00A02D92"/>
    <w:rsid w:val="00A07F69"/>
    <w:rsid w:val="00A31391"/>
    <w:rsid w:val="00A408F1"/>
    <w:rsid w:val="00A45FE4"/>
    <w:rsid w:val="00A46397"/>
    <w:rsid w:val="00A56F06"/>
    <w:rsid w:val="00A6442F"/>
    <w:rsid w:val="00A70161"/>
    <w:rsid w:val="00A91329"/>
    <w:rsid w:val="00AB1CDA"/>
    <w:rsid w:val="00AF049A"/>
    <w:rsid w:val="00B023E6"/>
    <w:rsid w:val="00B1695B"/>
    <w:rsid w:val="00B31CD9"/>
    <w:rsid w:val="00B32AB6"/>
    <w:rsid w:val="00B46DD3"/>
    <w:rsid w:val="00B606C1"/>
    <w:rsid w:val="00B666A8"/>
    <w:rsid w:val="00B6693E"/>
    <w:rsid w:val="00B6729D"/>
    <w:rsid w:val="00B72DEC"/>
    <w:rsid w:val="00B73B1B"/>
    <w:rsid w:val="00B81F2E"/>
    <w:rsid w:val="00B959A1"/>
    <w:rsid w:val="00BA3BC5"/>
    <w:rsid w:val="00BB7EE0"/>
    <w:rsid w:val="00BC5A7B"/>
    <w:rsid w:val="00BD11A3"/>
    <w:rsid w:val="00BD3C43"/>
    <w:rsid w:val="00BE3A7D"/>
    <w:rsid w:val="00BF4C64"/>
    <w:rsid w:val="00C02878"/>
    <w:rsid w:val="00C03A4F"/>
    <w:rsid w:val="00C11840"/>
    <w:rsid w:val="00C12768"/>
    <w:rsid w:val="00C30C22"/>
    <w:rsid w:val="00C34CFF"/>
    <w:rsid w:val="00C40BF3"/>
    <w:rsid w:val="00C42B7A"/>
    <w:rsid w:val="00C51A3B"/>
    <w:rsid w:val="00C5531A"/>
    <w:rsid w:val="00C81547"/>
    <w:rsid w:val="00C857D8"/>
    <w:rsid w:val="00CA2448"/>
    <w:rsid w:val="00CB3B93"/>
    <w:rsid w:val="00CC1D56"/>
    <w:rsid w:val="00CF3ADA"/>
    <w:rsid w:val="00D00C36"/>
    <w:rsid w:val="00D05D17"/>
    <w:rsid w:val="00D10E0F"/>
    <w:rsid w:val="00D17BD0"/>
    <w:rsid w:val="00D22CE1"/>
    <w:rsid w:val="00D24F0E"/>
    <w:rsid w:val="00D26EB5"/>
    <w:rsid w:val="00D374ED"/>
    <w:rsid w:val="00D37798"/>
    <w:rsid w:val="00D40328"/>
    <w:rsid w:val="00D4253A"/>
    <w:rsid w:val="00D51621"/>
    <w:rsid w:val="00D60850"/>
    <w:rsid w:val="00D6651B"/>
    <w:rsid w:val="00D70D8D"/>
    <w:rsid w:val="00D73156"/>
    <w:rsid w:val="00D97961"/>
    <w:rsid w:val="00DC1314"/>
    <w:rsid w:val="00DD7A2C"/>
    <w:rsid w:val="00DE260E"/>
    <w:rsid w:val="00DE44DE"/>
    <w:rsid w:val="00DE754C"/>
    <w:rsid w:val="00E12239"/>
    <w:rsid w:val="00E135F4"/>
    <w:rsid w:val="00E24972"/>
    <w:rsid w:val="00E32F3C"/>
    <w:rsid w:val="00E35FA2"/>
    <w:rsid w:val="00E55358"/>
    <w:rsid w:val="00E55672"/>
    <w:rsid w:val="00E5792C"/>
    <w:rsid w:val="00E71D9F"/>
    <w:rsid w:val="00E8130C"/>
    <w:rsid w:val="00E942A4"/>
    <w:rsid w:val="00EB4AAC"/>
    <w:rsid w:val="00EB64F6"/>
    <w:rsid w:val="00EB7075"/>
    <w:rsid w:val="00EC3A87"/>
    <w:rsid w:val="00ED6303"/>
    <w:rsid w:val="00EF1E7C"/>
    <w:rsid w:val="00F454E9"/>
    <w:rsid w:val="00F542B2"/>
    <w:rsid w:val="00F55AE0"/>
    <w:rsid w:val="00F561FB"/>
    <w:rsid w:val="00F57B70"/>
    <w:rsid w:val="00F65B8A"/>
    <w:rsid w:val="00F8491B"/>
    <w:rsid w:val="00FB1922"/>
    <w:rsid w:val="00FB1A06"/>
    <w:rsid w:val="00FB5BEA"/>
    <w:rsid w:val="00FC02EA"/>
    <w:rsid w:val="00FC68B8"/>
    <w:rsid w:val="00FD183E"/>
    <w:rsid w:val="00FD21C6"/>
    <w:rsid w:val="00FD3CE5"/>
    <w:rsid w:val="00FE2364"/>
    <w:rsid w:val="00F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C1B88-285D-4FCD-9264-1991E73D4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4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</Company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Богдан Н</dc:creator>
  <cp:lastModifiedBy>Пользователь</cp:lastModifiedBy>
  <cp:revision>121</cp:revision>
  <cp:lastPrinted>2022-03-29T07:40:00Z</cp:lastPrinted>
  <dcterms:created xsi:type="dcterms:W3CDTF">2021-12-02T08:06:00Z</dcterms:created>
  <dcterms:modified xsi:type="dcterms:W3CDTF">2023-05-30T08:42:00Z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ФинУправление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