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8D5" w:rsidRPr="00BF2CE5" w:rsidRDefault="00CA08D5" w:rsidP="00BF2CE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b/>
          <w:sz w:val="24"/>
          <w:szCs w:val="24"/>
          <w:lang w:eastAsia="ru-RU"/>
        </w:rPr>
        <w:t>СОГЛ</w:t>
      </w:r>
      <w:r w:rsidR="000B7E81" w:rsidRPr="00BF2CE5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 w:rsidRPr="00BF2CE5">
        <w:rPr>
          <w:rFonts w:ascii="Times New Roman" w:eastAsia="Times New Roman" w:hAnsi="Times New Roman"/>
          <w:b/>
          <w:sz w:val="24"/>
          <w:szCs w:val="24"/>
          <w:lang w:eastAsia="ru-RU"/>
        </w:rPr>
        <w:t>ШЕНИЕ</w:t>
      </w:r>
    </w:p>
    <w:p w:rsidR="00AA752F" w:rsidRPr="00BF2CE5" w:rsidRDefault="00CA08D5" w:rsidP="00BF2CE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b/>
          <w:sz w:val="24"/>
          <w:szCs w:val="24"/>
          <w:lang w:eastAsia="ru-RU"/>
        </w:rPr>
        <w:t>о передаче ________________</w:t>
      </w:r>
      <w:r w:rsidR="00AA752F" w:rsidRPr="00BF2CE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__ сельскому поселению части </w:t>
      </w:r>
    </w:p>
    <w:p w:rsidR="00CA08D5" w:rsidRPr="00BF2CE5" w:rsidRDefault="00AA752F" w:rsidP="00BF2CE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b/>
          <w:sz w:val="24"/>
          <w:szCs w:val="24"/>
          <w:lang w:eastAsia="ru-RU"/>
        </w:rPr>
        <w:t>полномочий по решению</w:t>
      </w:r>
      <w:r w:rsidR="00CA08D5" w:rsidRPr="00BF2CE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вопросов </w:t>
      </w:r>
      <w:r w:rsidRPr="00BF2CE5">
        <w:rPr>
          <w:rFonts w:ascii="Times New Roman" w:eastAsia="Times New Roman" w:hAnsi="Times New Roman"/>
          <w:b/>
          <w:sz w:val="24"/>
          <w:szCs w:val="24"/>
          <w:lang w:eastAsia="ru-RU"/>
        </w:rPr>
        <w:t>местного значения Лахденпохского</w:t>
      </w:r>
      <w:r w:rsidR="00CA08D5" w:rsidRPr="00BF2CE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муниципального района</w:t>
      </w:r>
      <w:r w:rsidR="00BB2FBC" w:rsidRPr="00BF2CE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организация библиотечного обслуживания населения, комплектование и обеспечение сохранности библиотечных фондов на 2015 год</w:t>
      </w:r>
    </w:p>
    <w:p w:rsidR="00CA08D5" w:rsidRPr="00BF2CE5" w:rsidRDefault="00CA08D5" w:rsidP="00BF2CE5">
      <w:pPr>
        <w:keepNext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57C85" w:rsidRPr="00BF2CE5" w:rsidRDefault="00AA752F" w:rsidP="00BF2CE5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sz w:val="24"/>
          <w:szCs w:val="24"/>
          <w:lang w:eastAsia="ru-RU"/>
        </w:rPr>
        <w:t>г. Лахденпохья</w:t>
      </w:r>
      <w:r w:rsidR="00857C85" w:rsidRPr="00BF2CE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«___» __________ 201  года</w:t>
      </w:r>
    </w:p>
    <w:p w:rsidR="002310DF" w:rsidRPr="00BF2CE5" w:rsidRDefault="00AA752F" w:rsidP="00BF2CE5">
      <w:pPr>
        <w:keepNext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BF2CE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Администрация Лахденпохского </w:t>
      </w:r>
      <w:r w:rsidR="00CA08D5" w:rsidRPr="00BF2CE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муниципального района</w:t>
      </w:r>
      <w:r w:rsidR="00CA08D5" w:rsidRPr="00BF2CE5">
        <w:rPr>
          <w:rFonts w:ascii="Times New Roman" w:eastAsia="Times New Roman" w:hAnsi="Times New Roman"/>
          <w:sz w:val="24"/>
          <w:szCs w:val="24"/>
          <w:lang w:eastAsia="ru-RU"/>
        </w:rPr>
        <w:t>, именуемая в дальнейшем «</w:t>
      </w:r>
      <w:r w:rsidR="00CA08D5" w:rsidRPr="00BF2CE5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Муниципальный район</w:t>
      </w:r>
      <w:r w:rsidR="00CA08D5" w:rsidRPr="00BF2CE5">
        <w:rPr>
          <w:rFonts w:ascii="Times New Roman" w:eastAsia="Times New Roman" w:hAnsi="Times New Roman"/>
          <w:sz w:val="24"/>
          <w:szCs w:val="24"/>
          <w:lang w:eastAsia="ru-RU"/>
        </w:rPr>
        <w:t>», в лице гл</w:t>
      </w:r>
      <w:r w:rsidRPr="00BF2CE5">
        <w:rPr>
          <w:rFonts w:ascii="Times New Roman" w:eastAsia="Times New Roman" w:hAnsi="Times New Roman"/>
          <w:sz w:val="24"/>
          <w:szCs w:val="24"/>
          <w:lang w:eastAsia="ru-RU"/>
        </w:rPr>
        <w:t>авы администрации Лахденпохского</w:t>
      </w:r>
      <w:r w:rsidR="00CA08D5" w:rsidRPr="00BF2CE5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</w:t>
      </w:r>
      <w:r w:rsidRPr="00BF2CE5">
        <w:rPr>
          <w:rFonts w:ascii="Times New Roman" w:eastAsia="Times New Roman" w:hAnsi="Times New Roman"/>
          <w:sz w:val="24"/>
          <w:szCs w:val="24"/>
          <w:lang w:eastAsia="ru-RU"/>
        </w:rPr>
        <w:t>айона Вохмина Владислава Дмитриевича</w:t>
      </w:r>
      <w:r w:rsidR="00CA08D5" w:rsidRPr="00BF2CE5">
        <w:rPr>
          <w:rFonts w:ascii="Times New Roman" w:eastAsia="Times New Roman" w:hAnsi="Times New Roman"/>
          <w:sz w:val="24"/>
          <w:szCs w:val="24"/>
          <w:lang w:eastAsia="ru-RU"/>
        </w:rPr>
        <w:t>, действующего на</w:t>
      </w:r>
      <w:r w:rsidRPr="00BF2CE5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основании Устава Лахденпохского</w:t>
      </w:r>
      <w:r w:rsidR="00CA08D5" w:rsidRPr="00BF2CE5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</w:t>
      </w:r>
      <w:r w:rsidR="002310DF" w:rsidRPr="00BF2CE5">
        <w:rPr>
          <w:rFonts w:ascii="Times New Roman" w:eastAsia="Times New Roman" w:hAnsi="Times New Roman"/>
          <w:sz w:val="24"/>
          <w:szCs w:val="24"/>
          <w:lang w:eastAsia="ru-RU"/>
        </w:rPr>
        <w:t xml:space="preserve"> с одной стороны, и </w:t>
      </w:r>
      <w:r w:rsidR="002310DF" w:rsidRPr="00BF2CE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Администрация ________________ сельского поселения</w:t>
      </w:r>
      <w:r w:rsidR="002310DF" w:rsidRPr="00BF2CE5">
        <w:rPr>
          <w:rFonts w:ascii="Times New Roman" w:eastAsia="Times New Roman" w:hAnsi="Times New Roman"/>
          <w:sz w:val="24"/>
          <w:szCs w:val="24"/>
          <w:lang w:eastAsia="ru-RU"/>
        </w:rPr>
        <w:t>, именуемая в дальнейшем «</w:t>
      </w:r>
      <w:r w:rsidR="002310DF" w:rsidRPr="00BF2CE5">
        <w:rPr>
          <w:rFonts w:ascii="Times New Roman" w:eastAsia="Times New Roman" w:hAnsi="Times New Roman"/>
          <w:b/>
          <w:sz w:val="24"/>
          <w:szCs w:val="24"/>
          <w:lang w:eastAsia="ru-RU"/>
        </w:rPr>
        <w:t>Поселение</w:t>
      </w:r>
      <w:r w:rsidR="002310DF" w:rsidRPr="00BF2CE5">
        <w:rPr>
          <w:rFonts w:ascii="Times New Roman" w:eastAsia="Times New Roman" w:hAnsi="Times New Roman"/>
          <w:sz w:val="24"/>
          <w:szCs w:val="24"/>
          <w:lang w:eastAsia="ru-RU"/>
        </w:rPr>
        <w:t>», в лице Главы _________ сельского поселения, ___________________, действующего на основании Устава _________ сельского поселения, с другой стороны, именуемые в дальнейшем «</w:t>
      </w:r>
      <w:r w:rsidR="002310DF" w:rsidRPr="00BF2CE5">
        <w:rPr>
          <w:rFonts w:ascii="Times New Roman" w:eastAsia="Times New Roman" w:hAnsi="Times New Roman"/>
          <w:b/>
          <w:sz w:val="24"/>
          <w:szCs w:val="24"/>
          <w:lang w:eastAsia="ru-RU"/>
        </w:rPr>
        <w:t>Стороны</w:t>
      </w:r>
      <w:r w:rsidR="002310DF" w:rsidRPr="00BF2CE5">
        <w:rPr>
          <w:rFonts w:ascii="Times New Roman" w:eastAsia="Times New Roman" w:hAnsi="Times New Roman"/>
          <w:sz w:val="24"/>
          <w:szCs w:val="24"/>
          <w:lang w:eastAsia="ru-RU"/>
        </w:rPr>
        <w:t xml:space="preserve">», руководствуясь </w:t>
      </w:r>
      <w:r w:rsidR="007A693F" w:rsidRPr="00BF2CE5">
        <w:rPr>
          <w:rFonts w:ascii="Times New Roman" w:eastAsia="Times New Roman" w:hAnsi="Times New Roman"/>
          <w:sz w:val="24"/>
          <w:szCs w:val="24"/>
          <w:lang w:eastAsia="ru-RU"/>
        </w:rPr>
        <w:t>частью</w:t>
      </w:r>
      <w:r w:rsidR="002310DF" w:rsidRPr="00BF2CE5">
        <w:rPr>
          <w:rFonts w:ascii="Times New Roman" w:eastAsia="Times New Roman" w:hAnsi="Times New Roman"/>
          <w:sz w:val="24"/>
          <w:szCs w:val="24"/>
          <w:lang w:eastAsia="ru-RU"/>
        </w:rPr>
        <w:t xml:space="preserve"> 4 статьи 15</w:t>
      </w:r>
      <w:proofErr w:type="gramEnd"/>
      <w:r w:rsidR="002310DF" w:rsidRPr="00BF2CE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2310DF" w:rsidRPr="00BF2CE5">
        <w:rPr>
          <w:rFonts w:ascii="Times New Roman" w:eastAsia="Times New Roman" w:hAnsi="Times New Roman"/>
          <w:sz w:val="24"/>
          <w:szCs w:val="24"/>
          <w:lang w:eastAsia="ru-RU"/>
        </w:rPr>
        <w:t>Федерального закона от 06.10.2003 года № 131-ФЗ «Об общих принципах организации местного самоуправления в Российской Фе</w:t>
      </w:r>
      <w:r w:rsidRPr="00BF2CE5">
        <w:rPr>
          <w:rFonts w:ascii="Times New Roman" w:eastAsia="Times New Roman" w:hAnsi="Times New Roman"/>
          <w:sz w:val="24"/>
          <w:szCs w:val="24"/>
          <w:lang w:eastAsia="ru-RU"/>
        </w:rPr>
        <w:t>дерации», Уставом Лахденпохского</w:t>
      </w:r>
      <w:r w:rsidR="002310DF" w:rsidRPr="00BF2CE5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района, Уставом ____________ сельского поселения</w:t>
      </w:r>
      <w:r w:rsidRPr="00BF2CE5">
        <w:rPr>
          <w:rFonts w:ascii="Times New Roman" w:eastAsia="Times New Roman" w:hAnsi="Times New Roman"/>
          <w:sz w:val="24"/>
          <w:szCs w:val="24"/>
          <w:lang w:eastAsia="ru-RU"/>
        </w:rPr>
        <w:t>, решением Совета Лахденпохского</w:t>
      </w:r>
      <w:r w:rsidR="002310DF" w:rsidRPr="00BF2CE5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от «___» _________ 20   года № ____ «О заключении Соглашения о передаче </w:t>
      </w:r>
      <w:r w:rsidR="00196BC1" w:rsidRPr="00BF2CE5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 сельскому поселению </w:t>
      </w:r>
      <w:r w:rsidR="002310DF" w:rsidRPr="00BF2CE5">
        <w:rPr>
          <w:rFonts w:ascii="Times New Roman" w:eastAsia="Times New Roman" w:hAnsi="Times New Roman"/>
          <w:sz w:val="24"/>
          <w:szCs w:val="24"/>
          <w:lang w:eastAsia="ru-RU"/>
        </w:rPr>
        <w:t>части полномочий по решению вопросов местного значения</w:t>
      </w:r>
      <w:r w:rsidRPr="00BF2CE5">
        <w:rPr>
          <w:rFonts w:ascii="Times New Roman" w:eastAsia="Times New Roman" w:hAnsi="Times New Roman"/>
          <w:sz w:val="24"/>
          <w:szCs w:val="24"/>
          <w:lang w:eastAsia="ru-RU"/>
        </w:rPr>
        <w:t xml:space="preserve"> Лахденпохского</w:t>
      </w:r>
      <w:r w:rsidR="00196BC1" w:rsidRPr="00BF2CE5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</w:t>
      </w:r>
      <w:r w:rsidR="00BB2FBC" w:rsidRPr="00BF2CE5">
        <w:rPr>
          <w:rFonts w:ascii="Times New Roman" w:eastAsia="Times New Roman" w:hAnsi="Times New Roman"/>
          <w:sz w:val="24"/>
          <w:szCs w:val="24"/>
          <w:lang w:eastAsia="ru-RU"/>
        </w:rPr>
        <w:t>», Постановлением Главы</w:t>
      </w:r>
      <w:r w:rsidR="00196BC1" w:rsidRPr="00BF2CE5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 сельского поселения от «___» _________ 20   года № ____ «О заключении Соглашения о передаче ______________ сельскому</w:t>
      </w:r>
      <w:proofErr w:type="gramEnd"/>
      <w:r w:rsidR="00196BC1" w:rsidRPr="00BF2CE5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поселению части полномочий по решению вопро</w:t>
      </w:r>
      <w:r w:rsidRPr="00BF2CE5">
        <w:rPr>
          <w:rFonts w:ascii="Times New Roman" w:eastAsia="Times New Roman" w:hAnsi="Times New Roman"/>
          <w:sz w:val="24"/>
          <w:szCs w:val="24"/>
          <w:lang w:eastAsia="ru-RU"/>
        </w:rPr>
        <w:t>сов местного значения Лахденпохского</w:t>
      </w:r>
      <w:r w:rsidR="00196BC1" w:rsidRPr="00BF2CE5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</w:t>
      </w:r>
      <w:r w:rsidR="00BB2FBC" w:rsidRPr="00BF2CE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BB2FBC" w:rsidRPr="00BF2CE5">
        <w:rPr>
          <w:rFonts w:ascii="Times New Roman" w:eastAsia="Times New Roman" w:hAnsi="Times New Roman"/>
          <w:b/>
          <w:sz w:val="24"/>
          <w:szCs w:val="24"/>
          <w:lang w:eastAsia="ru-RU"/>
        </w:rPr>
        <w:t>–</w:t>
      </w:r>
      <w:r w:rsidR="00BB2FBC" w:rsidRPr="00BF2CE5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proofErr w:type="gramEnd"/>
      <w:r w:rsidR="00BB2FBC" w:rsidRPr="00BF2CE5">
        <w:rPr>
          <w:rFonts w:ascii="Times New Roman" w:eastAsia="Times New Roman" w:hAnsi="Times New Roman"/>
          <w:sz w:val="24"/>
          <w:szCs w:val="24"/>
          <w:lang w:eastAsia="ru-RU"/>
        </w:rPr>
        <w:t>рганизация библиотечного обслуживания населения, комплектование и обеспечение сохранности библиотечных фондов на 2015 год</w:t>
      </w:r>
      <w:r w:rsidR="008A3144" w:rsidRPr="00BF2CE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D40CFB" w:rsidRPr="00BF2CE5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196BC1" w:rsidRPr="00BF2CE5">
        <w:rPr>
          <w:rFonts w:ascii="Times New Roman" w:eastAsia="Times New Roman" w:hAnsi="Times New Roman"/>
          <w:sz w:val="24"/>
          <w:szCs w:val="24"/>
          <w:lang w:eastAsia="ru-RU"/>
        </w:rPr>
        <w:t xml:space="preserve"> в целях</w:t>
      </w:r>
      <w:r w:rsidR="00D40CFB" w:rsidRPr="00BF2CE5">
        <w:rPr>
          <w:rFonts w:ascii="Times New Roman" w:eastAsia="Times New Roman" w:hAnsi="Times New Roman"/>
          <w:sz w:val="24"/>
          <w:szCs w:val="24"/>
          <w:lang w:eastAsia="ru-RU"/>
        </w:rPr>
        <w:t xml:space="preserve"> соблюдения интересов жителей ________ сельского поселения и </w:t>
      </w:r>
      <w:r w:rsidR="00196BC1" w:rsidRPr="00BF2CE5">
        <w:rPr>
          <w:rFonts w:ascii="Times New Roman" w:eastAsia="Times New Roman" w:hAnsi="Times New Roman"/>
          <w:sz w:val="24"/>
          <w:szCs w:val="24"/>
          <w:lang w:eastAsia="ru-RU"/>
        </w:rPr>
        <w:t>эффективного осуществления передаваемых полномочий органами местного самоуправления</w:t>
      </w:r>
      <w:r w:rsidR="00D40CFB" w:rsidRPr="00BF2CE5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 сельского поселения заключили настоящее Соглашение о нижеследующем:</w:t>
      </w:r>
    </w:p>
    <w:p w:rsidR="00CA08D5" w:rsidRPr="00BF2CE5" w:rsidRDefault="002310DF" w:rsidP="00BF2CE5">
      <w:pPr>
        <w:keepNext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8D5" w:rsidRPr="00BF2CE5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br w:type="textWrapping" w:clear="all"/>
      </w:r>
    </w:p>
    <w:p w:rsidR="00CA08D5" w:rsidRPr="00BF2CE5" w:rsidRDefault="00D40CFB" w:rsidP="00BF2CE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1. </w:t>
      </w:r>
      <w:r w:rsidR="00CA08D5"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Предмет соглашения</w:t>
      </w:r>
    </w:p>
    <w:p w:rsidR="00D40CFB" w:rsidRPr="00BF2CE5" w:rsidRDefault="00D40CFB" w:rsidP="00BF2CE5">
      <w:pPr>
        <w:spacing w:line="240" w:lineRule="auto"/>
        <w:ind w:firstLine="567"/>
        <w:rPr>
          <w:sz w:val="24"/>
          <w:szCs w:val="24"/>
          <w:lang w:eastAsia="ru-RU"/>
        </w:rPr>
      </w:pPr>
    </w:p>
    <w:p w:rsidR="00CA08D5" w:rsidRPr="00BF2CE5" w:rsidRDefault="00CA08D5" w:rsidP="00BF2C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1.1. Настоящее Соглашение регулирует отношения, возникающие между </w:t>
      </w:r>
      <w:r w:rsidRPr="00BF2C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Сторонами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в части передачи полномочий по решению отдельных вопросов местного значения </w:t>
      </w:r>
      <w:r w:rsidR="00D40CFB"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Муниципального района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соответствии с частью 4 статьи 15 Федерального закона от 06.10.2003 № 131-ФЗ «Об общих принципах организации местного самоуправления в Российской Федерации» и </w:t>
      </w:r>
      <w:r w:rsidRPr="00BF2CE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закрепляет передачу </w:t>
      </w:r>
      <w:r w:rsidR="00D40CFB"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Поселению</w:t>
      </w:r>
      <w:r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F2CE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осуществления части полномочий </w:t>
      </w:r>
      <w:r w:rsidR="00D40CFB" w:rsidRPr="00BF2C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Муниципального района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C524B1" w:rsidRPr="00BF2CE5" w:rsidRDefault="00CA08D5" w:rsidP="00BF2C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1.2. </w:t>
      </w:r>
      <w:r w:rsidR="000411EC" w:rsidRPr="00BF2C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Муниципальный район 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передаёт, а </w:t>
      </w:r>
      <w:r w:rsidR="000411EC" w:rsidRPr="00BF2C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Поселение</w:t>
      </w:r>
      <w:r w:rsidRPr="00BF2C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принимает на себя осуществление следующих полномочий по реш</w:t>
      </w:r>
      <w:r w:rsidR="008A3144"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ению вопросов местного значения - </w:t>
      </w:r>
      <w:r w:rsidR="00C524B1" w:rsidRPr="00BF2CE5">
        <w:rPr>
          <w:rFonts w:ascii="Times New Roman" w:eastAsiaTheme="minorHAnsi" w:hAnsi="Times New Roman"/>
          <w:sz w:val="24"/>
          <w:szCs w:val="24"/>
        </w:rPr>
        <w:t xml:space="preserve"> организация библиотечного обслуживания населения, комплектование и обеспечение сохранности библиоте</w:t>
      </w:r>
      <w:r w:rsidR="00987F90" w:rsidRPr="00BF2CE5">
        <w:rPr>
          <w:rFonts w:ascii="Times New Roman" w:eastAsiaTheme="minorHAnsi" w:hAnsi="Times New Roman"/>
          <w:sz w:val="24"/>
          <w:szCs w:val="24"/>
        </w:rPr>
        <w:t>чных фондов библиотек поселения на 2015 год:</w:t>
      </w:r>
    </w:p>
    <w:p w:rsidR="008A3144" w:rsidRPr="00BF2CE5" w:rsidRDefault="008A3144" w:rsidP="00BF2C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BF2CE5">
        <w:rPr>
          <w:rFonts w:ascii="Times New Roman" w:eastAsiaTheme="minorHAnsi" w:hAnsi="Times New Roman"/>
          <w:sz w:val="24"/>
          <w:szCs w:val="24"/>
        </w:rPr>
        <w:t>- исполнение муниципального задания;</w:t>
      </w:r>
    </w:p>
    <w:p w:rsidR="008A3144" w:rsidRPr="00BF2CE5" w:rsidRDefault="00987F90" w:rsidP="00BF2C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BF2CE5">
        <w:rPr>
          <w:rFonts w:ascii="Times New Roman" w:eastAsiaTheme="minorHAnsi" w:hAnsi="Times New Roman"/>
          <w:sz w:val="24"/>
          <w:szCs w:val="24"/>
        </w:rPr>
        <w:t>-</w:t>
      </w:r>
      <w:r w:rsidR="008A3144" w:rsidRPr="00BF2CE5">
        <w:rPr>
          <w:rFonts w:ascii="Times New Roman" w:eastAsiaTheme="minorHAnsi" w:hAnsi="Times New Roman"/>
          <w:sz w:val="24"/>
          <w:szCs w:val="24"/>
        </w:rPr>
        <w:t>формирование штатного расписания и обеспечение соблюдения законодательства по вопросам аттестации сотрудников библиотеки, разработка документов по материальному стимулированию сотрудников библиотек;</w:t>
      </w:r>
    </w:p>
    <w:p w:rsidR="008A3144" w:rsidRPr="00BF2CE5" w:rsidRDefault="008A3144" w:rsidP="00BF2C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BF2CE5">
        <w:rPr>
          <w:rFonts w:ascii="Times New Roman" w:eastAsiaTheme="minorHAnsi" w:hAnsi="Times New Roman"/>
          <w:sz w:val="24"/>
          <w:szCs w:val="24"/>
        </w:rPr>
        <w:t>- информационное и методическое обеспечение библиотечных процессов;</w:t>
      </w:r>
    </w:p>
    <w:p w:rsidR="008A3144" w:rsidRPr="00BF2CE5" w:rsidRDefault="008A3144" w:rsidP="00BF2C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BF2CE5">
        <w:rPr>
          <w:rFonts w:ascii="Times New Roman" w:eastAsiaTheme="minorHAnsi" w:hAnsi="Times New Roman"/>
          <w:sz w:val="24"/>
          <w:szCs w:val="24"/>
        </w:rPr>
        <w:t>- взаимодействие с органами  исполнительной власти по вопросам сферы деятельности;</w:t>
      </w:r>
    </w:p>
    <w:p w:rsidR="008A3144" w:rsidRPr="00BF2CE5" w:rsidRDefault="008A3144" w:rsidP="00BF2C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BF2CE5">
        <w:rPr>
          <w:rFonts w:ascii="Times New Roman" w:eastAsiaTheme="minorHAnsi" w:hAnsi="Times New Roman"/>
          <w:sz w:val="24"/>
          <w:szCs w:val="24"/>
        </w:rPr>
        <w:t>- организация сбора статистических показателей;</w:t>
      </w:r>
    </w:p>
    <w:p w:rsidR="008A3144" w:rsidRPr="00BF2CE5" w:rsidRDefault="008A3144" w:rsidP="00BF2C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BF2CE5">
        <w:rPr>
          <w:rFonts w:ascii="Times New Roman" w:eastAsiaTheme="minorHAnsi" w:hAnsi="Times New Roman"/>
          <w:sz w:val="24"/>
          <w:szCs w:val="24"/>
        </w:rPr>
        <w:t>- осуществление расчетов объемов комплектования в соответствии с нормативами;</w:t>
      </w:r>
    </w:p>
    <w:p w:rsidR="008A3144" w:rsidRPr="00BF2CE5" w:rsidRDefault="008A3144" w:rsidP="00BF2C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BF2CE5">
        <w:rPr>
          <w:rFonts w:ascii="Times New Roman" w:eastAsiaTheme="minorHAnsi" w:hAnsi="Times New Roman"/>
          <w:sz w:val="24"/>
          <w:szCs w:val="24"/>
        </w:rPr>
        <w:t>- подготовка отчетов по использованию средств на комплектование;</w:t>
      </w:r>
    </w:p>
    <w:p w:rsidR="008A3144" w:rsidRPr="00BF2CE5" w:rsidRDefault="008A3144" w:rsidP="00BF2C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BF2CE5">
        <w:rPr>
          <w:rFonts w:ascii="Times New Roman" w:eastAsiaTheme="minorHAnsi" w:hAnsi="Times New Roman"/>
          <w:sz w:val="24"/>
          <w:szCs w:val="24"/>
        </w:rPr>
        <w:t xml:space="preserve">- осуществление анализа </w:t>
      </w:r>
      <w:proofErr w:type="spellStart"/>
      <w:r w:rsidRPr="00BF2CE5">
        <w:rPr>
          <w:rFonts w:ascii="Times New Roman" w:eastAsiaTheme="minorHAnsi" w:hAnsi="Times New Roman"/>
          <w:sz w:val="24"/>
          <w:szCs w:val="24"/>
        </w:rPr>
        <w:t>книгообеспеченности</w:t>
      </w:r>
      <w:proofErr w:type="spellEnd"/>
      <w:r w:rsidRPr="00BF2CE5">
        <w:rPr>
          <w:rFonts w:ascii="Times New Roman" w:eastAsiaTheme="minorHAnsi" w:hAnsi="Times New Roman"/>
          <w:sz w:val="24"/>
          <w:szCs w:val="24"/>
        </w:rPr>
        <w:t>, структуры фонда и потребительского спроса на информационные ресурсы;</w:t>
      </w:r>
    </w:p>
    <w:p w:rsidR="008A3144" w:rsidRPr="00BF2CE5" w:rsidRDefault="008A3144" w:rsidP="00BF2C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F2CE5">
        <w:rPr>
          <w:rFonts w:ascii="Times New Roman" w:eastAsiaTheme="minorHAnsi" w:hAnsi="Times New Roman"/>
          <w:sz w:val="24"/>
          <w:szCs w:val="24"/>
        </w:rPr>
        <w:lastRenderedPageBreak/>
        <w:t>- организация условий хранения и сохранности  библиотечного фонда</w:t>
      </w:r>
      <w:r w:rsidR="00987F90" w:rsidRPr="00BF2CE5">
        <w:rPr>
          <w:rFonts w:ascii="Times New Roman" w:eastAsiaTheme="minorHAnsi" w:hAnsi="Times New Roman"/>
          <w:sz w:val="24"/>
          <w:szCs w:val="24"/>
        </w:rPr>
        <w:t>.</w:t>
      </w:r>
    </w:p>
    <w:p w:rsidR="008A3144" w:rsidRPr="00BF2CE5" w:rsidRDefault="008A3144" w:rsidP="00BF2CE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Theme="minorHAnsi" w:hAnsi="Times New Roman"/>
          <w:sz w:val="24"/>
          <w:szCs w:val="24"/>
        </w:rPr>
      </w:pPr>
    </w:p>
    <w:p w:rsidR="00CA08D5" w:rsidRPr="00BF2CE5" w:rsidRDefault="00CA08D5" w:rsidP="00BF2CE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2. Порядок определения объема и порядок перечисления межбюджетных трансфертов</w:t>
      </w:r>
    </w:p>
    <w:p w:rsidR="007E1981" w:rsidRPr="00BF2CE5" w:rsidRDefault="007E1981" w:rsidP="00BF2CE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CA08D5" w:rsidRPr="00BF2CE5" w:rsidRDefault="00CA08D5" w:rsidP="00BF2C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2.1. Передача осуществления части полномочий, указанных в пункте 1.2 настоящего Соглашения, осуществляется за счет </w:t>
      </w:r>
      <w:r w:rsidRPr="00BF2CE5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межбюджетных трансфертов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предоставляемых из бюджета </w:t>
      </w:r>
      <w:r w:rsidR="003C6F87" w:rsidRPr="00BF2C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Муниципального района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бюджет </w:t>
      </w:r>
      <w:r w:rsidR="003C6F87" w:rsidRPr="00BF2C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_____________ сельского поселения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CA08D5" w:rsidRPr="00BF2CE5" w:rsidRDefault="00CA08D5" w:rsidP="00BF2C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2.2. </w:t>
      </w:r>
      <w:r w:rsidRPr="00BF2C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Стороны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определяют</w:t>
      </w:r>
      <w:r w:rsidR="0013006B"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годовой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объём </w:t>
      </w:r>
      <w:r w:rsidRPr="00BF2CE5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межбюджетных трансфертов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необходимых для осуществления передаваемых полномочий, указанных в пункте 1.2 настоящего Соглашения, </w:t>
      </w:r>
      <w:r w:rsidR="000820A7"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</w:t>
      </w:r>
      <w:r w:rsidR="0013006B"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пределах плановых значений и </w:t>
      </w:r>
      <w:r w:rsidR="00FB0927"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который </w:t>
      </w:r>
      <w:r w:rsidR="0013006B"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составля</w:t>
      </w:r>
      <w:r w:rsidR="00FB0927"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="0013006B"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</w:t>
      </w:r>
      <w:proofErr w:type="gramStart"/>
      <w:r w:rsidR="0013006B"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______________</w:t>
      </w:r>
      <w:r w:rsidR="000820A7"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___(_______________________) </w:t>
      </w:r>
      <w:proofErr w:type="gramEnd"/>
      <w:r w:rsidR="000820A7"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рублей, в соответствии с методикой расчета предоставления межбюджетных трансфертов</w:t>
      </w:r>
      <w:r w:rsidR="00B40C31"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исполнение передаваемых полномочий, утвержденно</w:t>
      </w:r>
      <w:r w:rsidR="00C524B1"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й Постановлением администрации Лахденпохского</w:t>
      </w:r>
      <w:r w:rsidR="00B40C31"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муниципального района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CA08D5" w:rsidRPr="00BF2CE5" w:rsidRDefault="00CA08D5" w:rsidP="00BF2C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2.3. Перечисление и учёт межбюджетных трансфертов, предоставляемых из бюджета </w:t>
      </w:r>
      <w:r w:rsidR="003C6F87" w:rsidRPr="00BF2CE5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ru-RU"/>
        </w:rPr>
        <w:t>Муниципального района</w:t>
      </w:r>
      <w:r w:rsidRPr="00BF2CE5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 в бюджет </w:t>
      </w:r>
      <w:r w:rsidR="003C6F87" w:rsidRPr="00BF2CE5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ru-RU"/>
        </w:rPr>
        <w:t>______________ сельского поселения</w:t>
      </w:r>
      <w:r w:rsidRPr="00BF2CE5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 на реализацию полномочий, указанных в пункте 1.2 настоящего Соглашения,</w:t>
      </w:r>
      <w:r w:rsidR="00D07C1D" w:rsidRPr="00BF2CE5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="000B7E81" w:rsidRPr="00BF2CE5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в пределах планового значения</w:t>
      </w:r>
      <w:r w:rsidR="00D07C1D" w:rsidRPr="00BF2CE5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, предусмотренном пунктом 2.2. настоящего соглашения</w:t>
      </w:r>
      <w:r w:rsidRPr="00BF2CE5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 осуществляется ежемесячно,</w:t>
      </w:r>
      <w:r w:rsidR="003C6F87" w:rsidRPr="00BF2CE5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 начиная с февраля месяца</w:t>
      </w:r>
      <w:r w:rsidRPr="00BF2CE5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 не позднее </w:t>
      </w:r>
      <w:r w:rsidR="003C6F87" w:rsidRPr="00BF2CE5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15</w:t>
      </w:r>
      <w:r w:rsidRPr="00BF2CE5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 числа текущего месяца.</w:t>
      </w:r>
    </w:p>
    <w:p w:rsidR="007E1981" w:rsidRPr="00BF2CE5" w:rsidRDefault="00B3149D" w:rsidP="00BF2C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u w:val="single"/>
          <w:lang w:eastAsia="ru-RU"/>
        </w:rPr>
      </w:pPr>
      <w:proofErr w:type="gramStart"/>
      <w:r w:rsidRPr="00BF2CE5">
        <w:rPr>
          <w:rFonts w:ascii="Times New Roman" w:eastAsia="Times New Roman" w:hAnsi="Times New Roman"/>
          <w:color w:val="000000"/>
          <w:spacing w:val="-2"/>
          <w:sz w:val="24"/>
          <w:szCs w:val="24"/>
          <w:u w:val="single"/>
          <w:lang w:eastAsia="ru-RU"/>
        </w:rPr>
        <w:t>Ежемесячный объем межбюджетного трансферта рассчитывается исходя из объема пос</w:t>
      </w:r>
      <w:r w:rsidR="00C008CF" w:rsidRPr="00BF2CE5">
        <w:rPr>
          <w:rFonts w:ascii="Times New Roman" w:eastAsia="Times New Roman" w:hAnsi="Times New Roman"/>
          <w:color w:val="000000"/>
          <w:spacing w:val="-2"/>
          <w:sz w:val="24"/>
          <w:szCs w:val="24"/>
          <w:u w:val="single"/>
          <w:lang w:eastAsia="ru-RU"/>
        </w:rPr>
        <w:t>туплений в бюджет Лахденпохского</w:t>
      </w:r>
      <w:r w:rsidRPr="00BF2CE5">
        <w:rPr>
          <w:rFonts w:ascii="Times New Roman" w:eastAsia="Times New Roman" w:hAnsi="Times New Roman"/>
          <w:color w:val="000000"/>
          <w:spacing w:val="-2"/>
          <w:sz w:val="24"/>
          <w:szCs w:val="24"/>
          <w:u w:val="single"/>
          <w:lang w:eastAsia="ru-RU"/>
        </w:rPr>
        <w:t xml:space="preserve"> муниципального района в отчетном месяце  н</w:t>
      </w:r>
      <w:r w:rsidR="003C6F87" w:rsidRPr="00BF2CE5">
        <w:rPr>
          <w:rFonts w:ascii="Times New Roman" w:eastAsia="Times New Roman" w:hAnsi="Times New Roman"/>
          <w:color w:val="000000"/>
          <w:spacing w:val="-2"/>
          <w:sz w:val="24"/>
          <w:szCs w:val="24"/>
          <w:u w:val="single"/>
          <w:lang w:eastAsia="ru-RU"/>
        </w:rPr>
        <w:t>алога на доходы физических лиц, собираемого на территории ___________ сельского поселения</w:t>
      </w:r>
      <w:r w:rsidR="00D975AD" w:rsidRPr="00BF2CE5">
        <w:rPr>
          <w:rFonts w:ascii="Times New Roman" w:eastAsia="Times New Roman" w:hAnsi="Times New Roman"/>
          <w:color w:val="000000"/>
          <w:spacing w:val="-2"/>
          <w:sz w:val="24"/>
          <w:szCs w:val="24"/>
          <w:u w:val="single"/>
          <w:lang w:eastAsia="ru-RU"/>
        </w:rPr>
        <w:t xml:space="preserve"> (пост</w:t>
      </w:r>
      <w:r w:rsidR="00401D37" w:rsidRPr="00BF2CE5">
        <w:rPr>
          <w:rFonts w:ascii="Times New Roman" w:eastAsia="Times New Roman" w:hAnsi="Times New Roman"/>
          <w:color w:val="000000"/>
          <w:spacing w:val="-2"/>
          <w:sz w:val="24"/>
          <w:szCs w:val="24"/>
          <w:u w:val="single"/>
          <w:lang w:eastAsia="ru-RU"/>
        </w:rPr>
        <w:t>упающего в бюджет Лахденпохского</w:t>
      </w:r>
      <w:r w:rsidR="00D975AD" w:rsidRPr="00BF2CE5">
        <w:rPr>
          <w:rFonts w:ascii="Times New Roman" w:eastAsia="Times New Roman" w:hAnsi="Times New Roman"/>
          <w:color w:val="000000"/>
          <w:spacing w:val="-2"/>
          <w:sz w:val="24"/>
          <w:szCs w:val="24"/>
          <w:u w:val="single"/>
          <w:lang w:eastAsia="ru-RU"/>
        </w:rPr>
        <w:t xml:space="preserve"> муниципального района в соответствии с абзацем 3 пункта 2 статьи 61.1 Бюджетного кодекса Российской Федерации</w:t>
      </w:r>
      <w:r w:rsidR="00D07C1D" w:rsidRPr="00BF2CE5">
        <w:rPr>
          <w:rFonts w:ascii="Times New Roman" w:eastAsia="Times New Roman" w:hAnsi="Times New Roman"/>
          <w:color w:val="000000"/>
          <w:spacing w:val="-2"/>
          <w:sz w:val="24"/>
          <w:szCs w:val="24"/>
          <w:u w:val="single"/>
          <w:lang w:eastAsia="ru-RU"/>
        </w:rPr>
        <w:t xml:space="preserve">, </w:t>
      </w:r>
      <w:r w:rsidR="000B7E81" w:rsidRPr="00BF2CE5">
        <w:rPr>
          <w:rFonts w:ascii="Times New Roman" w:eastAsia="Times New Roman" w:hAnsi="Times New Roman"/>
          <w:color w:val="000000"/>
          <w:spacing w:val="-2"/>
          <w:sz w:val="24"/>
          <w:szCs w:val="24"/>
          <w:u w:val="single"/>
          <w:lang w:eastAsia="ru-RU"/>
        </w:rPr>
        <w:t>в размере</w:t>
      </w:r>
      <w:r w:rsidR="00D07C1D" w:rsidRPr="00BF2CE5">
        <w:rPr>
          <w:rFonts w:ascii="Times New Roman" w:eastAsia="Times New Roman" w:hAnsi="Times New Roman"/>
          <w:color w:val="000000"/>
          <w:spacing w:val="-2"/>
          <w:sz w:val="24"/>
          <w:szCs w:val="24"/>
          <w:u w:val="single"/>
          <w:lang w:eastAsia="ru-RU"/>
        </w:rPr>
        <w:t xml:space="preserve"> 8 процентов</w:t>
      </w:r>
      <w:r w:rsidR="00D975AD" w:rsidRPr="00BF2CE5">
        <w:rPr>
          <w:rFonts w:ascii="Times New Roman" w:eastAsia="Times New Roman" w:hAnsi="Times New Roman"/>
          <w:color w:val="000000"/>
          <w:spacing w:val="-2"/>
          <w:sz w:val="24"/>
          <w:szCs w:val="24"/>
          <w:u w:val="single"/>
          <w:lang w:eastAsia="ru-RU"/>
        </w:rPr>
        <w:t>)</w:t>
      </w:r>
      <w:r w:rsidR="003C6F87" w:rsidRPr="00BF2CE5">
        <w:rPr>
          <w:rFonts w:ascii="Times New Roman" w:eastAsia="Times New Roman" w:hAnsi="Times New Roman"/>
          <w:color w:val="000000"/>
          <w:spacing w:val="-2"/>
          <w:sz w:val="24"/>
          <w:szCs w:val="24"/>
          <w:u w:val="single"/>
          <w:lang w:eastAsia="ru-RU"/>
        </w:rPr>
        <w:t>, а также от продажи и аренды зе</w:t>
      </w:r>
      <w:r w:rsidR="00B40C31" w:rsidRPr="00BF2CE5">
        <w:rPr>
          <w:rFonts w:ascii="Times New Roman" w:eastAsia="Times New Roman" w:hAnsi="Times New Roman"/>
          <w:color w:val="000000"/>
          <w:spacing w:val="-2"/>
          <w:sz w:val="24"/>
          <w:szCs w:val="24"/>
          <w:u w:val="single"/>
          <w:lang w:eastAsia="ru-RU"/>
        </w:rPr>
        <w:t>мли расположенной на территории</w:t>
      </w:r>
      <w:proofErr w:type="gramEnd"/>
      <w:r w:rsidR="00B40C31" w:rsidRPr="00BF2CE5">
        <w:rPr>
          <w:rFonts w:ascii="Times New Roman" w:eastAsia="Times New Roman" w:hAnsi="Times New Roman"/>
          <w:color w:val="000000"/>
          <w:spacing w:val="-2"/>
          <w:sz w:val="24"/>
          <w:szCs w:val="24"/>
          <w:u w:val="single"/>
          <w:lang w:eastAsia="ru-RU"/>
        </w:rPr>
        <w:t xml:space="preserve"> </w:t>
      </w:r>
      <w:r w:rsidR="003C6F87" w:rsidRPr="00BF2CE5">
        <w:rPr>
          <w:rFonts w:ascii="Times New Roman" w:eastAsia="Times New Roman" w:hAnsi="Times New Roman"/>
          <w:color w:val="000000"/>
          <w:spacing w:val="-2"/>
          <w:sz w:val="24"/>
          <w:szCs w:val="24"/>
          <w:u w:val="single"/>
          <w:lang w:eastAsia="ru-RU"/>
        </w:rPr>
        <w:t>______________ сельского поселения</w:t>
      </w:r>
      <w:r w:rsidR="00D07C1D" w:rsidRPr="00BF2CE5">
        <w:rPr>
          <w:rFonts w:ascii="Times New Roman" w:eastAsia="Times New Roman" w:hAnsi="Times New Roman"/>
          <w:color w:val="000000"/>
          <w:spacing w:val="-2"/>
          <w:sz w:val="24"/>
          <w:szCs w:val="24"/>
          <w:u w:val="single"/>
          <w:lang w:eastAsia="ru-RU"/>
        </w:rPr>
        <w:t xml:space="preserve"> (50 процентов от указанных поступлений)</w:t>
      </w:r>
      <w:r w:rsidR="003C6F87" w:rsidRPr="00BF2CE5">
        <w:rPr>
          <w:rFonts w:ascii="Times New Roman" w:eastAsia="Times New Roman" w:hAnsi="Times New Roman"/>
          <w:color w:val="000000"/>
          <w:spacing w:val="-2"/>
          <w:sz w:val="24"/>
          <w:szCs w:val="24"/>
          <w:u w:val="single"/>
          <w:lang w:eastAsia="ru-RU"/>
        </w:rPr>
        <w:t>.</w:t>
      </w:r>
    </w:p>
    <w:p w:rsidR="00CA08D5" w:rsidRPr="00BF2CE5" w:rsidRDefault="00CA08D5" w:rsidP="00BF2C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i/>
          <w:color w:val="000000"/>
          <w:spacing w:val="-2"/>
          <w:sz w:val="24"/>
          <w:szCs w:val="24"/>
          <w:u w:val="single"/>
          <w:lang w:eastAsia="ru-RU"/>
        </w:rPr>
      </w:pPr>
      <w:r w:rsidRPr="00BF2CE5">
        <w:rPr>
          <w:rFonts w:ascii="Times New Roman" w:eastAsia="Times New Roman" w:hAnsi="Times New Roman"/>
          <w:i/>
          <w:color w:val="000000"/>
          <w:spacing w:val="-2"/>
          <w:sz w:val="24"/>
          <w:szCs w:val="24"/>
          <w:u w:val="single"/>
          <w:lang w:eastAsia="ru-RU"/>
        </w:rPr>
        <w:t xml:space="preserve">  </w:t>
      </w:r>
    </w:p>
    <w:p w:rsidR="00CA08D5" w:rsidRPr="00BF2CE5" w:rsidRDefault="00CA08D5" w:rsidP="00BF2CE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3. Права и обязанности Сторон</w:t>
      </w:r>
    </w:p>
    <w:p w:rsidR="00CA08D5" w:rsidRPr="00BF2CE5" w:rsidRDefault="00CA08D5" w:rsidP="00BF2CE5">
      <w:pPr>
        <w:shd w:val="clear" w:color="auto" w:fill="FFFFFF"/>
        <w:tabs>
          <w:tab w:val="left" w:pos="47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3.1. </w:t>
      </w:r>
      <w:r w:rsidR="00DC3FEB" w:rsidRPr="00BF2C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Муниципальный район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CA08D5" w:rsidRPr="00BF2CE5" w:rsidRDefault="00CA08D5" w:rsidP="00BF2CE5">
      <w:pPr>
        <w:shd w:val="clear" w:color="auto" w:fill="FFFFFF"/>
        <w:tabs>
          <w:tab w:val="left" w:pos="47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1) перечисляет </w:t>
      </w:r>
      <w:r w:rsidR="00DC3FEB"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Поселению</w:t>
      </w:r>
      <w:r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финансовые средства в виде </w:t>
      </w:r>
      <w:r w:rsidRPr="00BF2CE5">
        <w:rPr>
          <w:rFonts w:ascii="Times New Roman" w:eastAsia="Times New Roman" w:hAnsi="Times New Roman"/>
          <w:sz w:val="24"/>
          <w:szCs w:val="24"/>
          <w:lang w:eastAsia="ru-RU"/>
        </w:rPr>
        <w:t>межбюджетных трансфертов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предназначенные для исполнения переданных полномочий</w:t>
      </w:r>
      <w:r w:rsidRPr="00BF2CE5">
        <w:rPr>
          <w:rFonts w:ascii="Times New Roman" w:eastAsia="Times New Roman" w:hAnsi="Times New Roman"/>
          <w:sz w:val="24"/>
          <w:szCs w:val="24"/>
          <w:lang w:eastAsia="ru-RU"/>
        </w:rPr>
        <w:t>, указанных в пункте 1.2 настоящего Соглашения,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объёме и порядке, установленных разделом 2 настоящего Соглашения.</w:t>
      </w:r>
    </w:p>
    <w:p w:rsidR="00CA08D5" w:rsidRPr="00BF2CE5" w:rsidRDefault="00CA08D5" w:rsidP="00BF2CE5">
      <w:pPr>
        <w:shd w:val="clear" w:color="auto" w:fill="FFFFFF"/>
        <w:tabs>
          <w:tab w:val="left" w:pos="47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осуществляет </w:t>
      </w:r>
      <w:proofErr w:type="gramStart"/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исполнением </w:t>
      </w:r>
      <w:r w:rsidR="002C57C2"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Поселением</w:t>
      </w:r>
      <w:r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переданных ему полномочий</w:t>
      </w:r>
      <w:r w:rsidRPr="00BF2CE5">
        <w:rPr>
          <w:rFonts w:ascii="Times New Roman" w:eastAsia="Times New Roman" w:hAnsi="Times New Roman"/>
          <w:sz w:val="24"/>
          <w:szCs w:val="24"/>
          <w:lang w:eastAsia="ru-RU"/>
        </w:rPr>
        <w:t>, указанных в пункте 1.2 настоящего Соглашения,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 также за целевым использованием финансовых средств, предоставленных на эти цели. В случае выявления нарушений даёт </w:t>
      </w:r>
      <w:r w:rsidR="002C57C2"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Поселению</w:t>
      </w:r>
      <w:r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обязательные для исполнения письменные требования для устранения выявленных нарушений.</w:t>
      </w:r>
    </w:p>
    <w:p w:rsidR="00CA08D5" w:rsidRPr="00BF2CE5" w:rsidRDefault="00CA08D5" w:rsidP="00BF2CE5">
      <w:pPr>
        <w:shd w:val="clear" w:color="auto" w:fill="FFFFFF"/>
        <w:tabs>
          <w:tab w:val="left" w:pos="47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предоставляет информацию, необходимую для осуществления переданных в соответствии с пунктом 1.2 настоящего Соглашения полномочий.</w:t>
      </w:r>
    </w:p>
    <w:p w:rsidR="00CA08D5" w:rsidRPr="00BF2CE5" w:rsidRDefault="00CA08D5" w:rsidP="00BF2CE5">
      <w:pPr>
        <w:shd w:val="clear" w:color="auto" w:fill="FFFFFF"/>
        <w:tabs>
          <w:tab w:val="left" w:pos="47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3.2. </w:t>
      </w:r>
      <w:r w:rsidR="002C57C2" w:rsidRPr="00BF2CE5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Поселение</w:t>
      </w:r>
      <w:r w:rsidRPr="00BF2CE5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:</w:t>
      </w:r>
    </w:p>
    <w:p w:rsidR="00CA08D5" w:rsidRPr="00BF2CE5" w:rsidRDefault="00CA08D5" w:rsidP="00BF2CE5">
      <w:pPr>
        <w:shd w:val="clear" w:color="auto" w:fill="FFFFFF"/>
        <w:tabs>
          <w:tab w:val="left" w:pos="47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1) осуществляет </w:t>
      </w:r>
      <w:r w:rsidRPr="00BF2CE5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действующим законодательством 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переданные ему </w:t>
      </w:r>
      <w:r w:rsidR="002C57C2"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Муниципальным районом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полномочия</w:t>
      </w:r>
      <w:r w:rsidRPr="00BF2CE5">
        <w:rPr>
          <w:rFonts w:ascii="Times New Roman" w:eastAsia="Times New Roman" w:hAnsi="Times New Roman"/>
          <w:sz w:val="24"/>
          <w:szCs w:val="24"/>
          <w:lang w:eastAsia="ru-RU"/>
        </w:rPr>
        <w:t xml:space="preserve">, указанные в пункте 1.2 настоящего Соглашения, в </w:t>
      </w:r>
      <w:proofErr w:type="gramStart"/>
      <w:r w:rsidRPr="00BF2CE5">
        <w:rPr>
          <w:rFonts w:ascii="Times New Roman" w:eastAsia="Times New Roman" w:hAnsi="Times New Roman"/>
          <w:sz w:val="24"/>
          <w:szCs w:val="24"/>
          <w:lang w:eastAsia="ru-RU"/>
        </w:rPr>
        <w:t>пределах</w:t>
      </w:r>
      <w:proofErr w:type="gramEnd"/>
      <w:r w:rsidRPr="00BF2CE5">
        <w:rPr>
          <w:rFonts w:ascii="Times New Roman" w:eastAsia="Times New Roman" w:hAnsi="Times New Roman"/>
          <w:sz w:val="24"/>
          <w:szCs w:val="24"/>
          <w:lang w:eastAsia="ru-RU"/>
        </w:rPr>
        <w:t xml:space="preserve"> выделенных на эти цели финансовых средств 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</w:t>
      </w:r>
      <w:r w:rsidRPr="00BF2CE5">
        <w:rPr>
          <w:rFonts w:ascii="Times New Roman" w:eastAsia="Times New Roman" w:hAnsi="Times New Roman"/>
          <w:sz w:val="24"/>
          <w:szCs w:val="24"/>
          <w:lang w:eastAsia="ru-RU"/>
        </w:rPr>
        <w:t>межбюджетных трансфертов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 w:rsidRPr="00BF2CE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A08D5" w:rsidRPr="00BF2CE5" w:rsidRDefault="00CA08D5" w:rsidP="00BF2CE5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направляет поступившие финансовые средства (</w:t>
      </w:r>
      <w:r w:rsidRPr="00BF2CE5">
        <w:rPr>
          <w:rFonts w:ascii="Times New Roman" w:eastAsia="Times New Roman" w:hAnsi="Times New Roman"/>
          <w:sz w:val="24"/>
          <w:szCs w:val="24"/>
          <w:lang w:eastAsia="ru-RU"/>
        </w:rPr>
        <w:t>межбюджетные трансферты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в полном объеме на осуществление переданных полномочий</w:t>
      </w:r>
      <w:r w:rsidRPr="00BF2CE5">
        <w:rPr>
          <w:rFonts w:ascii="Times New Roman" w:eastAsia="Times New Roman" w:hAnsi="Times New Roman"/>
          <w:sz w:val="24"/>
          <w:szCs w:val="24"/>
          <w:lang w:eastAsia="ru-RU"/>
        </w:rPr>
        <w:t>, указанных в пункте 1.2 настоящего Соглашения,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обеспечивая их целевое использование.</w:t>
      </w:r>
    </w:p>
    <w:p w:rsidR="00CA08D5" w:rsidRPr="00BF2CE5" w:rsidRDefault="00CA08D5" w:rsidP="00BF2CE5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запрашивает информацию, необходимую для осуществления полномочий, переданных в соответствии с пунктом 1.2 настоящего Соглашения.</w:t>
      </w:r>
    </w:p>
    <w:p w:rsidR="00CA08D5" w:rsidRPr="00BF2CE5" w:rsidRDefault="00CA08D5" w:rsidP="00BF2CE5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осуществляет взаимодействие с заинтересованными органами государственной власти, в том числе заключает соглашения о взаимодействии по вопросам реализации полномочий, предусмотренных в пункте 1.2 настоящего Соглашения.</w:t>
      </w:r>
    </w:p>
    <w:p w:rsidR="00CA08D5" w:rsidRPr="00BF2CE5" w:rsidRDefault="00CA08D5" w:rsidP="00BF2CE5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6) рассматривает представленные </w:t>
      </w:r>
      <w:r w:rsidR="00747A58"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Муниципальным районом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требования об устранении выявленных нарушений со стороны </w:t>
      </w:r>
      <w:r w:rsidR="00747A58" w:rsidRPr="00BF2C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Поселения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реализации переданных полномочий</w:t>
      </w:r>
      <w:r w:rsidRPr="00BF2CE5">
        <w:rPr>
          <w:rFonts w:ascii="Times New Roman" w:eastAsia="Times New Roman" w:hAnsi="Times New Roman"/>
          <w:sz w:val="24"/>
          <w:szCs w:val="24"/>
          <w:lang w:eastAsia="ru-RU"/>
        </w:rPr>
        <w:t>, указанных в пункте 1.2 настоящего Соглашения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Не позднее, чем в месячный 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срок принимает меры по устранению указанных нарушений и незамедлительно сообщает об этом </w:t>
      </w:r>
      <w:r w:rsidR="00747A58"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Муниципальному району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CA08D5" w:rsidRPr="00BF2CE5" w:rsidRDefault="00CA08D5" w:rsidP="00BF2CE5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7) ежеквартально, не позднее 15 числа, следующего за отчётным периодом, представляет </w:t>
      </w:r>
      <w:r w:rsidR="00481D35"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Муниципальному району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отчёт об использовании финансовых средств (</w:t>
      </w:r>
      <w:r w:rsidRPr="00BF2CE5">
        <w:rPr>
          <w:rFonts w:ascii="Times New Roman" w:eastAsia="Times New Roman" w:hAnsi="Times New Roman"/>
          <w:sz w:val="24"/>
          <w:szCs w:val="24"/>
          <w:lang w:eastAsia="ru-RU"/>
        </w:rPr>
        <w:t>межбюджетных трансфертов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для исполнения преданных полномочий</w:t>
      </w:r>
      <w:r w:rsidRPr="00BF2CE5">
        <w:rPr>
          <w:rFonts w:ascii="Times New Roman" w:eastAsia="Times New Roman" w:hAnsi="Times New Roman"/>
          <w:sz w:val="24"/>
          <w:szCs w:val="24"/>
          <w:lang w:eastAsia="ru-RU"/>
        </w:rPr>
        <w:t>, указанных в пункте 1.2 настоящего Соглашения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CA08D5" w:rsidRPr="00BF2CE5" w:rsidRDefault="00CA08D5" w:rsidP="00BF2CE5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3.3. В случае невозможности надлежащего исполнения переданных полномочий</w:t>
      </w:r>
      <w:r w:rsidRPr="00BF2CE5">
        <w:rPr>
          <w:rFonts w:ascii="Times New Roman" w:eastAsia="Times New Roman" w:hAnsi="Times New Roman"/>
          <w:sz w:val="24"/>
          <w:szCs w:val="24"/>
          <w:lang w:eastAsia="ru-RU"/>
        </w:rPr>
        <w:t xml:space="preserve">, указанных в пункте 1.2 настоящего Соглашения, </w:t>
      </w:r>
      <w:r w:rsidR="00481D35"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Поселение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сообщает об этом в письменной форме </w:t>
      </w:r>
      <w:r w:rsidR="00481D35"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Муниципальному району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недельный срок. </w:t>
      </w:r>
      <w:r w:rsidR="00481D35"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Муниципальный район</w:t>
      </w:r>
      <w:r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рассматривает такое сообщение в течение месяца с момента его поступления.</w:t>
      </w:r>
    </w:p>
    <w:p w:rsidR="00481D35" w:rsidRPr="00BF2CE5" w:rsidRDefault="00481D35" w:rsidP="00BF2CE5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A08D5" w:rsidRPr="00BF2CE5" w:rsidRDefault="00CA08D5" w:rsidP="00BF2CE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4. Ответственность сторон</w:t>
      </w:r>
    </w:p>
    <w:p w:rsidR="00CA08D5" w:rsidRPr="00BF2CE5" w:rsidRDefault="00CA08D5" w:rsidP="00BF2C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</w:pP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4.1. Установление факта ненадлежащего осуществления </w:t>
      </w:r>
      <w:r w:rsidR="000820A7"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Поселением</w:t>
      </w:r>
      <w:r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переданных ему полномочий</w:t>
      </w:r>
      <w:r w:rsidRPr="00BF2CE5">
        <w:rPr>
          <w:rFonts w:ascii="Times New Roman" w:eastAsia="Times New Roman" w:hAnsi="Times New Roman"/>
          <w:sz w:val="24"/>
          <w:szCs w:val="24"/>
          <w:lang w:eastAsia="ru-RU"/>
        </w:rPr>
        <w:t xml:space="preserve">, указанных в пункте 1.2 настоящего Соглашения, является основанием для одностороннего расторжения данного Соглашения. Расторжение Соглашения влечёт за собой возврат перечисленных финансовых средств 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</w:t>
      </w:r>
      <w:r w:rsidRPr="00BF2CE5">
        <w:rPr>
          <w:rFonts w:ascii="Times New Roman" w:eastAsia="Times New Roman" w:hAnsi="Times New Roman"/>
          <w:sz w:val="24"/>
          <w:szCs w:val="24"/>
          <w:lang w:eastAsia="ru-RU"/>
        </w:rPr>
        <w:t>межбюджетных трансфертов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), за вычетом фактических расходов, подтверждённых документально, в месячный срок с момента подписания соглашения о расторжении или получения письменного уведомления о расторжении Соглашения, а также ответственность </w:t>
      </w:r>
      <w:r w:rsidR="000820A7"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Поселения</w:t>
      </w:r>
      <w:r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действующим законодательством. </w:t>
      </w:r>
    </w:p>
    <w:p w:rsidR="00CA08D5" w:rsidRPr="00BF2CE5" w:rsidRDefault="00CA08D5" w:rsidP="00BF2C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4.2. </w:t>
      </w:r>
      <w:r w:rsidR="000820A7"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Поселение</w:t>
      </w:r>
      <w:r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несёт ответственность за осуществление переданных ему полномочий в той мере, в какой эти полномочия обеспечены финансовыми средствами (</w:t>
      </w:r>
      <w:r w:rsidRPr="00BF2CE5">
        <w:rPr>
          <w:rFonts w:ascii="Times New Roman" w:eastAsia="Times New Roman" w:hAnsi="Times New Roman"/>
          <w:sz w:val="24"/>
          <w:szCs w:val="24"/>
          <w:lang w:eastAsia="ru-RU"/>
        </w:rPr>
        <w:t>межбюджетными трансфертами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).</w:t>
      </w:r>
    </w:p>
    <w:p w:rsidR="00CA08D5" w:rsidRPr="00BF2CE5" w:rsidRDefault="00CA08D5" w:rsidP="00BF2C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4.3. В случае неисполнения </w:t>
      </w:r>
      <w:r w:rsidR="000820A7"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Муниципальным районом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предусмотренных настоящим Соглашением обязательств по финансированию осуществления </w:t>
      </w:r>
      <w:r w:rsidR="000820A7"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Поселением</w:t>
      </w:r>
      <w:r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переданных ему полномочий</w:t>
      </w:r>
      <w:r w:rsidRPr="00BF2CE5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spellStart"/>
      <w:r w:rsidRPr="00BF2CE5">
        <w:rPr>
          <w:rFonts w:ascii="Times New Roman" w:eastAsia="Times New Roman" w:hAnsi="Times New Roman"/>
          <w:sz w:val="24"/>
          <w:szCs w:val="24"/>
          <w:lang w:eastAsia="ru-RU"/>
        </w:rPr>
        <w:t>неперечисление</w:t>
      </w:r>
      <w:proofErr w:type="spellEnd"/>
      <w:r w:rsidRPr="00BF2CE5">
        <w:rPr>
          <w:rFonts w:ascii="Times New Roman" w:eastAsia="Times New Roman" w:hAnsi="Times New Roman"/>
          <w:sz w:val="24"/>
          <w:szCs w:val="24"/>
          <w:lang w:eastAsia="ru-RU"/>
        </w:rPr>
        <w:t>, неполное перечисление, несвоевременное перечисление финансовых средств),</w:t>
      </w:r>
      <w:r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0820A7"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Поселение</w:t>
      </w:r>
      <w:r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вправе требовать расторжения данного Соглашения и применить к </w:t>
      </w:r>
      <w:r w:rsidR="00B3149D" w:rsidRPr="00BF2C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Муниципальному району</w:t>
      </w:r>
      <w:r w:rsidR="00B3149D"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меры 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ответственности в соответствии с законодательством Российской Федерации.</w:t>
      </w:r>
    </w:p>
    <w:p w:rsidR="000820A7" w:rsidRPr="00BF2CE5" w:rsidRDefault="000820A7" w:rsidP="00BF2C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</w:p>
    <w:p w:rsidR="00CA08D5" w:rsidRPr="00BF2CE5" w:rsidRDefault="00CA08D5" w:rsidP="00BF2CE5">
      <w:pPr>
        <w:keepNext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5. Срок действия, основания и порядок прекращения</w:t>
      </w:r>
    </w:p>
    <w:p w:rsidR="00CA08D5" w:rsidRPr="00BF2CE5" w:rsidRDefault="00CA08D5" w:rsidP="00BF2CE5">
      <w:pPr>
        <w:keepNext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действия Соглашения</w:t>
      </w:r>
    </w:p>
    <w:p w:rsidR="000820A7" w:rsidRPr="00BF2CE5" w:rsidRDefault="000820A7" w:rsidP="00BF2CE5">
      <w:pPr>
        <w:keepNext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CA08D5" w:rsidRPr="00BF2CE5" w:rsidRDefault="00CA08D5" w:rsidP="00BF2C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5.1. Настоящее Соглашение вступает в силу с момента его подписания </w:t>
      </w:r>
      <w:r w:rsidRPr="00BF2CE5">
        <w:rPr>
          <w:rFonts w:ascii="Times New Roman" w:eastAsia="Times New Roman" w:hAnsi="Times New Roman"/>
          <w:sz w:val="24"/>
          <w:szCs w:val="24"/>
          <w:lang w:eastAsia="ru-RU"/>
        </w:rPr>
        <w:t xml:space="preserve">уполномоченными представителями </w:t>
      </w:r>
      <w:r w:rsidRPr="00BF2CE5">
        <w:rPr>
          <w:rFonts w:ascii="Times New Roman" w:eastAsia="Times New Roman" w:hAnsi="Times New Roman"/>
          <w:b/>
          <w:sz w:val="24"/>
          <w:szCs w:val="24"/>
          <w:lang w:eastAsia="ru-RU"/>
        </w:rPr>
        <w:t>Сторон</w:t>
      </w:r>
      <w:r w:rsidRPr="00BF2CE5">
        <w:rPr>
          <w:rFonts w:ascii="Times New Roman" w:eastAsia="Times New Roman" w:hAnsi="Times New Roman"/>
          <w:sz w:val="24"/>
          <w:szCs w:val="24"/>
          <w:lang w:eastAsia="ru-RU"/>
        </w:rPr>
        <w:t xml:space="preserve"> и распространяется на правоотношения, возникшие с 01 </w:t>
      </w:r>
      <w:r w:rsidR="000820A7" w:rsidRPr="00BF2CE5">
        <w:rPr>
          <w:rFonts w:ascii="Times New Roman" w:eastAsia="Times New Roman" w:hAnsi="Times New Roman"/>
          <w:sz w:val="24"/>
          <w:szCs w:val="24"/>
          <w:lang w:eastAsia="ru-RU"/>
        </w:rPr>
        <w:t>января</w:t>
      </w:r>
      <w:r w:rsidRPr="00BF2CE5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 w:rsidR="00857C85" w:rsidRPr="00BF2CE5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BF2CE5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года.</w:t>
      </w:r>
    </w:p>
    <w:p w:rsidR="00CA08D5" w:rsidRPr="00BF2CE5" w:rsidRDefault="00CA08D5" w:rsidP="00BF2C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sz w:val="24"/>
          <w:szCs w:val="24"/>
          <w:lang w:eastAsia="ru-RU"/>
        </w:rPr>
        <w:t>5.2. Срок действия настоящего Соглашения устанавливается по 31 декабря 201</w:t>
      </w:r>
      <w:r w:rsidR="00857C85" w:rsidRPr="00BF2CE5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BF2CE5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года. </w:t>
      </w:r>
    </w:p>
    <w:p w:rsidR="00CA08D5" w:rsidRPr="00BF2CE5" w:rsidRDefault="00CA08D5" w:rsidP="00BF2C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5.3. Действие настоящего Соглашения может быть прекращено досрочно по соглашению </w:t>
      </w:r>
      <w:r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Сторон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CA08D5" w:rsidRPr="00BF2CE5" w:rsidRDefault="00CA08D5" w:rsidP="00BF2C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5.4. Действие настоящего Соглашения может быть прекращено досрочно в одностороннем порядке в случае:</w:t>
      </w:r>
    </w:p>
    <w:p w:rsidR="00CA08D5" w:rsidRPr="00BF2CE5" w:rsidRDefault="00CA08D5" w:rsidP="00BF2C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 изменения законодательства Российской Федерации и (или) законодательства </w:t>
      </w:r>
      <w:r w:rsidR="000820A7"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Республики Карелия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CA08D5" w:rsidRPr="00BF2CE5" w:rsidRDefault="00CA08D5" w:rsidP="00BF2C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 неисполнения или ненадлежащего исполнения одной из </w:t>
      </w:r>
      <w:r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Сторон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своих обязательств в соответствии с настоящим Соглашением;</w:t>
      </w:r>
    </w:p>
    <w:p w:rsidR="00CA08D5" w:rsidRPr="00BF2CE5" w:rsidRDefault="00CA08D5" w:rsidP="00BF2C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 если осуществление </w:t>
      </w:r>
      <w:r w:rsidR="000820A7"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Поселением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переданных полномочий</w:t>
      </w:r>
      <w:r w:rsidRPr="00BF2CE5">
        <w:rPr>
          <w:rFonts w:ascii="Times New Roman" w:eastAsia="Times New Roman" w:hAnsi="Times New Roman"/>
          <w:sz w:val="24"/>
          <w:szCs w:val="24"/>
          <w:lang w:eastAsia="ru-RU"/>
        </w:rPr>
        <w:t xml:space="preserve">, указанных в пункте 1.2 настоящего Соглашения, 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становится невозможным либо при сложившихся условиях эти полномочия могут быть наиболее эффективно осуществлены </w:t>
      </w:r>
      <w:r w:rsidR="000820A7"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Муниципальным районом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самостоятельно.</w:t>
      </w:r>
    </w:p>
    <w:p w:rsidR="00CA08D5" w:rsidRPr="00BF2CE5" w:rsidRDefault="00CA08D5" w:rsidP="00BF2C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5.5. Уведомление о расторжении настоящего Соглашения в одностороннем порядке направляется второй </w:t>
      </w:r>
      <w:r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Стороне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 менее чем за 2 месяца.</w:t>
      </w:r>
    </w:p>
    <w:p w:rsidR="00CA08D5" w:rsidRPr="00BF2CE5" w:rsidRDefault="00CA08D5" w:rsidP="00BF2CE5">
      <w:pPr>
        <w:keepNext/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6. Заключительные положения</w:t>
      </w:r>
    </w:p>
    <w:p w:rsidR="000820A7" w:rsidRPr="00BF2CE5" w:rsidRDefault="000820A7" w:rsidP="00BF2CE5">
      <w:pPr>
        <w:keepNext/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CA08D5" w:rsidRPr="00BF2CE5" w:rsidRDefault="00CA08D5" w:rsidP="00BF2C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6.1. Настоящее Соглашение составлено в двух экземплярах, имеющих одинаковую юридическую силу, по одному для каждой из </w:t>
      </w:r>
      <w:r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Сторон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CA08D5" w:rsidRPr="00BF2CE5" w:rsidRDefault="00CA08D5" w:rsidP="00BF2C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6.2. Все изменения и дополнения в настоящее Соглашение осуществляется путём 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подписания </w:t>
      </w:r>
      <w:r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Сторонами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дополнительных соглашений. Дополнительные соглашения являются неотъемлемой частью настоящего Соглашения.</w:t>
      </w:r>
    </w:p>
    <w:p w:rsidR="00CA08D5" w:rsidRPr="00BF2CE5" w:rsidRDefault="00CA08D5" w:rsidP="00BF2C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6.3. По всем вопросам, не урегулированным настоящим Соглашением, но возникающим в ходе его реализации, </w:t>
      </w:r>
      <w:r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Стороны</w:t>
      </w: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руководствуются действующим законодательством.</w:t>
      </w:r>
    </w:p>
    <w:p w:rsidR="00CA08D5" w:rsidRPr="00BF2CE5" w:rsidRDefault="00CA08D5" w:rsidP="00BF2C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6.4. Споры, связанные с исполнением настоящего соглашения, разрешаются путём переговоров или в судебном порядке.</w:t>
      </w:r>
    </w:p>
    <w:p w:rsidR="00CA08D5" w:rsidRPr="00BF2CE5" w:rsidRDefault="00CA08D5" w:rsidP="00BF2CE5">
      <w:pPr>
        <w:keepNext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CA08D5" w:rsidRPr="00BF2CE5" w:rsidRDefault="00CA08D5" w:rsidP="00BF2CE5">
      <w:pPr>
        <w:keepNext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F2C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7. Подписи Сторон</w:t>
      </w:r>
    </w:p>
    <w:p w:rsidR="00F2121F" w:rsidRPr="00BF2CE5" w:rsidRDefault="00F2121F" w:rsidP="00BF2CE5">
      <w:pPr>
        <w:keepNext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</w:pPr>
    </w:p>
    <w:p w:rsidR="00F2121F" w:rsidRPr="00BF2CE5" w:rsidRDefault="00F2121F" w:rsidP="00BF2CE5">
      <w:pPr>
        <w:keepNext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</w:pPr>
    </w:p>
    <w:tbl>
      <w:tblPr>
        <w:tblW w:w="236" w:type="dxa"/>
        <w:tblLook w:val="00A0" w:firstRow="1" w:lastRow="0" w:firstColumn="1" w:lastColumn="0" w:noHBand="0" w:noVBand="0"/>
      </w:tblPr>
      <w:tblGrid>
        <w:gridCol w:w="236"/>
      </w:tblGrid>
      <w:tr w:rsidR="00F2121F" w:rsidRPr="00BF2CE5" w:rsidTr="00F2121F">
        <w:tc>
          <w:tcPr>
            <w:tcW w:w="236" w:type="dxa"/>
          </w:tcPr>
          <w:p w:rsidR="00F2121F" w:rsidRPr="00BF2CE5" w:rsidRDefault="00F2121F" w:rsidP="00BF2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F2121F" w:rsidRPr="00BF2CE5" w:rsidTr="00F2121F">
        <w:tc>
          <w:tcPr>
            <w:tcW w:w="236" w:type="dxa"/>
          </w:tcPr>
          <w:p w:rsidR="00F2121F" w:rsidRPr="00BF2CE5" w:rsidRDefault="00F2121F" w:rsidP="00BF2CE5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F2121F" w:rsidRPr="00BF2CE5" w:rsidTr="00F2121F">
        <w:tc>
          <w:tcPr>
            <w:tcW w:w="236" w:type="dxa"/>
          </w:tcPr>
          <w:p w:rsidR="00F2121F" w:rsidRPr="00BF2CE5" w:rsidRDefault="00F2121F" w:rsidP="00BF2CE5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F2121F" w:rsidRPr="00BF2CE5" w:rsidTr="00F2121F">
        <w:tc>
          <w:tcPr>
            <w:tcW w:w="236" w:type="dxa"/>
          </w:tcPr>
          <w:p w:rsidR="00F2121F" w:rsidRPr="00BF2CE5" w:rsidRDefault="00F2121F" w:rsidP="00BF2CE5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</w:tbl>
    <w:p w:rsidR="00CA08D5" w:rsidRPr="00BF2CE5" w:rsidRDefault="00CA08D5" w:rsidP="00BF2CE5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CD49A1" w:rsidRPr="00BF2CE5" w:rsidRDefault="00CD49A1" w:rsidP="00BF2CE5">
      <w:pPr>
        <w:spacing w:line="240" w:lineRule="auto"/>
        <w:rPr>
          <w:sz w:val="24"/>
          <w:szCs w:val="24"/>
        </w:rPr>
      </w:pPr>
    </w:p>
    <w:sectPr w:rsidR="00CD49A1" w:rsidRPr="00BF2CE5" w:rsidSect="000B7E81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A3517"/>
    <w:multiLevelType w:val="hybridMultilevel"/>
    <w:tmpl w:val="56626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08D5"/>
    <w:rsid w:val="000411EC"/>
    <w:rsid w:val="000820A7"/>
    <w:rsid w:val="000B7E81"/>
    <w:rsid w:val="0013006B"/>
    <w:rsid w:val="00196BC1"/>
    <w:rsid w:val="002310DF"/>
    <w:rsid w:val="002C57C2"/>
    <w:rsid w:val="003B7E0B"/>
    <w:rsid w:val="003C6F87"/>
    <w:rsid w:val="003F4815"/>
    <w:rsid w:val="00401D37"/>
    <w:rsid w:val="00481D35"/>
    <w:rsid w:val="005537DE"/>
    <w:rsid w:val="0064410B"/>
    <w:rsid w:val="00740902"/>
    <w:rsid w:val="00747A58"/>
    <w:rsid w:val="007A693F"/>
    <w:rsid w:val="007E1981"/>
    <w:rsid w:val="00857C85"/>
    <w:rsid w:val="00870762"/>
    <w:rsid w:val="00897CB1"/>
    <w:rsid w:val="008A3144"/>
    <w:rsid w:val="00915BF5"/>
    <w:rsid w:val="00987F90"/>
    <w:rsid w:val="00A139AA"/>
    <w:rsid w:val="00AA752F"/>
    <w:rsid w:val="00AE16B9"/>
    <w:rsid w:val="00B3149D"/>
    <w:rsid w:val="00B379E2"/>
    <w:rsid w:val="00B40C31"/>
    <w:rsid w:val="00BB2FBC"/>
    <w:rsid w:val="00BB7365"/>
    <w:rsid w:val="00BF2CE5"/>
    <w:rsid w:val="00BF4D2D"/>
    <w:rsid w:val="00C008CF"/>
    <w:rsid w:val="00C21039"/>
    <w:rsid w:val="00C524B1"/>
    <w:rsid w:val="00CA08D5"/>
    <w:rsid w:val="00CD49A1"/>
    <w:rsid w:val="00D07C1D"/>
    <w:rsid w:val="00D40CFB"/>
    <w:rsid w:val="00D975AD"/>
    <w:rsid w:val="00DC3FEB"/>
    <w:rsid w:val="00F2121F"/>
    <w:rsid w:val="00FB0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8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rsid w:val="00CA0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basedOn w:val="a0"/>
    <w:rsid w:val="00CA08D5"/>
  </w:style>
  <w:style w:type="paragraph" w:customStyle="1" w:styleId="p13">
    <w:name w:val="p13"/>
    <w:basedOn w:val="a"/>
    <w:rsid w:val="00CA0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8">
    <w:name w:val="s8"/>
    <w:basedOn w:val="a0"/>
    <w:rsid w:val="00CA08D5"/>
  </w:style>
  <w:style w:type="paragraph" w:customStyle="1" w:styleId="p14">
    <w:name w:val="p14"/>
    <w:basedOn w:val="a"/>
    <w:rsid w:val="00CA0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7">
    <w:name w:val="s7"/>
    <w:basedOn w:val="a0"/>
    <w:rsid w:val="00CA08D5"/>
  </w:style>
  <w:style w:type="character" w:customStyle="1" w:styleId="s9">
    <w:name w:val="s9"/>
    <w:basedOn w:val="a0"/>
    <w:rsid w:val="00CA08D5"/>
  </w:style>
  <w:style w:type="paragraph" w:styleId="a3">
    <w:name w:val="List Paragraph"/>
    <w:basedOn w:val="a"/>
    <w:uiPriority w:val="34"/>
    <w:qFormat/>
    <w:rsid w:val="00D40CF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B7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7E0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1606</Words>
  <Characters>9159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gorfu</Company>
  <LinksUpToDate>false</LinksUpToDate>
  <CharactersWithSpaces>10744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Денис</dc:creator>
  <cp:lastModifiedBy>Первый</cp:lastModifiedBy>
  <cp:revision>8</cp:revision>
  <cp:lastPrinted>2014-12-23T07:14:00Z</cp:lastPrinted>
  <dcterms:created xsi:type="dcterms:W3CDTF">2014-12-09T11:19:00Z</dcterms:created>
  <dcterms:modified xsi:type="dcterms:W3CDTF">2014-12-23T07:29:00Z</dcterms:modified>
</cp:coreProperties>
</file>