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F41" w:rsidRPr="00FA1E2F" w:rsidRDefault="00E32F41" w:rsidP="00E32F41">
      <w:pPr>
        <w:jc w:val="center"/>
      </w:pPr>
      <w:r w:rsidRPr="00FA1E2F">
        <w:t>РЕСПУБЛИКА КАРЕЛИЯ</w:t>
      </w:r>
    </w:p>
    <w:p w:rsidR="00E32F41" w:rsidRPr="00FA1E2F" w:rsidRDefault="00E32F41" w:rsidP="00E32F41">
      <w:pPr>
        <w:jc w:val="center"/>
      </w:pPr>
      <w:r w:rsidRPr="00FA1E2F">
        <w:t>СОВЕТ ЛАХДЕНПОХСКОГО МУНИЦИПАЛЬНОГО РАЙОНА</w:t>
      </w:r>
    </w:p>
    <w:p w:rsidR="00E32F41" w:rsidRPr="00FA1E2F" w:rsidRDefault="00E32F41" w:rsidP="00E32F41">
      <w:pPr>
        <w:jc w:val="center"/>
      </w:pPr>
      <w:r>
        <w:rPr>
          <w:lang w:val="en-US"/>
        </w:rPr>
        <w:t>XV</w:t>
      </w:r>
      <w:r w:rsidRPr="00FA1E2F">
        <w:t xml:space="preserve"> ЗАСЕДАНИЕ </w:t>
      </w:r>
      <w:r w:rsidRPr="00FA1E2F">
        <w:rPr>
          <w:lang w:val="en-US"/>
        </w:rPr>
        <w:t>VI</w:t>
      </w:r>
      <w:r w:rsidRPr="00FA1E2F">
        <w:t xml:space="preserve"> СОЗЫВА</w:t>
      </w:r>
    </w:p>
    <w:p w:rsidR="00E32F41" w:rsidRPr="00FA1E2F" w:rsidRDefault="00E32F41" w:rsidP="00E32F41">
      <w:pPr>
        <w:jc w:val="center"/>
      </w:pPr>
    </w:p>
    <w:p w:rsidR="00E32F41" w:rsidRPr="00FA1E2F" w:rsidRDefault="00E32F41" w:rsidP="00E32F41">
      <w:pPr>
        <w:jc w:val="center"/>
      </w:pPr>
      <w:r w:rsidRPr="00FA1E2F">
        <w:t>РЕШЕНИЕ</w:t>
      </w:r>
    </w:p>
    <w:p w:rsidR="00E32F41" w:rsidRPr="00FA1E2F" w:rsidRDefault="00E32F41" w:rsidP="00E32F41"/>
    <w:p w:rsidR="00E32F41" w:rsidRPr="00FA1E2F" w:rsidRDefault="00E32F41" w:rsidP="00E32F41"/>
    <w:p w:rsidR="00E32F41" w:rsidRPr="00FA1E2F" w:rsidRDefault="00E32F41" w:rsidP="00E32F41">
      <w:pPr>
        <w:pStyle w:val="1"/>
        <w:rPr>
          <w:u w:val="none"/>
        </w:rPr>
      </w:pPr>
      <w:r w:rsidRPr="00FA1E2F">
        <w:rPr>
          <w:u w:val="none"/>
        </w:rPr>
        <w:t xml:space="preserve">от </w:t>
      </w:r>
      <w:r>
        <w:rPr>
          <w:u w:val="none"/>
        </w:rPr>
        <w:t>«30</w:t>
      </w:r>
      <w:r w:rsidRPr="00FA1E2F">
        <w:rPr>
          <w:u w:val="none"/>
        </w:rPr>
        <w:t xml:space="preserve">» </w:t>
      </w:r>
      <w:r>
        <w:rPr>
          <w:u w:val="none"/>
        </w:rPr>
        <w:t xml:space="preserve">июля </w:t>
      </w:r>
      <w:r w:rsidRPr="00FA1E2F">
        <w:rPr>
          <w:u w:val="none"/>
        </w:rPr>
        <w:t xml:space="preserve">2015 г.                                                                                             № </w:t>
      </w:r>
      <w:r w:rsidR="00403B74">
        <w:rPr>
          <w:u w:val="none"/>
        </w:rPr>
        <w:t>15/119</w:t>
      </w:r>
      <w:r>
        <w:rPr>
          <w:u w:val="none"/>
        </w:rPr>
        <w:t>-6</w:t>
      </w:r>
    </w:p>
    <w:p w:rsidR="00E32F41" w:rsidRPr="00FA1E2F" w:rsidRDefault="00E32F41" w:rsidP="00E32F41">
      <w:pPr>
        <w:pStyle w:val="1"/>
        <w:rPr>
          <w:u w:val="none"/>
        </w:rPr>
      </w:pPr>
      <w:proofErr w:type="spellStart"/>
      <w:r w:rsidRPr="00FA1E2F">
        <w:rPr>
          <w:u w:val="none"/>
        </w:rPr>
        <w:t>г</w:t>
      </w:r>
      <w:proofErr w:type="gramStart"/>
      <w:r w:rsidRPr="00FA1E2F">
        <w:rPr>
          <w:u w:val="none"/>
        </w:rPr>
        <w:t>.Л</w:t>
      </w:r>
      <w:proofErr w:type="gramEnd"/>
      <w:r w:rsidRPr="00FA1E2F">
        <w:rPr>
          <w:u w:val="none"/>
        </w:rPr>
        <w:t>ахденпохья</w:t>
      </w:r>
      <w:proofErr w:type="spellEnd"/>
      <w:r w:rsidRPr="00FA1E2F">
        <w:rPr>
          <w:u w:val="none"/>
        </w:rPr>
        <w:t xml:space="preserve"> </w:t>
      </w:r>
    </w:p>
    <w:p w:rsidR="00E32F41" w:rsidRPr="00FA1E2F" w:rsidRDefault="00E32F41" w:rsidP="00E32F41"/>
    <w:p w:rsidR="00E32F41" w:rsidRPr="00FA1E2F" w:rsidRDefault="00E32F41" w:rsidP="00E32F41"/>
    <w:tbl>
      <w:tblPr>
        <w:tblW w:w="10043" w:type="dxa"/>
        <w:tblLook w:val="01E0" w:firstRow="1" w:lastRow="1" w:firstColumn="1" w:lastColumn="1" w:noHBand="0" w:noVBand="0"/>
      </w:tblPr>
      <w:tblGrid>
        <w:gridCol w:w="4664"/>
        <w:gridCol w:w="5379"/>
      </w:tblGrid>
      <w:tr w:rsidR="00E32F41" w:rsidRPr="00FA1E2F" w:rsidTr="00185D08">
        <w:tc>
          <w:tcPr>
            <w:tcW w:w="4664" w:type="dxa"/>
            <w:shd w:val="clear" w:color="auto" w:fill="auto"/>
          </w:tcPr>
          <w:p w:rsidR="00E32F41" w:rsidRPr="00FA1E2F" w:rsidRDefault="00E32F41" w:rsidP="00185D08">
            <w:pPr>
              <w:tabs>
                <w:tab w:val="left" w:pos="2415"/>
              </w:tabs>
              <w:jc w:val="both"/>
            </w:pPr>
            <w:r w:rsidRPr="00B73A87">
              <w:t>Об установлении нормы предоставления и учетной нормы площади жилого помещения</w:t>
            </w:r>
            <w:r>
              <w:t xml:space="preserve"> в отношении муниципального жилищного фонда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  <w:r w:rsidRPr="00B73A87">
              <w:t>.</w:t>
            </w:r>
          </w:p>
        </w:tc>
        <w:tc>
          <w:tcPr>
            <w:tcW w:w="5379" w:type="dxa"/>
            <w:shd w:val="clear" w:color="auto" w:fill="auto"/>
          </w:tcPr>
          <w:p w:rsidR="00E32F41" w:rsidRPr="00FA1E2F" w:rsidRDefault="00E32F41" w:rsidP="00185D08"/>
        </w:tc>
      </w:tr>
    </w:tbl>
    <w:p w:rsidR="00E32F41" w:rsidRPr="00FA1E2F" w:rsidRDefault="00E32F41" w:rsidP="00E32F41"/>
    <w:p w:rsidR="00E32F41" w:rsidRPr="00855AB7" w:rsidRDefault="00E32F41" w:rsidP="00E32F41">
      <w:pPr>
        <w:ind w:firstLine="600"/>
        <w:jc w:val="both"/>
      </w:pPr>
      <w:r w:rsidRPr="00FA1E2F">
        <w:tab/>
      </w:r>
      <w:proofErr w:type="gramStart"/>
      <w:r>
        <w:t xml:space="preserve">В соответствии со статьей </w:t>
      </w:r>
      <w:r w:rsidRPr="00DD1082">
        <w:t>5</w:t>
      </w:r>
      <w:r>
        <w:t>0</w:t>
      </w:r>
      <w:r w:rsidRPr="00DD1082">
        <w:t xml:space="preserve"> Жилищного кодекса Российской Федерации, </w:t>
      </w:r>
      <w:r>
        <w:t>в целях</w:t>
      </w:r>
      <w:r w:rsidRPr="00DD1082">
        <w:t xml:space="preserve"> обеспечения реализации прав и выполнения обязанностей </w:t>
      </w:r>
      <w:proofErr w:type="spellStart"/>
      <w:r w:rsidRPr="00DD1082">
        <w:t>наймодателя</w:t>
      </w:r>
      <w:proofErr w:type="spellEnd"/>
      <w:r w:rsidRPr="00DD1082">
        <w:t xml:space="preserve"> жилых помещений по договорам социального найма и договорам найма жилых помещений муниципального жилищного фонда</w:t>
      </w:r>
      <w:r>
        <w:t xml:space="preserve"> </w:t>
      </w:r>
      <w:proofErr w:type="spellStart"/>
      <w:r>
        <w:t>Лах</w:t>
      </w:r>
      <w:r w:rsidRPr="00DD1082">
        <w:t>денпохского</w:t>
      </w:r>
      <w:proofErr w:type="spellEnd"/>
      <w:r w:rsidRPr="00DD1082">
        <w:t xml:space="preserve"> </w:t>
      </w:r>
      <w:r>
        <w:t>муниципального района,</w:t>
      </w:r>
      <w:r w:rsidRPr="00FA1E2F">
        <w:t xml:space="preserve"> </w:t>
      </w:r>
      <w:r w:rsidRPr="00855AB7">
        <w:t xml:space="preserve">требованиями подпункта 6 пункта 1 статьи 14 Федерального закона от 06.10.2003 года № 131-ФЗ «Об общих принципах организации местного самоуправления в Российской Федерации», Совет </w:t>
      </w:r>
      <w:proofErr w:type="spellStart"/>
      <w:r w:rsidRPr="00855AB7">
        <w:t>Лахденпохского</w:t>
      </w:r>
      <w:proofErr w:type="spellEnd"/>
      <w:r w:rsidRPr="00855AB7">
        <w:t xml:space="preserve"> муниципального</w:t>
      </w:r>
      <w:proofErr w:type="gramEnd"/>
      <w:r w:rsidRPr="00855AB7">
        <w:t xml:space="preserve"> района </w:t>
      </w:r>
    </w:p>
    <w:p w:rsidR="00E32F41" w:rsidRPr="00FA1E2F" w:rsidRDefault="00E32F41" w:rsidP="00E32F41">
      <w:pPr>
        <w:ind w:firstLine="600"/>
        <w:jc w:val="both"/>
      </w:pPr>
      <w:r w:rsidRPr="00FA1E2F">
        <w:t>РЕШИЛ:</w:t>
      </w:r>
    </w:p>
    <w:p w:rsidR="00E32F41" w:rsidRPr="00FA1E2F" w:rsidRDefault="00E32F41" w:rsidP="00E32F41"/>
    <w:p w:rsidR="00E32F41" w:rsidRDefault="00E32F41" w:rsidP="00E32F41">
      <w:pPr>
        <w:widowControl w:val="0"/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ind w:hanging="256"/>
        <w:jc w:val="both"/>
      </w:pPr>
      <w:r>
        <w:t xml:space="preserve">Установить норму предоставления площади жилого помещения по договору социального найма в размере 18 </w:t>
      </w:r>
      <w:proofErr w:type="spellStart"/>
      <w:r>
        <w:t>кв.м</w:t>
      </w:r>
      <w:proofErr w:type="spellEnd"/>
      <w:r>
        <w:t>. общей площади на одного человека.</w:t>
      </w:r>
    </w:p>
    <w:p w:rsidR="00E32F41" w:rsidRDefault="00E32F41" w:rsidP="00E32F41">
      <w:pPr>
        <w:widowControl w:val="0"/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ind w:hanging="256"/>
        <w:jc w:val="both"/>
      </w:pPr>
      <w:r>
        <w:t xml:space="preserve">Установить учетную норму площади жилого помещения в размере 12 </w:t>
      </w:r>
      <w:proofErr w:type="spellStart"/>
      <w:r>
        <w:t>кв.м</w:t>
      </w:r>
      <w:proofErr w:type="spellEnd"/>
      <w:r>
        <w:t>. общей площади на одного человека.</w:t>
      </w:r>
    </w:p>
    <w:p w:rsidR="00E32F41" w:rsidRDefault="00E32F41" w:rsidP="00E32F41">
      <w:pPr>
        <w:widowControl w:val="0"/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ind w:hanging="256"/>
        <w:jc w:val="both"/>
      </w:pPr>
      <w:r>
        <w:t>Для жилых помещений, являющихся частью жилого дома или квартиры (комната в доме, в коммунальной квартире), учитывать долю общей площади дома или квартиры, соответствующую площади этих жилых помещений.</w:t>
      </w:r>
    </w:p>
    <w:p w:rsidR="00E32F41" w:rsidRDefault="00E32F41" w:rsidP="00E32F41">
      <w:pPr>
        <w:widowControl w:val="0"/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ind w:hanging="256"/>
        <w:jc w:val="both"/>
      </w:pPr>
      <w:r w:rsidRPr="00855AB7">
        <w:t xml:space="preserve">Настоящее решение вступает в силу с момента его </w:t>
      </w:r>
      <w:r>
        <w:t>опубликования</w:t>
      </w:r>
      <w:r w:rsidRPr="00855AB7">
        <w:t>.</w:t>
      </w:r>
    </w:p>
    <w:p w:rsidR="00E32F41" w:rsidRPr="00855AB7" w:rsidRDefault="00E32F41" w:rsidP="00E32F41">
      <w:pPr>
        <w:widowControl w:val="0"/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ind w:hanging="256"/>
        <w:jc w:val="both"/>
      </w:pPr>
      <w:r w:rsidRPr="00855AB7">
        <w:t xml:space="preserve">Опубликовать настоящее решение в </w:t>
      </w:r>
      <w:r>
        <w:t xml:space="preserve">районной газете «Призыв» и разместить на официальном сайте </w:t>
      </w:r>
      <w:proofErr w:type="spellStart"/>
      <w:r>
        <w:t>Лахденпохского</w:t>
      </w:r>
      <w:proofErr w:type="spellEnd"/>
      <w:r>
        <w:t xml:space="preserve"> муниципального района</w:t>
      </w:r>
      <w:r w:rsidRPr="00855AB7">
        <w:t>.</w:t>
      </w:r>
    </w:p>
    <w:p w:rsidR="00E32F41" w:rsidRPr="00FA1E2F" w:rsidRDefault="00E32F41" w:rsidP="00E32F41">
      <w:pPr>
        <w:ind w:left="2832" w:hanging="2832"/>
        <w:jc w:val="both"/>
      </w:pPr>
      <w:r w:rsidRPr="00FA1E2F">
        <w:tab/>
      </w:r>
      <w:r w:rsidRPr="00FA1E2F">
        <w:tab/>
      </w:r>
    </w:p>
    <w:p w:rsidR="00E32F41" w:rsidRPr="00FA1E2F" w:rsidRDefault="00E32F41" w:rsidP="00E32F41">
      <w:pPr>
        <w:jc w:val="both"/>
      </w:pPr>
    </w:p>
    <w:p w:rsidR="00E32F41" w:rsidRPr="00FA1E2F" w:rsidRDefault="00E32F41" w:rsidP="00E32F41">
      <w:pPr>
        <w:jc w:val="both"/>
      </w:pPr>
    </w:p>
    <w:p w:rsidR="00E32F41" w:rsidRPr="00FA1E2F" w:rsidRDefault="00E32F41" w:rsidP="00E32F41">
      <w:pPr>
        <w:jc w:val="both"/>
      </w:pPr>
    </w:p>
    <w:p w:rsidR="00E32F41" w:rsidRPr="00FA1E2F" w:rsidRDefault="00E32F41" w:rsidP="00E32F41">
      <w:pPr>
        <w:jc w:val="both"/>
      </w:pPr>
      <w:r w:rsidRPr="00FA1E2F">
        <w:t>Глава</w:t>
      </w:r>
    </w:p>
    <w:p w:rsidR="00E32F41" w:rsidRDefault="00E32F41" w:rsidP="00E32F41">
      <w:pPr>
        <w:jc w:val="both"/>
      </w:pPr>
      <w:proofErr w:type="spellStart"/>
      <w:r w:rsidRPr="00FA1E2F">
        <w:t>Лахденпохского</w:t>
      </w:r>
      <w:proofErr w:type="spellEnd"/>
      <w:r w:rsidRPr="00FA1E2F">
        <w:t xml:space="preserve"> муниципального района</w:t>
      </w:r>
      <w:r w:rsidRPr="00FA1E2F">
        <w:tab/>
      </w:r>
      <w:r w:rsidRPr="00FA1E2F">
        <w:tab/>
      </w:r>
      <w:r w:rsidRPr="00FA1E2F">
        <w:tab/>
      </w:r>
      <w:r w:rsidRPr="00FA1E2F">
        <w:tab/>
      </w:r>
      <w:r w:rsidRPr="00FA1E2F">
        <w:tab/>
      </w:r>
      <w:r w:rsidRPr="00FA1E2F">
        <w:tab/>
      </w:r>
      <w:r>
        <w:t xml:space="preserve">  </w:t>
      </w:r>
      <w:proofErr w:type="spellStart"/>
      <w:r>
        <w:t>Г.И.</w:t>
      </w:r>
      <w:proofErr w:type="gramStart"/>
      <w:r>
        <w:t>Тимина</w:t>
      </w:r>
      <w:proofErr w:type="spellEnd"/>
      <w:proofErr w:type="gramEnd"/>
      <w:r>
        <w:t xml:space="preserve"> </w:t>
      </w:r>
    </w:p>
    <w:p w:rsidR="00E32F41" w:rsidRDefault="00E32F41" w:rsidP="00E32F41">
      <w:pPr>
        <w:jc w:val="both"/>
      </w:pPr>
    </w:p>
    <w:p w:rsidR="00E32F41" w:rsidRDefault="00E32F41" w:rsidP="00E32F41">
      <w:pPr>
        <w:jc w:val="both"/>
      </w:pPr>
      <w:r>
        <w:t xml:space="preserve">Председатель Совета </w:t>
      </w:r>
    </w:p>
    <w:p w:rsidR="00E32F41" w:rsidRDefault="00E32F41" w:rsidP="00E32F41">
      <w:pPr>
        <w:jc w:val="both"/>
      </w:pPr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          </w:t>
      </w:r>
      <w:r>
        <w:tab/>
        <w:t xml:space="preserve">  </w:t>
      </w:r>
      <w:proofErr w:type="spellStart"/>
      <w:r>
        <w:t>Г.И.</w:t>
      </w:r>
      <w:proofErr w:type="gramStart"/>
      <w:r>
        <w:t>Тимина</w:t>
      </w:r>
      <w:proofErr w:type="spellEnd"/>
      <w:proofErr w:type="gramEnd"/>
    </w:p>
    <w:p w:rsidR="00E32F41" w:rsidRDefault="00E32F41" w:rsidP="00E32F41">
      <w:pPr>
        <w:jc w:val="both"/>
      </w:pPr>
    </w:p>
    <w:p w:rsidR="00E32F41" w:rsidRDefault="00E32F41" w:rsidP="00E32F41">
      <w:pPr>
        <w:jc w:val="both"/>
      </w:pPr>
    </w:p>
    <w:p w:rsidR="00E32F41" w:rsidRDefault="00E32F41" w:rsidP="00E32F41">
      <w:pPr>
        <w:jc w:val="both"/>
      </w:pPr>
    </w:p>
    <w:p w:rsidR="00E32F41" w:rsidRDefault="00E32F41" w:rsidP="00E32F41">
      <w:pPr>
        <w:jc w:val="both"/>
      </w:pPr>
    </w:p>
    <w:p w:rsidR="00E32F41" w:rsidRDefault="00E32F41" w:rsidP="00E32F41">
      <w:pPr>
        <w:jc w:val="both"/>
      </w:pPr>
    </w:p>
    <w:p w:rsidR="00E32F41" w:rsidRDefault="00E32F41" w:rsidP="00E32F41">
      <w:pPr>
        <w:jc w:val="both"/>
      </w:pPr>
    </w:p>
    <w:p w:rsidR="00E32F41" w:rsidRDefault="00E32F41" w:rsidP="00E32F41">
      <w:pPr>
        <w:jc w:val="both"/>
      </w:pPr>
      <w:bookmarkStart w:id="0" w:name="_GoBack"/>
      <w:bookmarkEnd w:id="0"/>
    </w:p>
    <w:sectPr w:rsidR="00E32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26994"/>
    <w:multiLevelType w:val="multilevel"/>
    <w:tmpl w:val="0AD86AA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F41"/>
    <w:rsid w:val="00403B74"/>
    <w:rsid w:val="00DC34DB"/>
    <w:rsid w:val="00E3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F41"/>
    <w:pPr>
      <w:keepNext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F41"/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F41"/>
    <w:pPr>
      <w:keepNext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F41"/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2</cp:revision>
  <dcterms:created xsi:type="dcterms:W3CDTF">2015-07-21T09:16:00Z</dcterms:created>
  <dcterms:modified xsi:type="dcterms:W3CDTF">2015-07-31T07:56:00Z</dcterms:modified>
</cp:coreProperties>
</file>