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ЛАХДЕНПОХСКОГО МУНЦИПАЛЬНОГО РАЙОНА</w:t>
      </w: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ЗАСЕДАНИЕ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506403" w:rsidRDefault="00506403" w:rsidP="00506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403" w:rsidRDefault="00FA7085" w:rsidP="00506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15 октября  </w:t>
      </w:r>
      <w:r w:rsidR="00506403">
        <w:rPr>
          <w:rFonts w:ascii="Times New Roman" w:hAnsi="Times New Roman" w:cs="Times New Roman"/>
          <w:sz w:val="24"/>
          <w:szCs w:val="24"/>
        </w:rPr>
        <w:t>2015 года</w:t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</w:r>
      <w:r w:rsidR="00506403">
        <w:rPr>
          <w:rFonts w:ascii="Times New Roman" w:hAnsi="Times New Roman" w:cs="Times New Roman"/>
          <w:sz w:val="24"/>
          <w:szCs w:val="24"/>
        </w:rPr>
        <w:tab/>
        <w:t>№</w:t>
      </w:r>
      <w:r w:rsidR="0017268C">
        <w:rPr>
          <w:rFonts w:ascii="Times New Roman" w:hAnsi="Times New Roman" w:cs="Times New Roman"/>
          <w:sz w:val="24"/>
          <w:szCs w:val="24"/>
        </w:rPr>
        <w:t xml:space="preserve"> 16/134</w:t>
      </w:r>
      <w:r>
        <w:rPr>
          <w:rFonts w:ascii="Times New Roman" w:hAnsi="Times New Roman" w:cs="Times New Roman"/>
          <w:sz w:val="24"/>
          <w:szCs w:val="24"/>
        </w:rPr>
        <w:t>-6</w:t>
      </w:r>
    </w:p>
    <w:p w:rsidR="00506403" w:rsidRDefault="00506403" w:rsidP="00506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Лахденпохья</w:t>
      </w:r>
    </w:p>
    <w:p w:rsidR="00506403" w:rsidRDefault="00506403" w:rsidP="00506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06403" w:rsidTr="00123965">
        <w:tc>
          <w:tcPr>
            <w:tcW w:w="4785" w:type="dxa"/>
          </w:tcPr>
          <w:p w:rsidR="00506403" w:rsidRDefault="00506403" w:rsidP="00123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создании муниципального казённого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муниципального района»</w:t>
            </w:r>
          </w:p>
        </w:tc>
        <w:tc>
          <w:tcPr>
            <w:tcW w:w="4786" w:type="dxa"/>
          </w:tcPr>
          <w:p w:rsidR="00506403" w:rsidRDefault="00506403" w:rsidP="00123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403" w:rsidRDefault="00506403" w:rsidP="005064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22FE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Бюджетным кодексом Российской Федерации, Гражданским кодексом Российской Федерации, </w:t>
      </w:r>
      <w:r w:rsidRPr="008A22FE">
        <w:rPr>
          <w:rFonts w:ascii="Times New Roman" w:hAnsi="Times New Roman" w:cs="Times New Roman"/>
          <w:sz w:val="24"/>
          <w:szCs w:val="24"/>
        </w:rPr>
        <w:t>Федеральным Законом № 131-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2FE">
        <w:rPr>
          <w:rFonts w:ascii="Times New Roman" w:hAnsi="Times New Roman" w:cs="Times New Roman"/>
          <w:sz w:val="24"/>
          <w:szCs w:val="24"/>
        </w:rPr>
        <w:t>ФЗ от 06.10.2006 г.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D7A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№ 3612-1 от 09.10.1992 г. «Основы законодательства </w:t>
      </w:r>
      <w:r w:rsidRPr="00383D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83D7A">
        <w:rPr>
          <w:rFonts w:ascii="Times New Roman" w:eastAsia="Times New Roman" w:hAnsi="Times New Roman" w:cs="Times New Roman"/>
          <w:sz w:val="24"/>
          <w:szCs w:val="24"/>
        </w:rPr>
        <w:t>Российской Федерации о культуре»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Федеральным Законом № 7 – ФЗ от 12.01.1996 г. «О некоммерческих организациях», Указом Президента РФ от 07.05.2012 г. № 597 «О мероприятиях по реализации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государственной  социальной политики»,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район», Решением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от 28.12.2010 г. № 83 «Об утверждении порядка создания, реорганизации и ликвидации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района», 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506403" w:rsidRDefault="00506403" w:rsidP="00506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с 01.01.2016 года муниципальное казённое учреждение культуры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библиотека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 (далее – МКУК «МБ ЛМР»).</w:t>
      </w:r>
    </w:p>
    <w:p w:rsidR="00506403" w:rsidRPr="00225D12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Определить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Pr="00225D12">
        <w:rPr>
          <w:rFonts w:ascii="Times New Roman" w:hAnsi="Times New Roman" w:cs="Times New Roman"/>
          <w:sz w:val="24"/>
          <w:szCs w:val="24"/>
        </w:rPr>
        <w:t xml:space="preserve"> основной целью </w:t>
      </w:r>
      <w:r>
        <w:rPr>
          <w:rFonts w:ascii="Times New Roman" w:hAnsi="Times New Roman" w:cs="Times New Roman"/>
          <w:sz w:val="24"/>
          <w:szCs w:val="24"/>
        </w:rPr>
        <w:t xml:space="preserve">и предметом </w:t>
      </w:r>
      <w:r w:rsidRPr="00225D12">
        <w:rPr>
          <w:rFonts w:ascii="Times New Roman" w:hAnsi="Times New Roman" w:cs="Times New Roman"/>
          <w:sz w:val="24"/>
          <w:szCs w:val="24"/>
        </w:rPr>
        <w:t>деятельности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225D12">
        <w:rPr>
          <w:rFonts w:ascii="Times New Roman" w:hAnsi="Times New Roman" w:cs="Times New Roman"/>
          <w:sz w:val="24"/>
          <w:szCs w:val="24"/>
        </w:rPr>
        <w:t>УК «</w:t>
      </w:r>
      <w:r>
        <w:rPr>
          <w:rFonts w:ascii="Times New Roman" w:hAnsi="Times New Roman" w:cs="Times New Roman"/>
          <w:sz w:val="24"/>
          <w:szCs w:val="24"/>
        </w:rPr>
        <w:t>МБ</w:t>
      </w:r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ЛМР</w:t>
      </w:r>
      <w:r w:rsidRPr="00225D1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является организация </w:t>
      </w:r>
      <w:r w:rsidRPr="00225D12">
        <w:rPr>
          <w:rFonts w:ascii="Times New Roman" w:eastAsia="Times New Roman" w:hAnsi="Times New Roman" w:cs="Times New Roman"/>
          <w:sz w:val="24"/>
          <w:szCs w:val="24"/>
        </w:rPr>
        <w:t xml:space="preserve">библиотечного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населения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225D12">
        <w:rPr>
          <w:rFonts w:ascii="Times New Roman" w:eastAsia="Times New Roman" w:hAnsi="Times New Roman" w:cs="Times New Roman"/>
          <w:sz w:val="24"/>
          <w:szCs w:val="24"/>
        </w:rPr>
        <w:t>, комплектование и обеспечение сохранности библиотечных фондов</w:t>
      </w:r>
      <w:r>
        <w:rPr>
          <w:rFonts w:ascii="Times New Roman" w:hAnsi="Times New Roman" w:cs="Times New Roman"/>
          <w:sz w:val="24"/>
          <w:szCs w:val="24"/>
        </w:rPr>
        <w:t xml:space="preserve"> учреждения.</w:t>
      </w: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учредителем МКУК «МБ ЛМР» является муниципальное образование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район». Функции и полномочия  учредителя осуществляет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Учреждение МКУК «МБ ЛМР» подведомственно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 Главным распорядителем бюджетных средств по отношению к учреждению будет являться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Закрепить за МКУК «МБ ЛМР» недвижимое имущество: </w:t>
      </w:r>
    </w:p>
    <w:p w:rsidR="00506403" w:rsidRDefault="00506403" w:rsidP="00506403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помещения, расположенное в здании дошкольной группы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Ихальская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по адресу:</w:t>
      </w:r>
      <w:r w:rsidRPr="007860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186732,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Ихала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Школьная, д. 2 «б», 1 этаж. Общей площадью – 123,9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етров.</w:t>
      </w:r>
    </w:p>
    <w:p w:rsidR="00506403" w:rsidRDefault="00506403" w:rsidP="00506403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помещения,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здании дошкольной группы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Мийнальская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основная школа» по адресу: 186724,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Мийнала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Школьная, д. 7, 1 этаж. Общей площадью – 123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етров.</w:t>
      </w:r>
    </w:p>
    <w:p w:rsidR="00506403" w:rsidRPr="00EC0D8A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предельную штатную численность МКУК «МБ ЛМР» в количестве 7,5 единиц.</w:t>
      </w: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Утвердить перечень мероприятий по созданию </w:t>
      </w:r>
      <w:r w:rsidR="00FA7085">
        <w:rPr>
          <w:rFonts w:ascii="Times New Roman" w:hAnsi="Times New Roman" w:cs="Times New Roman"/>
          <w:sz w:val="24"/>
          <w:szCs w:val="24"/>
        </w:rPr>
        <w:t>нового учреждения (Приложение № 1)</w:t>
      </w: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Уполномочить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выступить заявителем при регистрации МКУК «МБ ЛМР».</w:t>
      </w:r>
    </w:p>
    <w:p w:rsidR="00506403" w:rsidRDefault="00506403" w:rsidP="0050640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506403" w:rsidRPr="00A93149" w:rsidRDefault="00506403" w:rsidP="0050640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85" w:rsidRDefault="00FA7085" w:rsidP="0050640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</w:t>
      </w:r>
      <w:r w:rsidR="00506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403" w:rsidRDefault="00506403" w:rsidP="0050640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FA7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A7085">
        <w:rPr>
          <w:rFonts w:ascii="Times New Roman" w:hAnsi="Times New Roman" w:cs="Times New Roman"/>
          <w:sz w:val="24"/>
          <w:szCs w:val="24"/>
        </w:rPr>
        <w:t xml:space="preserve">          Т.В.Герасимова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06403" w:rsidRDefault="00506403" w:rsidP="00506403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403" w:rsidRDefault="00506403" w:rsidP="00506403">
      <w:pPr>
        <w:tabs>
          <w:tab w:val="left" w:pos="993"/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475" w:rsidRDefault="00AB6475">
      <w:bookmarkStart w:id="0" w:name="_GoBack"/>
      <w:bookmarkEnd w:id="0"/>
    </w:p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/>
    <w:p w:rsidR="00B258D3" w:rsidRDefault="00B258D3" w:rsidP="00B258D3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 к Решению Совета</w:t>
      </w:r>
    </w:p>
    <w:p w:rsidR="00B258D3" w:rsidRDefault="00B258D3" w:rsidP="00B258D3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258D3" w:rsidRDefault="00B258D3" w:rsidP="00B258D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364A9">
        <w:rPr>
          <w:rFonts w:ascii="Times New Roman" w:hAnsi="Times New Roman" w:cs="Times New Roman"/>
          <w:sz w:val="24"/>
          <w:szCs w:val="24"/>
        </w:rPr>
        <w:t>от 15 октября  2015 г. №  16/134</w:t>
      </w:r>
      <w:r>
        <w:rPr>
          <w:rFonts w:ascii="Times New Roman" w:hAnsi="Times New Roman" w:cs="Times New Roman"/>
          <w:sz w:val="24"/>
          <w:szCs w:val="24"/>
        </w:rPr>
        <w:t xml:space="preserve">-6  </w:t>
      </w:r>
    </w:p>
    <w:p w:rsidR="00B258D3" w:rsidRDefault="00B258D3" w:rsidP="00B258D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58D3" w:rsidRDefault="00B258D3" w:rsidP="00B258D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58D3" w:rsidRDefault="00B258D3" w:rsidP="00B258D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58D3" w:rsidRDefault="00B258D3" w:rsidP="00B258D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по созданию нового учреждения.</w:t>
      </w:r>
    </w:p>
    <w:p w:rsidR="00B258D3" w:rsidRDefault="00B258D3" w:rsidP="00B258D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4252"/>
        <w:gridCol w:w="1967"/>
        <w:gridCol w:w="2393"/>
      </w:tblGrid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</w:tcPr>
          <w:p w:rsidR="00B258D3" w:rsidRPr="00776A70" w:rsidRDefault="00B258D3" w:rsidP="007B16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1967" w:type="dxa"/>
          </w:tcPr>
          <w:p w:rsidR="00B258D3" w:rsidRPr="00776A70" w:rsidRDefault="00B258D3" w:rsidP="007B16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B258D3" w:rsidRPr="00776A70" w:rsidRDefault="00B258D3" w:rsidP="007B16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7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расчёта на финансовое обеспечение МКУК «МБ ЛМР» и согласование с заместителем Главы АЛМР по финансам</w:t>
            </w:r>
          </w:p>
        </w:tc>
        <w:tc>
          <w:tcPr>
            <w:tcW w:w="1967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2015 г.</w:t>
            </w:r>
          </w:p>
        </w:tc>
        <w:tc>
          <w:tcPr>
            <w:tcW w:w="2393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АЛМР</w:t>
            </w:r>
          </w:p>
        </w:tc>
      </w:tr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проект бюджета ЛМР на 2016 год расходов на МКУК «МБ ЛМР»</w:t>
            </w:r>
          </w:p>
        </w:tc>
        <w:tc>
          <w:tcPr>
            <w:tcW w:w="1967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2015 г.</w:t>
            </w:r>
          </w:p>
        </w:tc>
        <w:tc>
          <w:tcPr>
            <w:tcW w:w="2393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бюджета и МБО АЛМР</w:t>
            </w:r>
          </w:p>
        </w:tc>
      </w:tr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Устава МКУК «МБ ЛМР»</w:t>
            </w:r>
          </w:p>
        </w:tc>
        <w:tc>
          <w:tcPr>
            <w:tcW w:w="1967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2015 г.</w:t>
            </w:r>
          </w:p>
        </w:tc>
        <w:tc>
          <w:tcPr>
            <w:tcW w:w="2393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ООР и ПО АЛМР</w:t>
            </w:r>
          </w:p>
        </w:tc>
      </w:tr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недвижимого имущества за МКУК «МБ ЛМР»</w:t>
            </w:r>
          </w:p>
        </w:tc>
        <w:tc>
          <w:tcPr>
            <w:tcW w:w="1967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2015 г.</w:t>
            </w:r>
          </w:p>
        </w:tc>
        <w:tc>
          <w:tcPr>
            <w:tcW w:w="2393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«КЗИО»</w:t>
            </w:r>
          </w:p>
        </w:tc>
      </w:tr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руководителя МКУК «МБ ЛМР»</w:t>
            </w:r>
          </w:p>
        </w:tc>
        <w:tc>
          <w:tcPr>
            <w:tcW w:w="1967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2015 г.</w:t>
            </w:r>
          </w:p>
        </w:tc>
        <w:tc>
          <w:tcPr>
            <w:tcW w:w="2393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АЛМР</w:t>
            </w:r>
          </w:p>
        </w:tc>
      </w:tr>
      <w:tr w:rsidR="00B258D3" w:rsidTr="007B1661">
        <w:tc>
          <w:tcPr>
            <w:tcW w:w="959" w:type="dxa"/>
          </w:tcPr>
          <w:p w:rsidR="00B258D3" w:rsidRPr="00776A70" w:rsidRDefault="00B258D3" w:rsidP="007B1661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документов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Межрайонную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ИФНС по РК №5 по регистрации юридического лица МКУК «МБ ЛМР»</w:t>
            </w:r>
          </w:p>
        </w:tc>
        <w:tc>
          <w:tcPr>
            <w:tcW w:w="1967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2015 г.</w:t>
            </w:r>
          </w:p>
        </w:tc>
        <w:tc>
          <w:tcPr>
            <w:tcW w:w="2393" w:type="dxa"/>
          </w:tcPr>
          <w:p w:rsidR="00B258D3" w:rsidRDefault="00B258D3" w:rsidP="007B166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МКУК «МБ ЛМР»</w:t>
            </w:r>
          </w:p>
        </w:tc>
      </w:tr>
    </w:tbl>
    <w:p w:rsidR="00B258D3" w:rsidRPr="00A93149" w:rsidRDefault="00B258D3" w:rsidP="00B258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58D3" w:rsidRDefault="00B258D3" w:rsidP="00B258D3"/>
    <w:p w:rsidR="00B258D3" w:rsidRDefault="00B258D3"/>
    <w:sectPr w:rsidR="00B258D3" w:rsidSect="00C36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944CD"/>
    <w:multiLevelType w:val="hybridMultilevel"/>
    <w:tmpl w:val="785A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E61B5"/>
    <w:multiLevelType w:val="multilevel"/>
    <w:tmpl w:val="C4881BA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403"/>
    <w:rsid w:val="0017268C"/>
    <w:rsid w:val="002276B4"/>
    <w:rsid w:val="00506403"/>
    <w:rsid w:val="009012D6"/>
    <w:rsid w:val="00A364A9"/>
    <w:rsid w:val="00AB6475"/>
    <w:rsid w:val="00B258D3"/>
    <w:rsid w:val="00C36E14"/>
    <w:rsid w:val="00D72040"/>
    <w:rsid w:val="00FA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403"/>
    <w:pPr>
      <w:ind w:left="720"/>
      <w:contextualSpacing/>
    </w:pPr>
  </w:style>
  <w:style w:type="table" w:styleId="a4">
    <w:name w:val="Table Grid"/>
    <w:basedOn w:val="a1"/>
    <w:uiPriority w:val="59"/>
    <w:rsid w:val="005064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403"/>
    <w:pPr>
      <w:ind w:left="720"/>
      <w:contextualSpacing/>
    </w:pPr>
  </w:style>
  <w:style w:type="table" w:styleId="a4">
    <w:name w:val="Table Grid"/>
    <w:basedOn w:val="a1"/>
    <w:uiPriority w:val="59"/>
    <w:rsid w:val="005064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7</cp:revision>
  <cp:lastPrinted>2015-10-16T09:16:00Z</cp:lastPrinted>
  <dcterms:created xsi:type="dcterms:W3CDTF">2015-09-24T07:47:00Z</dcterms:created>
  <dcterms:modified xsi:type="dcterms:W3CDTF">2015-10-16T09:17:00Z</dcterms:modified>
</cp:coreProperties>
</file>