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08" w:rsidRPr="00095E08" w:rsidRDefault="00095E08" w:rsidP="00095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5E08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095E08" w:rsidRPr="00095E08" w:rsidRDefault="00095E08" w:rsidP="00095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5E08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095E08" w:rsidRPr="00095E08" w:rsidRDefault="00095E08" w:rsidP="00095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95E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XVIII </w:t>
      </w:r>
      <w:r w:rsidRPr="00095E08">
        <w:rPr>
          <w:rFonts w:ascii="Times New Roman" w:hAnsi="Times New Roman" w:cs="Times New Roman"/>
          <w:sz w:val="24"/>
          <w:szCs w:val="24"/>
        </w:rPr>
        <w:t xml:space="preserve">ЗАСЕДАНИЕ </w:t>
      </w:r>
      <w:r w:rsidRPr="00095E0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95E08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5E0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95E08">
        <w:rPr>
          <w:rFonts w:ascii="Times New Roman" w:hAnsi="Times New Roman" w:cs="Times New Roman"/>
          <w:sz w:val="24"/>
          <w:szCs w:val="24"/>
        </w:rPr>
        <w:t xml:space="preserve"> Е Ш Е Н И Е</w:t>
      </w:r>
    </w:p>
    <w:p w:rsidR="00095E08" w:rsidRPr="00095E08" w:rsidRDefault="00095E08" w:rsidP="00095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tabs>
          <w:tab w:val="left" w:pos="74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24 </w:t>
      </w:r>
      <w:r>
        <w:rPr>
          <w:rFonts w:ascii="Times New Roman" w:hAnsi="Times New Roman" w:cs="Times New Roman"/>
          <w:sz w:val="24"/>
          <w:szCs w:val="24"/>
        </w:rPr>
        <w:t>декабря 2015 г.</w:t>
      </w:r>
      <w:r>
        <w:rPr>
          <w:rFonts w:ascii="Times New Roman" w:hAnsi="Times New Roman" w:cs="Times New Roman"/>
          <w:sz w:val="24"/>
          <w:szCs w:val="24"/>
        </w:rPr>
        <w:tab/>
        <w:t xml:space="preserve"> № </w:t>
      </w:r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</w:rPr>
        <w:t>/155-6</w:t>
      </w: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E0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95E08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095E08">
        <w:rPr>
          <w:rFonts w:ascii="Times New Roman" w:hAnsi="Times New Roman" w:cs="Times New Roman"/>
          <w:sz w:val="24"/>
          <w:szCs w:val="24"/>
        </w:rPr>
        <w:t>ахденпохья</w:t>
      </w: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ind w:right="5669"/>
        <w:jc w:val="both"/>
        <w:rPr>
          <w:rFonts w:ascii="Times New Roman" w:hAnsi="Times New Roman" w:cs="Times New Roman"/>
          <w:sz w:val="24"/>
          <w:szCs w:val="24"/>
        </w:rPr>
      </w:pPr>
      <w:r w:rsidRPr="00095E08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по проекту изменений в Генеральный план </w:t>
      </w:r>
      <w:proofErr w:type="spellStart"/>
      <w:r w:rsidRPr="00095E08"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 w:rsidRPr="00095E0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5E0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95E08">
        <w:rPr>
          <w:rFonts w:ascii="Times New Roman" w:hAnsi="Times New Roman" w:cs="Times New Roman"/>
          <w:sz w:val="24"/>
          <w:szCs w:val="24"/>
        </w:rPr>
        <w:t xml:space="preserve">На основании ходатайства ПАО «ИК «ОНЕГО»,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и с целью обсуждения и выявления мнения жителей по проекту изменений в Генеральный план </w:t>
      </w:r>
      <w:proofErr w:type="spellStart"/>
      <w:r w:rsidRPr="00095E08">
        <w:rPr>
          <w:rFonts w:ascii="Times New Roman" w:hAnsi="Times New Roman" w:cs="Times New Roman"/>
          <w:sz w:val="24"/>
          <w:szCs w:val="24"/>
        </w:rPr>
        <w:t>Мийнальского</w:t>
      </w:r>
      <w:proofErr w:type="spellEnd"/>
      <w:r w:rsidRPr="00095E08">
        <w:rPr>
          <w:rFonts w:ascii="Times New Roman" w:hAnsi="Times New Roman" w:cs="Times New Roman"/>
          <w:sz w:val="24"/>
          <w:szCs w:val="24"/>
        </w:rPr>
        <w:t xml:space="preserve"> сельского поселения, руководствуясь Градостроительным кодексом Российской Федерации, Федеральным законом от 06.10.2003 №131-ФЗ «Об общих принципах организации местного самоуправления в</w:t>
      </w:r>
      <w:proofErr w:type="gramEnd"/>
      <w:r w:rsidRPr="00095E08">
        <w:rPr>
          <w:rFonts w:ascii="Times New Roman" w:hAnsi="Times New Roman" w:cs="Times New Roman"/>
          <w:sz w:val="24"/>
          <w:szCs w:val="24"/>
        </w:rPr>
        <w:t xml:space="preserve"> Российской Федерации», в соответствии с Уставом муниципального образования «</w:t>
      </w:r>
      <w:proofErr w:type="spellStart"/>
      <w:r w:rsidRPr="00095E08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095E08">
        <w:rPr>
          <w:rFonts w:ascii="Times New Roman" w:hAnsi="Times New Roman" w:cs="Times New Roman"/>
          <w:sz w:val="24"/>
          <w:szCs w:val="24"/>
        </w:rPr>
        <w:t xml:space="preserve"> муниципальный район», на основании Положения о публичных слушаниях в муниципальном образовании «</w:t>
      </w:r>
      <w:proofErr w:type="spellStart"/>
      <w:r w:rsidRPr="00095E08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095E08">
        <w:rPr>
          <w:rFonts w:ascii="Times New Roman" w:hAnsi="Times New Roman" w:cs="Times New Roman"/>
          <w:sz w:val="24"/>
          <w:szCs w:val="24"/>
        </w:rPr>
        <w:t xml:space="preserve"> муниципальный район», утвержденного Решением Совета </w:t>
      </w:r>
      <w:proofErr w:type="spellStart"/>
      <w:r w:rsidRPr="00095E08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095E08">
        <w:rPr>
          <w:rFonts w:ascii="Times New Roman" w:hAnsi="Times New Roman" w:cs="Times New Roman"/>
          <w:sz w:val="24"/>
          <w:szCs w:val="24"/>
        </w:rPr>
        <w:t xml:space="preserve"> муниципального района №184 от 09 августа 2012 года, Совет </w:t>
      </w:r>
      <w:proofErr w:type="spellStart"/>
      <w:r w:rsidRPr="00095E08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095E08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095E08" w:rsidRPr="00095E08" w:rsidRDefault="00095E08" w:rsidP="00095E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pStyle w:val="a3"/>
        <w:numPr>
          <w:ilvl w:val="0"/>
          <w:numId w:val="1"/>
        </w:numPr>
        <w:ind w:left="0" w:firstLine="349"/>
        <w:jc w:val="both"/>
      </w:pPr>
      <w:r w:rsidRPr="00095E08">
        <w:t xml:space="preserve">Провести на территории </w:t>
      </w:r>
      <w:proofErr w:type="spellStart"/>
      <w:r w:rsidRPr="00095E08">
        <w:t>Мийнальского</w:t>
      </w:r>
      <w:proofErr w:type="spellEnd"/>
      <w:r w:rsidRPr="00095E08">
        <w:t xml:space="preserve"> сельского поселения публичные слушания по проекту изменений в Генеральный план </w:t>
      </w:r>
      <w:proofErr w:type="spellStart"/>
      <w:r w:rsidRPr="00095E08">
        <w:t>Мийнальского</w:t>
      </w:r>
      <w:proofErr w:type="spellEnd"/>
      <w:r w:rsidRPr="00095E08">
        <w:t xml:space="preserve"> сельского поселения, утвержденный Решением </w:t>
      </w:r>
      <w:r w:rsidRPr="00095E08">
        <w:rPr>
          <w:lang w:val="en-US"/>
        </w:rPr>
        <w:t>II</w:t>
      </w:r>
      <w:r w:rsidRPr="00095E08">
        <w:t xml:space="preserve"> сессии </w:t>
      </w:r>
      <w:r w:rsidRPr="00095E08">
        <w:rPr>
          <w:lang w:val="en-US"/>
        </w:rPr>
        <w:t>III</w:t>
      </w:r>
      <w:r w:rsidRPr="00095E08">
        <w:t xml:space="preserve"> созыва Совета </w:t>
      </w:r>
      <w:proofErr w:type="spellStart"/>
      <w:r w:rsidRPr="00095E08">
        <w:t>Мийнальского</w:t>
      </w:r>
      <w:proofErr w:type="spellEnd"/>
      <w:r w:rsidRPr="00095E08">
        <w:t xml:space="preserve"> сельского поселения №2/4-3 от 8.11.2013 года.</w:t>
      </w:r>
    </w:p>
    <w:p w:rsidR="00095E08" w:rsidRPr="00095E08" w:rsidRDefault="00095E08" w:rsidP="00095E08">
      <w:pPr>
        <w:pStyle w:val="a3"/>
        <w:numPr>
          <w:ilvl w:val="0"/>
          <w:numId w:val="1"/>
        </w:numPr>
        <w:ind w:left="0" w:firstLine="349"/>
        <w:jc w:val="both"/>
      </w:pPr>
      <w:r w:rsidRPr="00095E08">
        <w:t>Публи</w:t>
      </w:r>
      <w:r>
        <w:t xml:space="preserve">чные слушания провести 26 января </w:t>
      </w:r>
      <w:r w:rsidRPr="00095E08">
        <w:t xml:space="preserve">2016 года в 11:00 в помещении актового зала Администрации </w:t>
      </w:r>
      <w:proofErr w:type="spellStart"/>
      <w:r w:rsidRPr="00095E08">
        <w:t>Лахденпохского</w:t>
      </w:r>
      <w:proofErr w:type="spellEnd"/>
      <w:r w:rsidRPr="00095E08">
        <w:t xml:space="preserve"> муниц</w:t>
      </w:r>
      <w:r>
        <w:t xml:space="preserve">ипального района, расположенного </w:t>
      </w:r>
      <w:r w:rsidRPr="00095E08">
        <w:t xml:space="preserve"> по адресу: Республика Карелия, г</w:t>
      </w:r>
      <w:proofErr w:type="gramStart"/>
      <w:r w:rsidRPr="00095E08">
        <w:t>.Л</w:t>
      </w:r>
      <w:proofErr w:type="gramEnd"/>
      <w:r w:rsidRPr="00095E08">
        <w:t>ахденпохья, ул.Советская, д.7а, 4-ый этаж.</w:t>
      </w:r>
    </w:p>
    <w:p w:rsidR="00095E08" w:rsidRPr="00095E08" w:rsidRDefault="00095E08" w:rsidP="00095E08">
      <w:pPr>
        <w:pStyle w:val="a3"/>
        <w:numPr>
          <w:ilvl w:val="0"/>
          <w:numId w:val="1"/>
        </w:numPr>
        <w:ind w:left="0" w:firstLine="349"/>
        <w:jc w:val="both"/>
      </w:pPr>
      <w:r w:rsidRPr="00095E08">
        <w:t xml:space="preserve">Утвердить комиссию по проведению публичных слушаний по проекту изменения в Генеральный план </w:t>
      </w:r>
      <w:proofErr w:type="spellStart"/>
      <w:r w:rsidRPr="00095E08">
        <w:t>Мийнальского</w:t>
      </w:r>
      <w:proofErr w:type="spellEnd"/>
      <w:r w:rsidRPr="00095E08">
        <w:t xml:space="preserve"> сельского поселения </w:t>
      </w:r>
      <w:proofErr w:type="spellStart"/>
      <w:r w:rsidRPr="00095E08">
        <w:t>Лахденпохского</w:t>
      </w:r>
      <w:proofErr w:type="spellEnd"/>
      <w:r w:rsidRPr="00095E08">
        <w:t xml:space="preserve"> муниципального района в следующем составе:</w:t>
      </w:r>
    </w:p>
    <w:tbl>
      <w:tblPr>
        <w:tblW w:w="0" w:type="auto"/>
        <w:tblLook w:val="04A0"/>
      </w:tblPr>
      <w:tblGrid>
        <w:gridCol w:w="2093"/>
        <w:gridCol w:w="1984"/>
        <w:gridCol w:w="5494"/>
      </w:tblGrid>
      <w:tr w:rsidR="00095E08" w:rsidRPr="00095E08" w:rsidTr="00095E08">
        <w:tc>
          <w:tcPr>
            <w:tcW w:w="4077" w:type="dxa"/>
            <w:gridSpan w:val="2"/>
          </w:tcPr>
          <w:p w:rsidR="00095E08" w:rsidRPr="00095E08" w:rsidRDefault="00095E08">
            <w:pPr>
              <w:pStyle w:val="a3"/>
              <w:ind w:left="0"/>
              <w:jc w:val="both"/>
            </w:pPr>
          </w:p>
        </w:tc>
        <w:tc>
          <w:tcPr>
            <w:tcW w:w="5494" w:type="dxa"/>
          </w:tcPr>
          <w:p w:rsidR="00095E08" w:rsidRPr="00095E08" w:rsidRDefault="00095E08">
            <w:pPr>
              <w:pStyle w:val="a3"/>
              <w:ind w:left="0"/>
              <w:jc w:val="both"/>
            </w:pPr>
          </w:p>
        </w:tc>
      </w:tr>
      <w:tr w:rsidR="00095E08" w:rsidRPr="00095E08" w:rsidTr="00095E08">
        <w:tc>
          <w:tcPr>
            <w:tcW w:w="9571" w:type="dxa"/>
            <w:gridSpan w:val="3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>Председатель комиссии:</w:t>
            </w:r>
          </w:p>
        </w:tc>
      </w:tr>
      <w:tr w:rsidR="00095E08" w:rsidRPr="00095E08" w:rsidTr="00095E08">
        <w:tc>
          <w:tcPr>
            <w:tcW w:w="2093" w:type="dxa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>Герасимова Т.В.</w:t>
            </w:r>
          </w:p>
        </w:tc>
        <w:tc>
          <w:tcPr>
            <w:tcW w:w="7478" w:type="dxa"/>
            <w:gridSpan w:val="2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>
              <w:t>-Глава</w:t>
            </w:r>
            <w:r w:rsidRPr="00095E08">
              <w:t xml:space="preserve"> </w:t>
            </w:r>
            <w:proofErr w:type="spellStart"/>
            <w:r w:rsidRPr="00095E08">
              <w:t>Лахденпохского</w:t>
            </w:r>
            <w:proofErr w:type="spellEnd"/>
            <w:r w:rsidRPr="00095E08">
              <w:t xml:space="preserve"> муниципального района;</w:t>
            </w:r>
          </w:p>
        </w:tc>
      </w:tr>
      <w:tr w:rsidR="00095E08" w:rsidRPr="00095E08" w:rsidTr="00095E08">
        <w:tc>
          <w:tcPr>
            <w:tcW w:w="9571" w:type="dxa"/>
            <w:gridSpan w:val="3"/>
          </w:tcPr>
          <w:p w:rsidR="00095E08" w:rsidRPr="00095E08" w:rsidRDefault="00095E08">
            <w:pPr>
              <w:pStyle w:val="a3"/>
              <w:ind w:left="0"/>
              <w:jc w:val="both"/>
            </w:pPr>
          </w:p>
        </w:tc>
      </w:tr>
      <w:tr w:rsidR="00095E08" w:rsidRPr="00095E08" w:rsidTr="00095E08">
        <w:tc>
          <w:tcPr>
            <w:tcW w:w="9571" w:type="dxa"/>
            <w:gridSpan w:val="3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lastRenderedPageBreak/>
              <w:t>Заместитель председателя комиссии:</w:t>
            </w:r>
          </w:p>
        </w:tc>
      </w:tr>
      <w:tr w:rsidR="00095E08" w:rsidRPr="00095E08" w:rsidTr="00095E08">
        <w:tc>
          <w:tcPr>
            <w:tcW w:w="2093" w:type="dxa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proofErr w:type="spellStart"/>
            <w:r w:rsidRPr="00095E08">
              <w:t>Татур</w:t>
            </w:r>
            <w:proofErr w:type="spellEnd"/>
            <w:r w:rsidRPr="00095E08">
              <w:t xml:space="preserve"> Н.Н.</w:t>
            </w:r>
          </w:p>
        </w:tc>
        <w:tc>
          <w:tcPr>
            <w:tcW w:w="7478" w:type="dxa"/>
            <w:gridSpan w:val="2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 xml:space="preserve">-зам. Главы Администрации </w:t>
            </w:r>
            <w:proofErr w:type="spellStart"/>
            <w:r w:rsidRPr="00095E08">
              <w:t>Мийнальского</w:t>
            </w:r>
            <w:proofErr w:type="spellEnd"/>
            <w:r w:rsidRPr="00095E08">
              <w:t xml:space="preserve"> сельского поселения;</w:t>
            </w:r>
          </w:p>
        </w:tc>
      </w:tr>
      <w:tr w:rsidR="00095E08" w:rsidRPr="00095E08" w:rsidTr="00095E08">
        <w:tc>
          <w:tcPr>
            <w:tcW w:w="2093" w:type="dxa"/>
          </w:tcPr>
          <w:p w:rsidR="00095E08" w:rsidRPr="00095E08" w:rsidRDefault="00095E08">
            <w:pPr>
              <w:pStyle w:val="a3"/>
              <w:ind w:left="0"/>
              <w:jc w:val="both"/>
            </w:pPr>
          </w:p>
        </w:tc>
        <w:tc>
          <w:tcPr>
            <w:tcW w:w="7478" w:type="dxa"/>
            <w:gridSpan w:val="2"/>
          </w:tcPr>
          <w:p w:rsidR="00095E08" w:rsidRPr="00095E08" w:rsidRDefault="00095E08">
            <w:pPr>
              <w:pStyle w:val="a3"/>
              <w:ind w:left="0"/>
              <w:jc w:val="both"/>
            </w:pPr>
          </w:p>
        </w:tc>
      </w:tr>
      <w:tr w:rsidR="00095E08" w:rsidRPr="00095E08" w:rsidTr="00095E08">
        <w:tc>
          <w:tcPr>
            <w:tcW w:w="2093" w:type="dxa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>Члены комиссии:</w:t>
            </w:r>
          </w:p>
        </w:tc>
        <w:tc>
          <w:tcPr>
            <w:tcW w:w="7478" w:type="dxa"/>
            <w:gridSpan w:val="2"/>
          </w:tcPr>
          <w:p w:rsidR="00095E08" w:rsidRPr="00095E08" w:rsidRDefault="00095E08">
            <w:pPr>
              <w:pStyle w:val="a3"/>
              <w:ind w:left="0"/>
              <w:jc w:val="both"/>
            </w:pPr>
          </w:p>
        </w:tc>
      </w:tr>
      <w:tr w:rsidR="00095E08" w:rsidRPr="00095E08" w:rsidTr="00095E08">
        <w:tc>
          <w:tcPr>
            <w:tcW w:w="2093" w:type="dxa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>Тимина Г.И.</w:t>
            </w:r>
          </w:p>
        </w:tc>
        <w:tc>
          <w:tcPr>
            <w:tcW w:w="7478" w:type="dxa"/>
            <w:gridSpan w:val="2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 xml:space="preserve">-Глава </w:t>
            </w:r>
            <w:proofErr w:type="spellStart"/>
            <w:r w:rsidRPr="00095E08">
              <w:t>Мийнальского</w:t>
            </w:r>
            <w:proofErr w:type="spellEnd"/>
            <w:r w:rsidRPr="00095E08">
              <w:t xml:space="preserve"> сельского поселения;</w:t>
            </w:r>
          </w:p>
        </w:tc>
      </w:tr>
      <w:tr w:rsidR="00095E08" w:rsidRPr="00095E08" w:rsidTr="00095E08">
        <w:tc>
          <w:tcPr>
            <w:tcW w:w="2093" w:type="dxa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proofErr w:type="spellStart"/>
            <w:r w:rsidRPr="00095E08">
              <w:t>Вохмин</w:t>
            </w:r>
            <w:proofErr w:type="spellEnd"/>
            <w:r w:rsidRPr="00095E08">
              <w:t xml:space="preserve"> В.Д.</w:t>
            </w:r>
          </w:p>
        </w:tc>
        <w:tc>
          <w:tcPr>
            <w:tcW w:w="7478" w:type="dxa"/>
            <w:gridSpan w:val="2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 xml:space="preserve">-Глава Администрации </w:t>
            </w:r>
            <w:proofErr w:type="spellStart"/>
            <w:r w:rsidRPr="00095E08">
              <w:t>Лахденпохского</w:t>
            </w:r>
            <w:proofErr w:type="spellEnd"/>
            <w:r w:rsidRPr="00095E08">
              <w:t xml:space="preserve"> муниципального район</w:t>
            </w:r>
            <w:proofErr w:type="gramStart"/>
            <w:r w:rsidRPr="00095E08">
              <w:t>а(</w:t>
            </w:r>
            <w:proofErr w:type="gramEnd"/>
            <w:r w:rsidRPr="00095E08">
              <w:t>по согласованию);</w:t>
            </w:r>
          </w:p>
        </w:tc>
      </w:tr>
      <w:tr w:rsidR="00095E08" w:rsidRPr="00095E08" w:rsidTr="00095E08">
        <w:tc>
          <w:tcPr>
            <w:tcW w:w="2093" w:type="dxa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>Алипов С.А.</w:t>
            </w:r>
          </w:p>
        </w:tc>
        <w:tc>
          <w:tcPr>
            <w:tcW w:w="7478" w:type="dxa"/>
            <w:gridSpan w:val="2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 xml:space="preserve">-зам. Главы Администрации </w:t>
            </w:r>
            <w:proofErr w:type="spellStart"/>
            <w:r w:rsidRPr="00095E08">
              <w:t>Лахденпохского</w:t>
            </w:r>
            <w:proofErr w:type="spellEnd"/>
            <w:r w:rsidRPr="00095E08">
              <w:t xml:space="preserve"> муниципального района по развитию инфраструктур</w:t>
            </w:r>
            <w:proofErr w:type="gramStart"/>
            <w:r w:rsidRPr="00095E08">
              <w:t>ы(</w:t>
            </w:r>
            <w:proofErr w:type="gramEnd"/>
            <w:r w:rsidRPr="00095E08">
              <w:t>по согласованию);</w:t>
            </w:r>
          </w:p>
        </w:tc>
      </w:tr>
      <w:tr w:rsidR="00095E08" w:rsidRPr="00095E08" w:rsidTr="00095E08">
        <w:tc>
          <w:tcPr>
            <w:tcW w:w="2093" w:type="dxa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proofErr w:type="spellStart"/>
            <w:r w:rsidRPr="00095E08">
              <w:t>Мифтахов</w:t>
            </w:r>
            <w:proofErr w:type="spellEnd"/>
            <w:r w:rsidRPr="00095E08">
              <w:t xml:space="preserve"> Д.Р.</w:t>
            </w:r>
          </w:p>
        </w:tc>
        <w:tc>
          <w:tcPr>
            <w:tcW w:w="7478" w:type="dxa"/>
            <w:gridSpan w:val="2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 xml:space="preserve">- депутат Совета </w:t>
            </w:r>
            <w:proofErr w:type="spellStart"/>
            <w:r w:rsidRPr="00095E08">
              <w:t>Мийнальского</w:t>
            </w:r>
            <w:proofErr w:type="spellEnd"/>
            <w:r w:rsidRPr="00095E08">
              <w:t xml:space="preserve"> сельского поселения (по согласованию).</w:t>
            </w:r>
          </w:p>
        </w:tc>
      </w:tr>
      <w:tr w:rsidR="00095E08" w:rsidRPr="00095E08" w:rsidTr="00095E08">
        <w:tc>
          <w:tcPr>
            <w:tcW w:w="9571" w:type="dxa"/>
            <w:gridSpan w:val="3"/>
          </w:tcPr>
          <w:p w:rsidR="00095E08" w:rsidRPr="00095E08" w:rsidRDefault="00095E08">
            <w:pPr>
              <w:pStyle w:val="a3"/>
              <w:ind w:left="0"/>
              <w:jc w:val="both"/>
            </w:pPr>
          </w:p>
        </w:tc>
      </w:tr>
      <w:tr w:rsidR="00095E08" w:rsidRPr="00095E08" w:rsidTr="00095E08">
        <w:tc>
          <w:tcPr>
            <w:tcW w:w="9571" w:type="dxa"/>
            <w:gridSpan w:val="3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>Секретарь комиссии:</w:t>
            </w:r>
          </w:p>
        </w:tc>
      </w:tr>
      <w:tr w:rsidR="00095E08" w:rsidRPr="00095E08" w:rsidTr="00095E08">
        <w:tc>
          <w:tcPr>
            <w:tcW w:w="2093" w:type="dxa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proofErr w:type="spellStart"/>
            <w:r w:rsidRPr="00095E08">
              <w:t>Хворова</w:t>
            </w:r>
            <w:proofErr w:type="spellEnd"/>
            <w:r w:rsidRPr="00095E08">
              <w:t xml:space="preserve"> Е.М.</w:t>
            </w:r>
          </w:p>
        </w:tc>
        <w:tc>
          <w:tcPr>
            <w:tcW w:w="7478" w:type="dxa"/>
            <w:gridSpan w:val="2"/>
            <w:hideMark/>
          </w:tcPr>
          <w:p w:rsidR="00095E08" w:rsidRPr="00095E08" w:rsidRDefault="00095E08">
            <w:pPr>
              <w:pStyle w:val="a3"/>
              <w:ind w:left="0"/>
              <w:jc w:val="both"/>
            </w:pPr>
            <w:r w:rsidRPr="00095E08">
              <w:t>- ведущий специалист отдела территориального развития и инфраструктуры</w:t>
            </w:r>
            <w:proofErr w:type="gramStart"/>
            <w:r w:rsidRPr="00095E08">
              <w:t>..</w:t>
            </w:r>
            <w:proofErr w:type="gramEnd"/>
          </w:p>
        </w:tc>
      </w:tr>
    </w:tbl>
    <w:p w:rsidR="00095E08" w:rsidRPr="00095E08" w:rsidRDefault="00095E08" w:rsidP="00095E08">
      <w:pPr>
        <w:pStyle w:val="a3"/>
        <w:ind w:left="0"/>
        <w:jc w:val="both"/>
      </w:pPr>
    </w:p>
    <w:p w:rsidR="00095E08" w:rsidRPr="00095E08" w:rsidRDefault="00095E08" w:rsidP="00095E08">
      <w:pPr>
        <w:pStyle w:val="a3"/>
        <w:numPr>
          <w:ilvl w:val="0"/>
          <w:numId w:val="1"/>
        </w:numPr>
        <w:ind w:left="0" w:firstLine="360"/>
        <w:jc w:val="both"/>
      </w:pPr>
      <w:r w:rsidRPr="00095E08">
        <w:t xml:space="preserve">Комиссии по проведению публичных слушаний по проекту изменений в Генеральный план </w:t>
      </w:r>
      <w:proofErr w:type="spellStart"/>
      <w:r w:rsidRPr="00095E08">
        <w:t>Мийнальского</w:t>
      </w:r>
      <w:proofErr w:type="spellEnd"/>
      <w:r w:rsidRPr="00095E08">
        <w:t xml:space="preserve"> сельского поселения принимать предложения и замечания от граждан, юридических лиц по вопросу, вносимому на публичные слушания и организовать доступ к графическим и текстовым материалам проекта изменений в Генеральный план </w:t>
      </w:r>
      <w:proofErr w:type="spellStart"/>
      <w:r w:rsidRPr="00095E08">
        <w:t>Мийнальского</w:t>
      </w:r>
      <w:proofErr w:type="spellEnd"/>
      <w:r w:rsidRPr="00095E08">
        <w:t xml:space="preserve"> сельского поселения </w:t>
      </w:r>
      <w:proofErr w:type="spellStart"/>
      <w:r w:rsidRPr="00095E08">
        <w:t>Лахденпохского</w:t>
      </w:r>
      <w:proofErr w:type="spellEnd"/>
      <w:r w:rsidRPr="00095E08">
        <w:t xml:space="preserve"> муниципального района по адресу: Республика Карелия, г</w:t>
      </w:r>
      <w:proofErr w:type="gramStart"/>
      <w:r w:rsidRPr="00095E08">
        <w:t>.Л</w:t>
      </w:r>
      <w:proofErr w:type="gramEnd"/>
      <w:r w:rsidRPr="00095E08">
        <w:t xml:space="preserve">ахденпохья, ул.Октябрьская, д.7 (здание Администрации </w:t>
      </w:r>
      <w:proofErr w:type="spellStart"/>
      <w:r w:rsidRPr="00095E08">
        <w:t>Мийнальского</w:t>
      </w:r>
      <w:proofErr w:type="spellEnd"/>
      <w:r w:rsidRPr="00095E08">
        <w:t xml:space="preserve"> сельского поселения), тел. (81430) 2-24-31, 2-35-56.</w:t>
      </w:r>
    </w:p>
    <w:p w:rsidR="00095E08" w:rsidRPr="00095E08" w:rsidRDefault="00095E08" w:rsidP="00095E08">
      <w:pPr>
        <w:pStyle w:val="a3"/>
        <w:numPr>
          <w:ilvl w:val="0"/>
          <w:numId w:val="1"/>
        </w:numPr>
        <w:ind w:left="0" w:firstLine="360"/>
        <w:jc w:val="both"/>
      </w:pPr>
      <w:r w:rsidRPr="00095E08">
        <w:t xml:space="preserve">Заключение о результатах публичных слушаний опубликовать в районной газете «Призыв» и на официальном сайте Администрации </w:t>
      </w:r>
      <w:proofErr w:type="spellStart"/>
      <w:r w:rsidRPr="00095E08">
        <w:t>Мийнальского</w:t>
      </w:r>
      <w:proofErr w:type="spellEnd"/>
      <w:r w:rsidRPr="00095E08">
        <w:t xml:space="preserve"> сельского поселения.</w:t>
      </w:r>
    </w:p>
    <w:p w:rsidR="00095E08" w:rsidRPr="00095E08" w:rsidRDefault="00095E08" w:rsidP="00095E08">
      <w:pPr>
        <w:pStyle w:val="a3"/>
        <w:numPr>
          <w:ilvl w:val="0"/>
          <w:numId w:val="1"/>
        </w:numPr>
        <w:ind w:left="0" w:firstLine="360"/>
        <w:jc w:val="both"/>
      </w:pPr>
      <w:r>
        <w:t>Решение</w:t>
      </w:r>
      <w:r w:rsidRPr="00095E08">
        <w:t xml:space="preserve"> вступает в силу с момента опубликования.</w:t>
      </w:r>
    </w:p>
    <w:p w:rsidR="00095E08" w:rsidRPr="00095E08" w:rsidRDefault="00095E08" w:rsidP="00095E08">
      <w:pPr>
        <w:pStyle w:val="a3"/>
        <w:ind w:left="360"/>
        <w:jc w:val="both"/>
      </w:pPr>
    </w:p>
    <w:p w:rsidR="00095E08" w:rsidRPr="00095E08" w:rsidRDefault="00095E08" w:rsidP="00095E08">
      <w:pPr>
        <w:jc w:val="both"/>
      </w:pPr>
    </w:p>
    <w:p w:rsidR="00095E08" w:rsidRPr="00095E08" w:rsidRDefault="00095E08" w:rsidP="00095E08">
      <w:pPr>
        <w:pStyle w:val="a3"/>
        <w:ind w:left="360"/>
        <w:jc w:val="both"/>
      </w:pPr>
    </w:p>
    <w:p w:rsidR="00095E08" w:rsidRPr="00095E08" w:rsidRDefault="00095E08" w:rsidP="00095E08">
      <w:pPr>
        <w:pStyle w:val="a3"/>
        <w:ind w:left="360"/>
        <w:jc w:val="both"/>
      </w:pPr>
    </w:p>
    <w:p w:rsidR="00095E08" w:rsidRPr="00095E08" w:rsidRDefault="00095E08" w:rsidP="00095E08">
      <w:pPr>
        <w:pStyle w:val="a3"/>
        <w:ind w:left="360"/>
        <w:jc w:val="both"/>
      </w:pP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E08">
        <w:rPr>
          <w:rFonts w:ascii="Times New Roman" w:hAnsi="Times New Roman" w:cs="Times New Roman"/>
          <w:sz w:val="24"/>
          <w:szCs w:val="24"/>
        </w:rPr>
        <w:t xml:space="preserve">И.о. Главы </w:t>
      </w: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95E08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095E08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               Т.В. Герасимова</w:t>
      </w: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E08">
        <w:rPr>
          <w:rFonts w:ascii="Times New Roman" w:hAnsi="Times New Roman" w:cs="Times New Roman"/>
          <w:sz w:val="24"/>
          <w:szCs w:val="24"/>
        </w:rPr>
        <w:t xml:space="preserve">И.о. Председателя Совета </w:t>
      </w:r>
      <w:proofErr w:type="spellStart"/>
      <w:r w:rsidRPr="00095E08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</w:p>
    <w:p w:rsidR="00095E08" w:rsidRPr="00095E08" w:rsidRDefault="00095E08" w:rsidP="00095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5E08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                  Т.В. Герасимова</w:t>
      </w:r>
    </w:p>
    <w:p w:rsidR="00095E08" w:rsidRDefault="00095E08" w:rsidP="00095E08">
      <w:pPr>
        <w:spacing w:after="0"/>
      </w:pPr>
    </w:p>
    <w:p w:rsidR="00095E08" w:rsidRDefault="00095E08" w:rsidP="00095E08"/>
    <w:p w:rsidR="00095E08" w:rsidRDefault="00095E08" w:rsidP="00095E08">
      <w:pPr>
        <w:pStyle w:val="a3"/>
        <w:ind w:left="0"/>
        <w:jc w:val="both"/>
      </w:pPr>
    </w:p>
    <w:p w:rsidR="00E84F90" w:rsidRDefault="00E84F90"/>
    <w:sectPr w:rsidR="00E8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630F5"/>
    <w:multiLevelType w:val="hybridMultilevel"/>
    <w:tmpl w:val="C4C429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5E08"/>
    <w:rsid w:val="00095E08"/>
    <w:rsid w:val="00E84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E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526</Words>
  <Characters>3003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cp:lastPrinted>2015-12-26T06:50:00Z</cp:lastPrinted>
  <dcterms:created xsi:type="dcterms:W3CDTF">2015-12-26T06:48:00Z</dcterms:created>
  <dcterms:modified xsi:type="dcterms:W3CDTF">2015-12-26T06:52:00Z</dcterms:modified>
</cp:coreProperties>
</file>