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901971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 w:rsidRPr="00DA1C33">
        <w:rPr>
          <w:rFonts w:eastAsia="Calibri"/>
          <w:sz w:val="28"/>
          <w:szCs w:val="28"/>
        </w:rPr>
        <w:t xml:space="preserve">28 </w:t>
      </w:r>
      <w:r>
        <w:rPr>
          <w:rFonts w:eastAsia="Calibri"/>
          <w:sz w:val="28"/>
          <w:szCs w:val="28"/>
        </w:rPr>
        <w:t xml:space="preserve">марта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 w:rsidR="00DA1C33">
        <w:rPr>
          <w:rFonts w:eastAsia="Calibri"/>
          <w:sz w:val="28"/>
          <w:szCs w:val="28"/>
        </w:rPr>
        <w:t xml:space="preserve"> г.</w:t>
      </w:r>
      <w:r w:rsidR="00DA1C33">
        <w:rPr>
          <w:rFonts w:eastAsia="Calibri"/>
          <w:sz w:val="28"/>
          <w:szCs w:val="28"/>
        </w:rPr>
        <w:tab/>
        <w:t xml:space="preserve">          № 81/577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C33" w:rsidRPr="00DA1C33" w:rsidRDefault="00DA1C33" w:rsidP="00DA1C33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DA1C33" w:rsidRPr="00DA1C33" w:rsidRDefault="00DA1C33" w:rsidP="00DA1C33">
      <w:pPr>
        <w:jc w:val="both"/>
        <w:outlineLvl w:val="0"/>
        <w:rPr>
          <w:rFonts w:eastAsia="Calibri"/>
          <w:color w:val="auto"/>
          <w:sz w:val="28"/>
          <w:szCs w:val="28"/>
        </w:rPr>
      </w:pP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 района</w:t>
      </w:r>
    </w:p>
    <w:p w:rsidR="00DA1C33" w:rsidRPr="00DA1C33" w:rsidRDefault="00DA1C33" w:rsidP="00DA1C33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DA1C33" w:rsidRPr="00DA1C33" w:rsidRDefault="00DA1C33" w:rsidP="00DA1C33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</w:t>
      </w: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района РЕШИЛ:</w:t>
      </w:r>
    </w:p>
    <w:p w:rsidR="00DA1C33" w:rsidRPr="00DA1C33" w:rsidRDefault="00DA1C33" w:rsidP="00DA1C33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DA1C33" w:rsidRPr="00DA1C33" w:rsidRDefault="00DA1C33" w:rsidP="00DA1C33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DA1C33" w:rsidRPr="00DA1C33" w:rsidRDefault="00DA1C33" w:rsidP="00DA1C33">
      <w:pPr>
        <w:numPr>
          <w:ilvl w:val="0"/>
          <w:numId w:val="4"/>
        </w:numPr>
        <w:ind w:left="0" w:firstLine="426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A1C33">
        <w:rPr>
          <w:rFonts w:eastAsia="Calibri"/>
          <w:color w:val="auto"/>
          <w:sz w:val="28"/>
          <w:szCs w:val="28"/>
          <w:lang w:eastAsia="en-US"/>
        </w:rPr>
        <w:t xml:space="preserve">Об отчете Главы </w:t>
      </w:r>
      <w:proofErr w:type="spellStart"/>
      <w:r w:rsidRPr="00DA1C33">
        <w:rPr>
          <w:rFonts w:eastAsia="Calibri"/>
          <w:color w:val="auto"/>
          <w:sz w:val="28"/>
          <w:szCs w:val="28"/>
          <w:lang w:eastAsia="en-US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  за 2022 год.</w:t>
      </w:r>
    </w:p>
    <w:p w:rsidR="00DA1C33" w:rsidRPr="00DA1C33" w:rsidRDefault="00DA1C33" w:rsidP="00DA1C33">
      <w:pPr>
        <w:numPr>
          <w:ilvl w:val="0"/>
          <w:numId w:val="4"/>
        </w:numPr>
        <w:ind w:left="0" w:firstLine="426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A1C33">
        <w:rPr>
          <w:sz w:val="28"/>
          <w:szCs w:val="28"/>
          <w:lang w:eastAsia="ru-RU"/>
        </w:rPr>
        <w:t xml:space="preserve">Об отчете Главы Администрации </w:t>
      </w:r>
      <w:proofErr w:type="spellStart"/>
      <w:r w:rsidRPr="00DA1C33">
        <w:rPr>
          <w:sz w:val="28"/>
          <w:szCs w:val="28"/>
          <w:lang w:eastAsia="ru-RU"/>
        </w:rPr>
        <w:t>Лахденпохского</w:t>
      </w:r>
      <w:proofErr w:type="spellEnd"/>
      <w:r w:rsidRPr="00DA1C33">
        <w:rPr>
          <w:sz w:val="28"/>
          <w:szCs w:val="28"/>
          <w:lang w:eastAsia="ru-RU"/>
        </w:rPr>
        <w:t xml:space="preserve"> муниципального района  за 2022 год</w:t>
      </w:r>
      <w:r w:rsidRPr="00DA1C33">
        <w:rPr>
          <w:rFonts w:eastAsia="Calibri"/>
          <w:color w:val="auto"/>
          <w:sz w:val="28"/>
          <w:szCs w:val="28"/>
          <w:lang w:eastAsia="en-US"/>
        </w:rPr>
        <w:t>.</w:t>
      </w:r>
    </w:p>
    <w:p w:rsidR="00DA1C33" w:rsidRPr="00BD305C" w:rsidRDefault="00DA1C33" w:rsidP="00DA1C33">
      <w:pPr>
        <w:numPr>
          <w:ilvl w:val="0"/>
          <w:numId w:val="4"/>
        </w:numPr>
        <w:ind w:left="0" w:firstLine="426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A1C33">
        <w:rPr>
          <w:color w:val="auto"/>
          <w:sz w:val="28"/>
          <w:szCs w:val="28"/>
          <w:lang w:eastAsia="ru-RU"/>
        </w:rPr>
        <w:t>О даче согласия на отчуждение муниципального имущества муниципального образования «</w:t>
      </w:r>
      <w:proofErr w:type="spellStart"/>
      <w:r w:rsidRPr="00DA1C33">
        <w:rPr>
          <w:color w:val="auto"/>
          <w:sz w:val="28"/>
          <w:szCs w:val="28"/>
          <w:lang w:eastAsia="ru-RU"/>
        </w:rPr>
        <w:t>Лахденпохский</w:t>
      </w:r>
      <w:proofErr w:type="spellEnd"/>
      <w:r w:rsidRPr="00DA1C33">
        <w:rPr>
          <w:color w:val="auto"/>
          <w:sz w:val="28"/>
          <w:szCs w:val="28"/>
          <w:lang w:eastAsia="ru-RU"/>
        </w:rPr>
        <w:t xml:space="preserve"> муниципальный район» безвозмездно в собственность  муниципального образования «</w:t>
      </w:r>
      <w:proofErr w:type="spellStart"/>
      <w:r w:rsidRPr="00DA1C33">
        <w:rPr>
          <w:color w:val="auto"/>
          <w:sz w:val="28"/>
          <w:szCs w:val="28"/>
          <w:lang w:eastAsia="ru-RU"/>
        </w:rPr>
        <w:t>Куркиекское</w:t>
      </w:r>
      <w:proofErr w:type="spellEnd"/>
      <w:r w:rsidRPr="00DA1C33">
        <w:rPr>
          <w:color w:val="auto"/>
          <w:sz w:val="28"/>
          <w:szCs w:val="28"/>
          <w:lang w:eastAsia="ru-RU"/>
        </w:rPr>
        <w:t xml:space="preserve"> сельское поселение».</w:t>
      </w:r>
    </w:p>
    <w:p w:rsidR="00BD305C" w:rsidRPr="00BD305C" w:rsidRDefault="00BD305C" w:rsidP="00DA1C33">
      <w:pPr>
        <w:numPr>
          <w:ilvl w:val="0"/>
          <w:numId w:val="4"/>
        </w:numPr>
        <w:ind w:left="0" w:firstLine="426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ru-RU"/>
        </w:rPr>
        <w:t>Разное.</w:t>
      </w:r>
    </w:p>
    <w:p w:rsidR="00BD305C" w:rsidRPr="00DA1C33" w:rsidRDefault="00BD305C" w:rsidP="00BD305C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ru-RU"/>
        </w:rPr>
        <w:t xml:space="preserve">- рассмотрение депутатского запроса </w:t>
      </w:r>
      <w:proofErr w:type="gramStart"/>
      <w:r>
        <w:rPr>
          <w:color w:val="auto"/>
          <w:sz w:val="28"/>
          <w:szCs w:val="28"/>
          <w:lang w:eastAsia="ru-RU"/>
        </w:rPr>
        <w:t>Тиминой</w:t>
      </w:r>
      <w:proofErr w:type="gramEnd"/>
      <w:r>
        <w:rPr>
          <w:color w:val="auto"/>
          <w:sz w:val="28"/>
          <w:szCs w:val="28"/>
          <w:lang w:eastAsia="ru-RU"/>
        </w:rPr>
        <w:t xml:space="preserve"> Г.И.</w:t>
      </w:r>
      <w:bookmarkStart w:id="0" w:name="_GoBack"/>
      <w:bookmarkEnd w:id="0"/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E0774E" w:rsidRDefault="00E0774E" w:rsidP="00E0774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1A5F02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654FCA"/>
    <w:rsid w:val="00665A17"/>
    <w:rsid w:val="00726673"/>
    <w:rsid w:val="007B6F61"/>
    <w:rsid w:val="008244C6"/>
    <w:rsid w:val="00866C81"/>
    <w:rsid w:val="008A7B8F"/>
    <w:rsid w:val="008B733F"/>
    <w:rsid w:val="00901971"/>
    <w:rsid w:val="009759D7"/>
    <w:rsid w:val="00A420A4"/>
    <w:rsid w:val="00B742A8"/>
    <w:rsid w:val="00BD305C"/>
    <w:rsid w:val="00C655FC"/>
    <w:rsid w:val="00C80DF8"/>
    <w:rsid w:val="00C8337D"/>
    <w:rsid w:val="00CC0CDA"/>
    <w:rsid w:val="00CC3E03"/>
    <w:rsid w:val="00DA17C1"/>
    <w:rsid w:val="00DA1C33"/>
    <w:rsid w:val="00DA1EA3"/>
    <w:rsid w:val="00E0774E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709B-AB79-4BCA-B0E9-DF30D74D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3</cp:revision>
  <cp:lastPrinted>2023-04-04T12:27:00Z</cp:lastPrinted>
  <dcterms:created xsi:type="dcterms:W3CDTF">2023-03-30T11:28:00Z</dcterms:created>
  <dcterms:modified xsi:type="dcterms:W3CDTF">2023-04-04T12:27:00Z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