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ЛАХДЕНПОХСКОГО МУНИЦИПАЛЬНОГО РАЙОНА</w:t>
      </w:r>
    </w:p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D1" w:rsidRDefault="009F64EF" w:rsidP="003256D1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«05» апреля</w:t>
      </w:r>
      <w:bookmarkStart w:id="0" w:name="_GoBack"/>
      <w:bookmarkEnd w:id="0"/>
      <w:r w:rsidR="003256D1">
        <w:rPr>
          <w:rFonts w:ascii="Times New Roman" w:hAnsi="Times New Roman" w:cs="Times New Roman"/>
          <w:sz w:val="24"/>
          <w:szCs w:val="24"/>
        </w:rPr>
        <w:t xml:space="preserve"> </w:t>
      </w:r>
      <w:r w:rsidR="00325C1E">
        <w:rPr>
          <w:rFonts w:ascii="Times New Roman" w:hAnsi="Times New Roman" w:cs="Times New Roman"/>
          <w:sz w:val="24"/>
          <w:szCs w:val="24"/>
        </w:rPr>
        <w:t>2019 года</w:t>
      </w:r>
      <w:r w:rsidR="00325C1E">
        <w:rPr>
          <w:rFonts w:ascii="Times New Roman" w:hAnsi="Times New Roman" w:cs="Times New Roman"/>
          <w:sz w:val="24"/>
          <w:szCs w:val="24"/>
        </w:rPr>
        <w:tab/>
        <w:t xml:space="preserve">                   № 9</w:t>
      </w:r>
    </w:p>
    <w:p w:rsidR="003256D1" w:rsidRDefault="003256D1" w:rsidP="003256D1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3256D1" w:rsidRDefault="003256D1" w:rsidP="003256D1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741"/>
      </w:tblGrid>
      <w:tr w:rsidR="003256D1" w:rsidTr="007741EA">
        <w:tc>
          <w:tcPr>
            <w:tcW w:w="4998" w:type="dxa"/>
            <w:hideMark/>
          </w:tcPr>
          <w:p w:rsidR="003256D1" w:rsidRDefault="003256D1" w:rsidP="00325C1E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</w:t>
            </w:r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утверждению документации по планировке территории для размещения линейного объекта «Газопровод межпоселковый от ГРС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Ихала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-п.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Вялимяк</w:t>
            </w:r>
            <w:proofErr w:type="gram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 п. Элисенваара- п.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Куркиеки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- п.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Хийтола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- п.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Тоунан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5C1E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="00325C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Карелия» </w:t>
            </w:r>
          </w:p>
        </w:tc>
        <w:tc>
          <w:tcPr>
            <w:tcW w:w="4999" w:type="dxa"/>
          </w:tcPr>
          <w:p w:rsidR="003256D1" w:rsidRDefault="003256D1" w:rsidP="007741EA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56D1" w:rsidRDefault="003256D1" w:rsidP="003256D1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6D1" w:rsidRDefault="003256D1" w:rsidP="003256D1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эффективногоосуществления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6D1" w:rsidRDefault="003256D1" w:rsidP="003256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</w:t>
      </w:r>
      <w:r w:rsidR="00325C1E">
        <w:rPr>
          <w:rFonts w:ascii="Times New Roman" w:hAnsi="Times New Roman" w:cs="Times New Roman"/>
          <w:sz w:val="24"/>
          <w:szCs w:val="24"/>
        </w:rPr>
        <w:t xml:space="preserve">утверждению документации по планировке территории </w:t>
      </w:r>
      <w:proofErr w:type="gramStart"/>
      <w:r w:rsidR="00325C1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25C1E">
        <w:rPr>
          <w:rFonts w:ascii="Times New Roman" w:hAnsi="Times New Roman" w:cs="Times New Roman"/>
          <w:sz w:val="24"/>
          <w:szCs w:val="24"/>
        </w:rPr>
        <w:t xml:space="preserve"> размещения линейного объекта «Газопровод межпоселковый от ГРС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Ихал</w:t>
      </w:r>
      <w:proofErr w:type="gramStart"/>
      <w:r w:rsidR="00325C1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5C1E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Вялимяки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 xml:space="preserve">- п. Элисенваара- п.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Куркиеки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Тоунан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C1E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325C1E">
        <w:rPr>
          <w:rFonts w:ascii="Times New Roman" w:hAnsi="Times New Roman" w:cs="Times New Roman"/>
          <w:sz w:val="24"/>
          <w:szCs w:val="24"/>
        </w:rPr>
        <w:t xml:space="preserve"> района Республики Карелия» </w:t>
      </w:r>
    </w:p>
    <w:p w:rsidR="003256D1" w:rsidRDefault="003256D1" w:rsidP="00325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провести 14 мая</w:t>
      </w:r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в 16.3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DF4BAF" w:rsidRDefault="003256D1" w:rsidP="00DF4B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 w:rsidRPr="00C4556C">
        <w:rPr>
          <w:rFonts w:ascii="Times New Roman" w:hAnsi="Times New Roman" w:cs="Times New Roman"/>
          <w:sz w:val="24"/>
          <w:szCs w:val="24"/>
        </w:rPr>
        <w:t xml:space="preserve">по </w:t>
      </w:r>
      <w:r w:rsidR="00DF4BAF">
        <w:rPr>
          <w:rFonts w:ascii="Times New Roman" w:hAnsi="Times New Roman" w:cs="Times New Roman"/>
          <w:sz w:val="24"/>
          <w:szCs w:val="24"/>
        </w:rPr>
        <w:t xml:space="preserve">утверждению документации по планировке территории для размещения линейного объекта «Газопровод межпоселковый от ГРС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Ихал</w:t>
      </w:r>
      <w:proofErr w:type="gramStart"/>
      <w:r w:rsidR="00DF4B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4BA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Вялимяки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 xml:space="preserve">- п. Элисенваара- п.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Куркиеки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Тоунан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BAF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DF4BAF">
        <w:rPr>
          <w:rFonts w:ascii="Times New Roman" w:hAnsi="Times New Roman" w:cs="Times New Roman"/>
          <w:sz w:val="24"/>
          <w:szCs w:val="24"/>
        </w:rPr>
        <w:t xml:space="preserve"> района Республики Карелия» </w:t>
      </w:r>
    </w:p>
    <w:p w:rsidR="003256D1" w:rsidRPr="00C4556C" w:rsidRDefault="003256D1" w:rsidP="00DF4BAF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6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256D1" w:rsidRDefault="003256D1" w:rsidP="0032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3256D1" w:rsidRDefault="003256D1" w:rsidP="00325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256D1" w:rsidRDefault="003256D1" w:rsidP="0032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3256D1" w:rsidRDefault="003256D1" w:rsidP="00325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Казымов Р.М..- заместитель Председателя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256D1" w:rsidRDefault="003256D1" w:rsidP="00325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D1" w:rsidRDefault="003256D1" w:rsidP="00325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256D1" w:rsidRDefault="003256D1" w:rsidP="00325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256D1" w:rsidRDefault="00325C1E" w:rsidP="0032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256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2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</w:t>
      </w:r>
      <w:proofErr w:type="spellStart"/>
      <w:r w:rsidR="0032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="0032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256D1" w:rsidRDefault="003256D1" w:rsidP="0032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Глытенко</w:t>
      </w:r>
      <w:proofErr w:type="spellEnd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Л.И.- </w:t>
      </w:r>
      <w:proofErr w:type="spellStart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proofErr w:type="spellStart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Хийтольского</w:t>
      </w:r>
      <w:proofErr w:type="spellEnd"/>
      <w:r w:rsidR="0032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Филимонов Ю.П.-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отдела    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работы и правового обеспечения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Крушельницкая О.Ф.- главный специалист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D1" w:rsidRDefault="003256D1" w:rsidP="003256D1">
      <w:pPr>
        <w:pStyle w:val="a3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 w:rsidR="00D742D3">
        <w:rPr>
          <w:rFonts w:ascii="Times New Roman" w:hAnsi="Times New Roman" w:cs="Times New Roman"/>
          <w:sz w:val="24"/>
          <w:szCs w:val="24"/>
        </w:rPr>
        <w:t xml:space="preserve">по утверждению документации по планировке территории для размещения линейного объекта «Газопровод межпоселковый от ГРС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Ихал</w:t>
      </w:r>
      <w:proofErr w:type="gramStart"/>
      <w:r w:rsidR="00D742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42D3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Вялимяки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 xml:space="preserve">- п. Элисенваара- п.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Куркиеки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Хийтола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Тоунан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2D3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D742D3">
        <w:rPr>
          <w:rFonts w:ascii="Times New Roman" w:hAnsi="Times New Roman" w:cs="Times New Roman"/>
          <w:sz w:val="24"/>
          <w:szCs w:val="24"/>
        </w:rPr>
        <w:t xml:space="preserve"> района Республики Карелия»</w:t>
      </w:r>
      <w:r>
        <w:rPr>
          <w:rFonts w:ascii="Times New Roman" w:hAnsi="Times New Roman" w:cs="Times New Roman"/>
          <w:sz w:val="24"/>
          <w:szCs w:val="24"/>
        </w:rPr>
        <w:t xml:space="preserve">, 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410 до 17.00 часов 13 мая 2019 года.   </w:t>
      </w:r>
    </w:p>
    <w:p w:rsidR="003256D1" w:rsidRDefault="003256D1" w:rsidP="00325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594"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опубликовать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3256D1" w:rsidRDefault="003256D1" w:rsidP="003256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D1" w:rsidRDefault="003256D1" w:rsidP="0032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3256D1" w:rsidRDefault="003256D1" w:rsidP="003256D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3256D1" w:rsidRDefault="003256D1" w:rsidP="003256D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256D1" w:rsidRDefault="003256D1" w:rsidP="00325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994" w:rsidRDefault="00232994"/>
    <w:sectPr w:rsidR="0023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E58A7D22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AC"/>
    <w:rsid w:val="00166FAC"/>
    <w:rsid w:val="00232994"/>
    <w:rsid w:val="003256D1"/>
    <w:rsid w:val="00325C1E"/>
    <w:rsid w:val="009F64EF"/>
    <w:rsid w:val="00D742D3"/>
    <w:rsid w:val="00D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D1"/>
    <w:pPr>
      <w:ind w:left="720"/>
      <w:contextualSpacing/>
    </w:pPr>
  </w:style>
  <w:style w:type="table" w:styleId="a4">
    <w:name w:val="Table Grid"/>
    <w:basedOn w:val="a1"/>
    <w:uiPriority w:val="59"/>
    <w:rsid w:val="003256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D1"/>
    <w:pPr>
      <w:ind w:left="720"/>
      <w:contextualSpacing/>
    </w:pPr>
  </w:style>
  <w:style w:type="table" w:styleId="a4">
    <w:name w:val="Table Grid"/>
    <w:basedOn w:val="a1"/>
    <w:uiPriority w:val="59"/>
    <w:rsid w:val="003256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2019-04-08T13:05:00Z</cp:lastPrinted>
  <dcterms:created xsi:type="dcterms:W3CDTF">2019-04-08T12:21:00Z</dcterms:created>
  <dcterms:modified xsi:type="dcterms:W3CDTF">2019-04-08T13:13:00Z</dcterms:modified>
</cp:coreProperties>
</file>