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Pr="00C85C33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2A4A97" w:rsidRPr="00A569A4" w:rsidRDefault="002A4A97" w:rsidP="00E55A1B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proofErr w:type="gramStart"/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871962">
        <w:rPr>
          <w:b/>
          <w:sz w:val="26"/>
          <w:szCs w:val="26"/>
        </w:rPr>
        <w:t xml:space="preserve">вопросу утверждения </w:t>
      </w:r>
      <w:r w:rsidR="00BC7F5D">
        <w:rPr>
          <w:b/>
          <w:sz w:val="26"/>
          <w:szCs w:val="26"/>
        </w:rPr>
        <w:t>проектной документации по планировке территории «</w:t>
      </w:r>
      <w:r w:rsidR="00FF12EC">
        <w:rPr>
          <w:b/>
          <w:sz w:val="26"/>
          <w:szCs w:val="26"/>
        </w:rPr>
        <w:t xml:space="preserve">Проект межевания части территории кадастрового квартала 10:12:0030107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FF12EC">
        <w:rPr>
          <w:b/>
          <w:sz w:val="26"/>
          <w:szCs w:val="26"/>
        </w:rPr>
        <w:t>Элисенваарское</w:t>
      </w:r>
      <w:proofErr w:type="spellEnd"/>
      <w:r w:rsidR="00FF12EC">
        <w:rPr>
          <w:b/>
          <w:sz w:val="26"/>
          <w:szCs w:val="26"/>
        </w:rPr>
        <w:t xml:space="preserve"> сельское поселение, п. Элисенваара, </w:t>
      </w:r>
      <w:proofErr w:type="spellStart"/>
      <w:r w:rsidR="00FF12EC">
        <w:rPr>
          <w:b/>
          <w:sz w:val="26"/>
          <w:szCs w:val="26"/>
        </w:rPr>
        <w:t>Куркиекское</w:t>
      </w:r>
      <w:proofErr w:type="spellEnd"/>
      <w:r w:rsidR="00FF12EC">
        <w:rPr>
          <w:b/>
          <w:sz w:val="26"/>
          <w:szCs w:val="26"/>
        </w:rPr>
        <w:t xml:space="preserve"> шоссе, д. 6» и предоставления разрешения на условно разрешенный вид использования «малоэтажные жилые многоквартирные дома» образуемого земельного участка</w:t>
      </w:r>
      <w:proofErr w:type="gramEnd"/>
    </w:p>
    <w:p w:rsidR="00DD1A20" w:rsidRPr="00183ECD" w:rsidRDefault="00DD1A20" w:rsidP="00E55A1B">
      <w:pPr>
        <w:widowControl w:val="0"/>
        <w:suppressAutoHyphens w:val="0"/>
        <w:spacing w:line="276" w:lineRule="auto"/>
        <w:ind w:hanging="29"/>
        <w:rPr>
          <w:sz w:val="26"/>
          <w:szCs w:val="26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 w:rsidR="000E4655">
        <w:rPr>
          <w:sz w:val="26"/>
          <w:szCs w:val="26"/>
          <w:lang w:eastAsia="ru-RU"/>
        </w:rPr>
        <w:t xml:space="preserve">                    </w:t>
      </w:r>
      <w:r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               </w:t>
      </w:r>
      <w:r w:rsidR="00DF3055">
        <w:rPr>
          <w:sz w:val="26"/>
          <w:szCs w:val="26"/>
          <w:lang w:eastAsia="ru-RU"/>
        </w:rPr>
        <w:t xml:space="preserve">    </w:t>
      </w:r>
      <w:r w:rsidR="00D42CEF">
        <w:rPr>
          <w:sz w:val="26"/>
          <w:szCs w:val="26"/>
          <w:lang w:eastAsia="ru-RU"/>
        </w:rPr>
        <w:t xml:space="preserve"> </w:t>
      </w:r>
      <w:r w:rsidR="00BC7F5D">
        <w:rPr>
          <w:sz w:val="26"/>
          <w:szCs w:val="26"/>
          <w:lang w:eastAsia="ru-RU"/>
        </w:rPr>
        <w:t xml:space="preserve"> </w:t>
      </w:r>
      <w:r w:rsidR="00A94F5F">
        <w:rPr>
          <w:sz w:val="26"/>
          <w:szCs w:val="26"/>
          <w:lang w:eastAsia="ru-RU"/>
        </w:rPr>
        <w:t xml:space="preserve"> </w:t>
      </w:r>
      <w:r w:rsidR="00D42CEF">
        <w:rPr>
          <w:sz w:val="26"/>
          <w:szCs w:val="26"/>
          <w:lang w:eastAsia="ru-RU"/>
        </w:rPr>
        <w:t>03 июля</w:t>
      </w:r>
      <w:r w:rsidRPr="00183ECD">
        <w:rPr>
          <w:sz w:val="26"/>
          <w:szCs w:val="26"/>
          <w:lang w:eastAsia="ru-RU"/>
        </w:rPr>
        <w:t xml:space="preserve"> 20</w:t>
      </w:r>
      <w:r w:rsidR="002A586E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8033C" w:rsidRPr="00BC7F5D" w:rsidRDefault="00DD1A20" w:rsidP="00BC7F5D">
      <w:pPr>
        <w:suppressAutoHyphens w:val="0"/>
        <w:spacing w:line="276" w:lineRule="auto"/>
        <w:ind w:left="-397" w:right="-113" w:firstLine="1106"/>
        <w:jc w:val="both"/>
        <w:rPr>
          <w:sz w:val="26"/>
          <w:szCs w:val="26"/>
          <w:lang w:eastAsia="ru-RU"/>
        </w:rPr>
      </w:pPr>
      <w:proofErr w:type="gramStart"/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0E4655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08033C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D42CEF">
        <w:rPr>
          <w:rFonts w:eastAsia="Calibri"/>
          <w:sz w:val="26"/>
          <w:szCs w:val="26"/>
          <w:lang w:eastAsia="ru-RU"/>
        </w:rPr>
        <w:t>26.05</w:t>
      </w:r>
      <w:r w:rsidR="00DF3055">
        <w:rPr>
          <w:rFonts w:eastAsia="Calibri"/>
          <w:sz w:val="26"/>
          <w:szCs w:val="26"/>
          <w:lang w:eastAsia="ru-RU"/>
        </w:rPr>
        <w:t>.2025</w:t>
      </w:r>
      <w:r w:rsidR="00B46341">
        <w:rPr>
          <w:rFonts w:eastAsia="Calibri"/>
          <w:sz w:val="26"/>
          <w:szCs w:val="26"/>
          <w:lang w:eastAsia="ru-RU"/>
        </w:rPr>
        <w:t xml:space="preserve"> г. № </w:t>
      </w:r>
      <w:r w:rsidR="00D42CEF">
        <w:rPr>
          <w:rFonts w:eastAsia="Calibri"/>
          <w:sz w:val="26"/>
          <w:szCs w:val="26"/>
          <w:lang w:eastAsia="ru-RU"/>
        </w:rPr>
        <w:t>3</w:t>
      </w:r>
      <w:r w:rsidR="00FF12EC">
        <w:rPr>
          <w:rFonts w:eastAsia="Calibri"/>
          <w:sz w:val="26"/>
          <w:szCs w:val="26"/>
          <w:lang w:eastAsia="ru-RU"/>
        </w:rPr>
        <w:t>25</w:t>
      </w:r>
      <w:r w:rsidRPr="00183ECD">
        <w:rPr>
          <w:sz w:val="26"/>
          <w:szCs w:val="26"/>
          <w:lang w:eastAsia="ru-RU"/>
        </w:rPr>
        <w:t xml:space="preserve"> </w:t>
      </w:r>
      <w:r w:rsidR="00E55A1B">
        <w:rPr>
          <w:sz w:val="26"/>
          <w:szCs w:val="26"/>
          <w:lang w:eastAsia="ru-RU"/>
        </w:rPr>
        <w:t xml:space="preserve"> «О проведении публичных слушаний</w:t>
      </w:r>
      <w:r w:rsidR="00BC7F5D">
        <w:rPr>
          <w:sz w:val="26"/>
          <w:szCs w:val="26"/>
          <w:lang w:eastAsia="ru-RU"/>
        </w:rPr>
        <w:t xml:space="preserve"> </w:t>
      </w:r>
      <w:r w:rsidR="00BC7F5D" w:rsidRPr="00BC7F5D">
        <w:rPr>
          <w:sz w:val="26"/>
          <w:szCs w:val="26"/>
          <w:lang w:eastAsia="ru-RU"/>
        </w:rPr>
        <w:t>по вопросу утверждения проектной документации по планировке территории</w:t>
      </w:r>
      <w:r w:rsidR="00FF12EC">
        <w:rPr>
          <w:sz w:val="26"/>
          <w:szCs w:val="26"/>
          <w:lang w:eastAsia="ru-RU"/>
        </w:rPr>
        <w:t xml:space="preserve"> </w:t>
      </w:r>
      <w:r w:rsidR="00FF12EC" w:rsidRPr="00FF12EC">
        <w:rPr>
          <w:sz w:val="26"/>
          <w:szCs w:val="26"/>
          <w:lang w:eastAsia="ru-RU"/>
        </w:rPr>
        <w:t xml:space="preserve">«Проект межевания части территории кадастрового квартала 10:12:0030107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FF12EC" w:rsidRPr="00FF12EC">
        <w:rPr>
          <w:sz w:val="26"/>
          <w:szCs w:val="26"/>
          <w:lang w:eastAsia="ru-RU"/>
        </w:rPr>
        <w:t>Элисенваарское</w:t>
      </w:r>
      <w:proofErr w:type="spellEnd"/>
      <w:r w:rsidR="00FF12EC" w:rsidRPr="00FF12EC">
        <w:rPr>
          <w:sz w:val="26"/>
          <w:szCs w:val="26"/>
          <w:lang w:eastAsia="ru-RU"/>
        </w:rPr>
        <w:t xml:space="preserve"> сельское поселение, п. Элисенваара, </w:t>
      </w:r>
      <w:proofErr w:type="spellStart"/>
      <w:r w:rsidR="00FF12EC" w:rsidRPr="00FF12EC">
        <w:rPr>
          <w:sz w:val="26"/>
          <w:szCs w:val="26"/>
          <w:lang w:eastAsia="ru-RU"/>
        </w:rPr>
        <w:t>Куркиекское</w:t>
      </w:r>
      <w:proofErr w:type="spellEnd"/>
      <w:r w:rsidR="00FF12EC" w:rsidRPr="00FF12EC">
        <w:rPr>
          <w:sz w:val="26"/>
          <w:szCs w:val="26"/>
          <w:lang w:eastAsia="ru-RU"/>
        </w:rPr>
        <w:t xml:space="preserve"> шоссе, д. 6» и предоставления</w:t>
      </w:r>
      <w:proofErr w:type="gramEnd"/>
      <w:r w:rsidR="00FF12EC" w:rsidRPr="00FF12EC">
        <w:rPr>
          <w:sz w:val="26"/>
          <w:szCs w:val="26"/>
          <w:lang w:eastAsia="ru-RU"/>
        </w:rPr>
        <w:t xml:space="preserve"> </w:t>
      </w:r>
      <w:proofErr w:type="gramStart"/>
      <w:r w:rsidR="00FF12EC" w:rsidRPr="00FF12EC">
        <w:rPr>
          <w:sz w:val="26"/>
          <w:szCs w:val="26"/>
          <w:lang w:eastAsia="ru-RU"/>
        </w:rPr>
        <w:t>разрешения на условно разрешенный вид использования «малоэтажные жилые многоквартирные дома» образуемого земельного участка</w:t>
      </w:r>
      <w:r w:rsidR="00B2194B">
        <w:rPr>
          <w:sz w:val="26"/>
          <w:szCs w:val="26"/>
          <w:lang w:eastAsia="ru-RU"/>
        </w:rPr>
        <w:t xml:space="preserve">» комиссией по </w:t>
      </w:r>
      <w:r w:rsidR="00B2194B" w:rsidRPr="00B2194B">
        <w:rPr>
          <w:sz w:val="26"/>
          <w:szCs w:val="26"/>
          <w:lang w:eastAsia="ru-RU"/>
        </w:rPr>
        <w:t>публичных слушаний по вопросу утверждения проектной документации по планировке территории «Проект межевания части территории кадастрового квартала 10:12:0030107 элемент планировочной структуры: территория под многоквартирным жилым домом,</w:t>
      </w:r>
      <w:proofErr w:type="gramEnd"/>
      <w:r w:rsidR="00B2194B" w:rsidRPr="00B2194B">
        <w:rPr>
          <w:sz w:val="26"/>
          <w:szCs w:val="26"/>
          <w:lang w:eastAsia="ru-RU"/>
        </w:rPr>
        <w:t xml:space="preserve"> </w:t>
      </w:r>
      <w:proofErr w:type="gramStart"/>
      <w:r w:rsidR="00B2194B" w:rsidRPr="00B2194B">
        <w:rPr>
          <w:sz w:val="26"/>
          <w:szCs w:val="26"/>
          <w:lang w:eastAsia="ru-RU"/>
        </w:rPr>
        <w:t xml:space="preserve">расположенным по адресу Республика Карелия, Лахденпохский муниципальный район, </w:t>
      </w:r>
      <w:proofErr w:type="spellStart"/>
      <w:r w:rsidR="00B2194B" w:rsidRPr="00B2194B">
        <w:rPr>
          <w:sz w:val="26"/>
          <w:szCs w:val="26"/>
          <w:lang w:eastAsia="ru-RU"/>
        </w:rPr>
        <w:t>Элисенваарское</w:t>
      </w:r>
      <w:proofErr w:type="spellEnd"/>
      <w:r w:rsidR="00B2194B" w:rsidRPr="00B2194B">
        <w:rPr>
          <w:sz w:val="26"/>
          <w:szCs w:val="26"/>
          <w:lang w:eastAsia="ru-RU"/>
        </w:rPr>
        <w:t xml:space="preserve"> сельское поселение, п. Элисенваара, </w:t>
      </w:r>
      <w:proofErr w:type="spellStart"/>
      <w:r w:rsidR="00B2194B" w:rsidRPr="00B2194B">
        <w:rPr>
          <w:sz w:val="26"/>
          <w:szCs w:val="26"/>
          <w:lang w:eastAsia="ru-RU"/>
        </w:rPr>
        <w:t>Куркиекское</w:t>
      </w:r>
      <w:proofErr w:type="spellEnd"/>
      <w:r w:rsidR="00B2194B" w:rsidRPr="00B2194B">
        <w:rPr>
          <w:sz w:val="26"/>
          <w:szCs w:val="26"/>
          <w:lang w:eastAsia="ru-RU"/>
        </w:rPr>
        <w:t xml:space="preserve"> шоссе, д. 6» и предоставления разрешения на условно разрешенный вид использования «малоэтажные жилые многоквартирные дома» образуемого земельного участка</w:t>
      </w:r>
      <w:r w:rsidR="00D42CEF"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(далее – комиссия) </w:t>
      </w:r>
      <w:r w:rsidR="0093299D">
        <w:rPr>
          <w:sz w:val="26"/>
          <w:szCs w:val="26"/>
          <w:lang w:eastAsia="ru-RU"/>
        </w:rPr>
        <w:t>проведены публичные слушания</w:t>
      </w:r>
      <w:r w:rsidR="00BC7F5D">
        <w:rPr>
          <w:rFonts w:eastAsia="Calibri"/>
          <w:b/>
          <w:sz w:val="26"/>
          <w:szCs w:val="26"/>
          <w:lang w:eastAsia="ru-RU"/>
        </w:rPr>
        <w:t xml:space="preserve"> </w:t>
      </w:r>
      <w:r w:rsidR="00BC7F5D" w:rsidRPr="00BC7F5D">
        <w:rPr>
          <w:rFonts w:eastAsia="Calibri"/>
          <w:b/>
          <w:sz w:val="26"/>
          <w:szCs w:val="26"/>
          <w:lang w:eastAsia="ru-RU"/>
        </w:rPr>
        <w:t>по вопросу утверждения проектной документации по планировке территории</w:t>
      </w:r>
      <w:r w:rsidR="004C7F7C">
        <w:rPr>
          <w:rFonts w:eastAsia="Calibri"/>
          <w:b/>
          <w:sz w:val="26"/>
          <w:szCs w:val="26"/>
          <w:lang w:eastAsia="ru-RU"/>
        </w:rPr>
        <w:t xml:space="preserve"> </w:t>
      </w:r>
      <w:r w:rsidR="004C7F7C">
        <w:rPr>
          <w:b/>
          <w:sz w:val="26"/>
          <w:szCs w:val="26"/>
        </w:rPr>
        <w:t>«Проект межевания части территории кадастрового квартала 10:12:0030107 элемент планировочной структуры: территория под многоквартирным</w:t>
      </w:r>
      <w:proofErr w:type="gramEnd"/>
      <w:r w:rsidR="004C7F7C">
        <w:rPr>
          <w:b/>
          <w:sz w:val="26"/>
          <w:szCs w:val="26"/>
        </w:rPr>
        <w:t xml:space="preserve"> жилым домом, расположенным по адресу Республика Карелия, Лахденпохский муниципальный район, </w:t>
      </w:r>
      <w:proofErr w:type="spellStart"/>
      <w:r w:rsidR="004C7F7C">
        <w:rPr>
          <w:b/>
          <w:sz w:val="26"/>
          <w:szCs w:val="26"/>
        </w:rPr>
        <w:t>Элисенваарское</w:t>
      </w:r>
      <w:proofErr w:type="spellEnd"/>
      <w:r w:rsidR="004C7F7C">
        <w:rPr>
          <w:b/>
          <w:sz w:val="26"/>
          <w:szCs w:val="26"/>
        </w:rPr>
        <w:t xml:space="preserve"> сельское поселение, п. Элисенваара, </w:t>
      </w:r>
      <w:proofErr w:type="spellStart"/>
      <w:r w:rsidR="004C7F7C">
        <w:rPr>
          <w:b/>
          <w:sz w:val="26"/>
          <w:szCs w:val="26"/>
        </w:rPr>
        <w:t>Куркиекское</w:t>
      </w:r>
      <w:proofErr w:type="spellEnd"/>
      <w:r w:rsidR="004C7F7C">
        <w:rPr>
          <w:b/>
          <w:sz w:val="26"/>
          <w:szCs w:val="26"/>
        </w:rPr>
        <w:t xml:space="preserve"> шоссе, д. 6» и предоставления разрешения на условно разрешенный вид использования «малоэтажные жилые многоквартирные дома» образуемого земельного участка</w:t>
      </w:r>
      <w:r w:rsidR="00DF3055">
        <w:rPr>
          <w:b/>
          <w:sz w:val="26"/>
          <w:szCs w:val="26"/>
        </w:rPr>
        <w:t>.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B2584E" w:rsidRPr="00B2584E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 w:rsidR="00D42CEF">
        <w:rPr>
          <w:sz w:val="26"/>
          <w:szCs w:val="26"/>
          <w:lang w:eastAsia="ru-RU"/>
        </w:rPr>
        <w:t>03.07</w:t>
      </w:r>
      <w:r w:rsidR="00DF3055">
        <w:rPr>
          <w:sz w:val="26"/>
          <w:szCs w:val="26"/>
          <w:lang w:eastAsia="ru-RU"/>
        </w:rPr>
        <w:t>.</w:t>
      </w:r>
      <w:r w:rsidR="002A586E">
        <w:rPr>
          <w:sz w:val="26"/>
          <w:szCs w:val="26"/>
          <w:lang w:eastAsia="ru-RU"/>
        </w:rPr>
        <w:t>2025</w:t>
      </w:r>
      <w:r w:rsidR="008A17AC">
        <w:rPr>
          <w:sz w:val="26"/>
          <w:szCs w:val="26"/>
          <w:lang w:eastAsia="ru-RU"/>
        </w:rPr>
        <w:t xml:space="preserve"> года.</w:t>
      </w:r>
    </w:p>
    <w:p w:rsidR="00FF5BC1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6D0B0E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 членов комиссии</w:t>
      </w:r>
      <w:r w:rsidR="009A40B5">
        <w:rPr>
          <w:sz w:val="26"/>
          <w:szCs w:val="26"/>
          <w:lang w:eastAsia="ru-RU"/>
        </w:rPr>
        <w:t xml:space="preserve">, </w:t>
      </w:r>
      <w:r w:rsidR="001A202F">
        <w:rPr>
          <w:sz w:val="26"/>
          <w:szCs w:val="26"/>
          <w:lang w:eastAsia="ru-RU"/>
        </w:rPr>
        <w:t>2 иных</w:t>
      </w:r>
      <w:r w:rsidR="009230BA">
        <w:rPr>
          <w:sz w:val="26"/>
          <w:szCs w:val="26"/>
          <w:lang w:eastAsia="ru-RU"/>
        </w:rPr>
        <w:t xml:space="preserve"> участник</w:t>
      </w:r>
      <w:r w:rsidR="001A202F">
        <w:rPr>
          <w:sz w:val="26"/>
          <w:szCs w:val="26"/>
          <w:lang w:eastAsia="ru-RU"/>
        </w:rPr>
        <w:t>а</w:t>
      </w:r>
      <w:r w:rsidR="009A40B5">
        <w:rPr>
          <w:sz w:val="26"/>
          <w:szCs w:val="26"/>
          <w:lang w:eastAsia="ru-RU"/>
        </w:rPr>
        <w:t xml:space="preserve"> публичных слушаний</w:t>
      </w:r>
      <w:bookmarkStart w:id="0" w:name="_GoBack"/>
      <w:bookmarkEnd w:id="0"/>
      <w:r w:rsidR="009A40B5">
        <w:rPr>
          <w:sz w:val="26"/>
          <w:szCs w:val="26"/>
          <w:lang w:eastAsia="ru-RU"/>
        </w:rPr>
        <w:t>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Предложения и замечания </w:t>
      </w:r>
      <w:proofErr w:type="gramStart"/>
      <w:r w:rsidRPr="00183ECD">
        <w:rPr>
          <w:sz w:val="26"/>
          <w:szCs w:val="26"/>
          <w:lang w:eastAsia="ru-RU"/>
        </w:rPr>
        <w:t>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lastRenderedPageBreak/>
        <w:t>проведения публичных слушаний</w:t>
      </w:r>
      <w:r w:rsidR="008A17AC">
        <w:rPr>
          <w:sz w:val="26"/>
          <w:szCs w:val="26"/>
          <w:lang w:eastAsia="ru-RU"/>
        </w:rPr>
        <w:t xml:space="preserve"> не поступали</w:t>
      </w:r>
      <w:proofErr w:type="gramEnd"/>
      <w:r w:rsidR="008A17AC">
        <w:rPr>
          <w:sz w:val="26"/>
          <w:szCs w:val="26"/>
          <w:lang w:eastAsia="ru-RU"/>
        </w:rPr>
        <w:t>.</w:t>
      </w:r>
    </w:p>
    <w:p w:rsidR="00FF5BC1" w:rsidRDefault="00FF5BC1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 w:rsidR="008A17AC">
        <w:rPr>
          <w:sz w:val="26"/>
          <w:szCs w:val="26"/>
          <w:lang w:eastAsia="ru-RU"/>
        </w:rPr>
        <w:t xml:space="preserve"> участников публичных слушаний не поступали.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  <w:r>
        <w:rPr>
          <w:b/>
          <w:lang w:eastAsia="ru-RU"/>
        </w:rPr>
        <w:t>К</w:t>
      </w:r>
      <w:r w:rsidRPr="00C85C33">
        <w:rPr>
          <w:b/>
          <w:lang w:eastAsia="ru-RU"/>
        </w:rPr>
        <w:t>омиссия решила:</w:t>
      </w:r>
    </w:p>
    <w:p w:rsidR="00DD1A20" w:rsidRPr="00C85C33" w:rsidRDefault="00DD1A20" w:rsidP="00E55A1B">
      <w:pPr>
        <w:shd w:val="clear" w:color="auto" w:fill="FFFFFF"/>
        <w:suppressAutoHyphens w:val="0"/>
        <w:spacing w:line="276" w:lineRule="auto"/>
        <w:ind w:firstLine="709"/>
        <w:jc w:val="center"/>
        <w:rPr>
          <w:b/>
          <w:lang w:eastAsia="ru-RU"/>
        </w:rPr>
      </w:pPr>
    </w:p>
    <w:p w:rsidR="005441EE" w:rsidRPr="00E55A1B" w:rsidRDefault="0008033C" w:rsidP="00BC7F5D">
      <w:pPr>
        <w:pStyle w:val="a3"/>
        <w:numPr>
          <w:ilvl w:val="0"/>
          <w:numId w:val="1"/>
        </w:numPr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proofErr w:type="gramStart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Публичные слушания </w:t>
      </w:r>
      <w:r w:rsidR="00BC7F5D" w:rsidRPr="00BC7F5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по вопросу утверждения проектной документации по планировке территории</w:t>
      </w:r>
      <w:r w:rsid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4C7F7C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«Проект межевания части территории кадастрового квартала 10:12:0030107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4C7F7C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Элисенваарское</w:t>
      </w:r>
      <w:proofErr w:type="spellEnd"/>
      <w:r w:rsidR="004C7F7C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Элисенваара, </w:t>
      </w:r>
      <w:proofErr w:type="spellStart"/>
      <w:r w:rsidR="004C7F7C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Куркиекское</w:t>
      </w:r>
      <w:proofErr w:type="spellEnd"/>
      <w:r w:rsidR="004C7F7C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шоссе, д. 6» и предоставления разрешения на условно разрешенный вид использования «малоэтажные жилые многоквартирные дома» образуемого земельного участка</w:t>
      </w:r>
      <w:r w:rsidR="00BC7F5D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считать</w:t>
      </w:r>
      <w:proofErr w:type="gramEnd"/>
      <w:r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состоявшимися. </w:t>
      </w:r>
    </w:p>
    <w:p w:rsidR="0008033C" w:rsidRPr="008501E1" w:rsidRDefault="0008033C" w:rsidP="008501E1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bookmarkStart w:id="1" w:name="__DdeLink__299_2643347657"/>
      <w:proofErr w:type="gramStart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Главы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Лахденпохского муниципального района</w:t>
      </w:r>
      <w:bookmarkEnd w:id="1"/>
      <w:r w:rsid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B84DFB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r w:rsidR="00B84DFB" w:rsidRP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</w:t>
      </w:r>
      <w:r w:rsidR="00B84DFB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б утверждении </w:t>
      </w:r>
      <w:r w:rsidR="00B84DFB" w:rsidRPr="001D3578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документации по планировке территории</w:t>
      </w:r>
      <w:r w:rsidR="00B84DFB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4C7F7C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«Проект межевания части территории кадастрового квартала 10:12:0030107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4C7F7C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Элисенваарское</w:t>
      </w:r>
      <w:proofErr w:type="spellEnd"/>
      <w:r w:rsidR="004C7F7C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Элисенваара, </w:t>
      </w:r>
      <w:proofErr w:type="spellStart"/>
      <w:r w:rsidR="004C7F7C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Куркиекск</w:t>
      </w:r>
      <w:r w:rsidR="00B84DFB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ое</w:t>
      </w:r>
      <w:proofErr w:type="spellEnd"/>
      <w:r w:rsidR="00B84DFB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шоссе, д. 6» и предоставлении</w:t>
      </w:r>
      <w:r w:rsidR="004C7F7C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разрешения на условно разрешенный вид использования «малоэтажные жилые многоквартирные дома» образуемого</w:t>
      </w:r>
      <w:proofErr w:type="gramEnd"/>
      <w:r w:rsidR="004C7F7C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земельного участка</w:t>
      </w:r>
      <w:r w:rsidR="001D3578" w:rsidRPr="004C7F7C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</w:t>
      </w:r>
      <w:r w:rsidR="001D3578" w:rsidRPr="001D3578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</w:t>
      </w:r>
    </w:p>
    <w:p w:rsidR="000E4655" w:rsidRDefault="000E4655" w:rsidP="00E55A1B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Председательствую</w:t>
      </w:r>
      <w:r w:rsidR="000E4655">
        <w:rPr>
          <w:sz w:val="26"/>
          <w:szCs w:val="26"/>
          <w:lang w:eastAsia="ru-RU"/>
        </w:rPr>
        <w:t>щ</w:t>
      </w:r>
      <w:r w:rsidR="00C47BD6">
        <w:rPr>
          <w:sz w:val="26"/>
          <w:szCs w:val="26"/>
          <w:lang w:eastAsia="ru-RU"/>
        </w:rPr>
        <w:t>ий</w:t>
      </w:r>
      <w:r w:rsidRPr="00DD1A20">
        <w:rPr>
          <w:sz w:val="26"/>
          <w:szCs w:val="26"/>
          <w:lang w:eastAsia="ru-RU"/>
        </w:rPr>
        <w:t>:</w:t>
      </w:r>
    </w:p>
    <w:p w:rsidR="009B246E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9B246E" w:rsidRPr="00DD1A20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DD1A20" w:rsidRPr="00DD1A20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</w:t>
      </w:r>
      <w:proofErr w:type="spellStart"/>
      <w:r w:rsidR="00E74511">
        <w:rPr>
          <w:sz w:val="26"/>
          <w:szCs w:val="26"/>
          <w:lang w:eastAsia="ru-RU"/>
        </w:rPr>
        <w:t>Глытенко</w:t>
      </w:r>
      <w:proofErr w:type="spellEnd"/>
      <w:r w:rsidR="00E74511">
        <w:rPr>
          <w:sz w:val="26"/>
          <w:szCs w:val="26"/>
          <w:lang w:eastAsia="ru-RU"/>
        </w:rPr>
        <w:t xml:space="preserve"> Л.И.</w:t>
      </w:r>
    </w:p>
    <w:sectPr w:rsidR="00DD1A20" w:rsidRP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107E30A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05A91"/>
    <w:rsid w:val="00020129"/>
    <w:rsid w:val="0008033C"/>
    <w:rsid w:val="000B1EFF"/>
    <w:rsid w:val="000E4655"/>
    <w:rsid w:val="0015171E"/>
    <w:rsid w:val="001A202F"/>
    <w:rsid w:val="001D3578"/>
    <w:rsid w:val="002A4A97"/>
    <w:rsid w:val="002A586E"/>
    <w:rsid w:val="002C2A8E"/>
    <w:rsid w:val="002E5243"/>
    <w:rsid w:val="003F36DD"/>
    <w:rsid w:val="004B5903"/>
    <w:rsid w:val="004C7F7C"/>
    <w:rsid w:val="005441EE"/>
    <w:rsid w:val="006D0B0E"/>
    <w:rsid w:val="0075409D"/>
    <w:rsid w:val="00773F3D"/>
    <w:rsid w:val="008501E1"/>
    <w:rsid w:val="00871962"/>
    <w:rsid w:val="008A17AC"/>
    <w:rsid w:val="009171A1"/>
    <w:rsid w:val="009230BA"/>
    <w:rsid w:val="0093299D"/>
    <w:rsid w:val="00960127"/>
    <w:rsid w:val="009A40B5"/>
    <w:rsid w:val="009B246E"/>
    <w:rsid w:val="00A569A4"/>
    <w:rsid w:val="00A94017"/>
    <w:rsid w:val="00A94F5F"/>
    <w:rsid w:val="00B2194B"/>
    <w:rsid w:val="00B23CE8"/>
    <w:rsid w:val="00B2584E"/>
    <w:rsid w:val="00B46341"/>
    <w:rsid w:val="00B84DFB"/>
    <w:rsid w:val="00BC7F5D"/>
    <w:rsid w:val="00C47BD6"/>
    <w:rsid w:val="00D42CEF"/>
    <w:rsid w:val="00DD1A20"/>
    <w:rsid w:val="00DF0264"/>
    <w:rsid w:val="00DF0CBE"/>
    <w:rsid w:val="00DF3055"/>
    <w:rsid w:val="00E55A1B"/>
    <w:rsid w:val="00E74386"/>
    <w:rsid w:val="00E74511"/>
    <w:rsid w:val="00EB4B73"/>
    <w:rsid w:val="00FF12EC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CF9B-D7A7-47C4-833E-A8DA9AFA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2025-05-23T06:51:00Z</cp:lastPrinted>
  <dcterms:created xsi:type="dcterms:W3CDTF">2025-06-16T14:06:00Z</dcterms:created>
  <dcterms:modified xsi:type="dcterms:W3CDTF">2025-07-04T06:43:00Z</dcterms:modified>
</cp:coreProperties>
</file>