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EA" w:rsidRDefault="000A0BBD" w:rsidP="00C9114A">
      <w:pPr>
        <w:pStyle w:val="Bodytext20"/>
        <w:shd w:val="clear" w:color="auto" w:fill="auto"/>
        <w:spacing w:after="289"/>
        <w:ind w:left="5387" w:right="-121"/>
        <w:jc w:val="both"/>
      </w:pPr>
      <w:r>
        <w:t xml:space="preserve">Приложение    к    приказу   </w:t>
      </w:r>
      <w:r w:rsidR="00C9114A">
        <w:t>муниципального казенного учреждения</w:t>
      </w:r>
      <w:r>
        <w:t xml:space="preserve">  «</w:t>
      </w:r>
      <w:r w:rsidR="00CF1E77">
        <w:t xml:space="preserve">Градостроительство и </w:t>
      </w:r>
      <w:r w:rsidR="001B532B">
        <w:t>з</w:t>
      </w:r>
      <w:r w:rsidR="00CF1E77">
        <w:t>емельные отношения</w:t>
      </w:r>
      <w:r>
        <w:t xml:space="preserve">» </w:t>
      </w:r>
      <w:r w:rsidR="00663C10">
        <w:t xml:space="preserve"> от  </w:t>
      </w:r>
      <w:r w:rsidR="007A3B9F">
        <w:t>2</w:t>
      </w:r>
      <w:r w:rsidR="001B532B">
        <w:t>6</w:t>
      </w:r>
      <w:r w:rsidR="007A3B9F">
        <w:t>.05.</w:t>
      </w:r>
      <w:r w:rsidR="00663C10">
        <w:t>202</w:t>
      </w:r>
      <w:r w:rsidR="00CF1E77">
        <w:t>6</w:t>
      </w:r>
      <w:r w:rsidR="00663C10">
        <w:t xml:space="preserve"> г. </w:t>
      </w:r>
      <w:r w:rsidR="00CF1E77">
        <w:t xml:space="preserve">   </w:t>
      </w:r>
      <w:r w:rsidR="00663C10">
        <w:t xml:space="preserve"> </w:t>
      </w:r>
      <w:r>
        <w:t xml:space="preserve">№  </w:t>
      </w:r>
      <w:r w:rsidR="00E9269A">
        <w:t>5</w:t>
      </w:r>
      <w:bookmarkStart w:id="0" w:name="_GoBack"/>
      <w:bookmarkEnd w:id="0"/>
      <w:r w:rsidR="0007393F">
        <w:t xml:space="preserve"> </w:t>
      </w:r>
      <w:r>
        <w:t>-</w:t>
      </w:r>
      <w:r w:rsidR="0007393F">
        <w:t xml:space="preserve"> </w:t>
      </w:r>
      <w:proofErr w:type="gramStart"/>
      <w:r>
        <w:t>П</w:t>
      </w:r>
      <w:proofErr w:type="gramEnd"/>
    </w:p>
    <w:p w:rsidR="00802ABA" w:rsidRDefault="00802ABA" w:rsidP="00802ABA">
      <w:pPr>
        <w:pStyle w:val="Bodytext30"/>
        <w:shd w:val="clear" w:color="auto" w:fill="auto"/>
        <w:spacing w:before="0" w:after="194"/>
        <w:ind w:right="-121"/>
        <w:rPr>
          <w:sz w:val="24"/>
          <w:szCs w:val="24"/>
        </w:rPr>
      </w:pPr>
    </w:p>
    <w:p w:rsidR="00802ABA" w:rsidRDefault="00802ABA" w:rsidP="00802ABA">
      <w:pPr>
        <w:pStyle w:val="Bodytext30"/>
        <w:shd w:val="clear" w:color="auto" w:fill="auto"/>
        <w:spacing w:before="0" w:after="194"/>
        <w:ind w:right="-121"/>
        <w:rPr>
          <w:sz w:val="24"/>
          <w:szCs w:val="24"/>
        </w:rPr>
      </w:pPr>
    </w:p>
    <w:p w:rsidR="000A0BBD" w:rsidRDefault="000A0BBD" w:rsidP="00802ABA">
      <w:pPr>
        <w:pStyle w:val="Bodytext30"/>
        <w:shd w:val="clear" w:color="auto" w:fill="auto"/>
        <w:spacing w:before="0" w:after="194"/>
        <w:ind w:right="-121"/>
        <w:rPr>
          <w:sz w:val="24"/>
          <w:szCs w:val="24"/>
        </w:rPr>
      </w:pPr>
      <w:proofErr w:type="gramStart"/>
      <w:r w:rsidRPr="000A0BBD">
        <w:rPr>
          <w:sz w:val="24"/>
          <w:szCs w:val="24"/>
        </w:rPr>
        <w:t>П</w:t>
      </w:r>
      <w:proofErr w:type="gramEnd"/>
      <w:r w:rsidRPr="000A0BBD">
        <w:rPr>
          <w:sz w:val="24"/>
          <w:szCs w:val="24"/>
        </w:rPr>
        <w:t xml:space="preserve"> О Л О Ж Е Н И Е</w:t>
      </w:r>
    </w:p>
    <w:p w:rsidR="00F141EA" w:rsidRPr="000A0BBD" w:rsidRDefault="000A0BBD" w:rsidP="00802ABA">
      <w:pPr>
        <w:pStyle w:val="Bodytext30"/>
        <w:shd w:val="clear" w:color="auto" w:fill="auto"/>
        <w:spacing w:before="0" w:after="194"/>
        <w:ind w:right="-121"/>
        <w:rPr>
          <w:sz w:val="24"/>
          <w:szCs w:val="24"/>
        </w:rPr>
      </w:pPr>
      <w:r w:rsidRPr="000A0BBD">
        <w:rPr>
          <w:sz w:val="24"/>
          <w:szCs w:val="24"/>
        </w:rPr>
        <w:t xml:space="preserve"> </w:t>
      </w:r>
      <w:r w:rsidR="00F11A94" w:rsidRPr="000A0BBD">
        <w:rPr>
          <w:sz w:val="24"/>
          <w:szCs w:val="24"/>
        </w:rPr>
        <w:t xml:space="preserve"> об оц</w:t>
      </w:r>
      <w:r w:rsidRPr="000A0BBD">
        <w:rPr>
          <w:sz w:val="24"/>
          <w:szCs w:val="24"/>
        </w:rPr>
        <w:t>енке коррупционных рисков</w:t>
      </w:r>
      <w:r w:rsidRPr="000A0BBD">
        <w:rPr>
          <w:sz w:val="24"/>
          <w:szCs w:val="24"/>
        </w:rPr>
        <w:br/>
        <w:t xml:space="preserve">в </w:t>
      </w:r>
      <w:r w:rsidR="00C9114A">
        <w:rPr>
          <w:sz w:val="24"/>
          <w:szCs w:val="24"/>
        </w:rPr>
        <w:t>м</w:t>
      </w:r>
      <w:r w:rsidRPr="000A0BBD">
        <w:rPr>
          <w:sz w:val="24"/>
          <w:szCs w:val="24"/>
        </w:rPr>
        <w:t>униципальном казенном учреждении «</w:t>
      </w:r>
      <w:r w:rsidR="00CF1E77">
        <w:rPr>
          <w:sz w:val="24"/>
          <w:szCs w:val="24"/>
        </w:rPr>
        <w:t>Градостроительство и Земельные отношения</w:t>
      </w:r>
      <w:r w:rsidRPr="000A0BBD">
        <w:rPr>
          <w:sz w:val="24"/>
          <w:szCs w:val="24"/>
        </w:rPr>
        <w:t xml:space="preserve">» </w:t>
      </w:r>
      <w:r w:rsidRPr="000A0BBD">
        <w:rPr>
          <w:sz w:val="24"/>
          <w:szCs w:val="24"/>
        </w:rPr>
        <w:br/>
      </w:r>
    </w:p>
    <w:p w:rsidR="00F141EA" w:rsidRDefault="00F11A94" w:rsidP="00802ABA">
      <w:pPr>
        <w:pStyle w:val="Bodytext30"/>
        <w:numPr>
          <w:ilvl w:val="0"/>
          <w:numId w:val="1"/>
        </w:numPr>
        <w:shd w:val="clear" w:color="auto" w:fill="auto"/>
        <w:tabs>
          <w:tab w:val="left" w:pos="3918"/>
        </w:tabs>
        <w:spacing w:before="0" w:after="0" w:line="260" w:lineRule="exact"/>
        <w:ind w:left="3600" w:right="-121"/>
        <w:jc w:val="both"/>
        <w:rPr>
          <w:sz w:val="24"/>
          <w:szCs w:val="24"/>
        </w:rPr>
      </w:pPr>
      <w:r w:rsidRPr="000A0BBD">
        <w:rPr>
          <w:sz w:val="24"/>
          <w:szCs w:val="24"/>
        </w:rPr>
        <w:t>Общие положения</w:t>
      </w:r>
    </w:p>
    <w:p w:rsidR="000A0BBD" w:rsidRPr="000A0BBD" w:rsidRDefault="000A0BBD" w:rsidP="00802ABA">
      <w:pPr>
        <w:pStyle w:val="Bodytext30"/>
        <w:shd w:val="clear" w:color="auto" w:fill="auto"/>
        <w:tabs>
          <w:tab w:val="left" w:pos="3918"/>
        </w:tabs>
        <w:spacing w:before="0" w:after="0" w:line="260" w:lineRule="exact"/>
        <w:ind w:left="3600" w:right="-121"/>
        <w:jc w:val="both"/>
        <w:rPr>
          <w:sz w:val="24"/>
          <w:szCs w:val="24"/>
        </w:rPr>
      </w:pPr>
    </w:p>
    <w:p w:rsidR="00F141EA" w:rsidRPr="000A0BBD" w:rsidRDefault="00F11A94" w:rsidP="00802ABA">
      <w:pPr>
        <w:pStyle w:val="Bodytext20"/>
        <w:numPr>
          <w:ilvl w:val="1"/>
          <w:numId w:val="1"/>
        </w:numPr>
        <w:shd w:val="clear" w:color="auto" w:fill="auto"/>
        <w:tabs>
          <w:tab w:val="left" w:pos="1154"/>
        </w:tabs>
        <w:spacing w:after="0" w:line="260" w:lineRule="exact"/>
        <w:ind w:left="140" w:right="20" w:firstLine="360"/>
        <w:jc w:val="both"/>
        <w:rPr>
          <w:sz w:val="24"/>
          <w:szCs w:val="24"/>
        </w:rPr>
      </w:pPr>
      <w:r w:rsidRPr="000A0BBD">
        <w:rPr>
          <w:sz w:val="24"/>
          <w:szCs w:val="24"/>
        </w:rPr>
        <w:t>Оценка коррупционных рисков является важнейшим элементом антикоррупционной поли</w:t>
      </w:r>
      <w:r w:rsidR="000A0BBD">
        <w:rPr>
          <w:sz w:val="24"/>
          <w:szCs w:val="24"/>
        </w:rPr>
        <w:t xml:space="preserve">тики </w:t>
      </w:r>
      <w:r w:rsidR="00C9114A">
        <w:rPr>
          <w:sz w:val="24"/>
          <w:szCs w:val="24"/>
        </w:rPr>
        <w:t>м</w:t>
      </w:r>
      <w:r w:rsidR="000A0BBD">
        <w:rPr>
          <w:sz w:val="24"/>
          <w:szCs w:val="24"/>
        </w:rPr>
        <w:t>униципального казенного учреждения «</w:t>
      </w:r>
      <w:r w:rsidR="00CF1E77">
        <w:rPr>
          <w:sz w:val="24"/>
          <w:szCs w:val="24"/>
        </w:rPr>
        <w:t xml:space="preserve">Градостроительство и </w:t>
      </w:r>
      <w:r w:rsidR="007A3B9F">
        <w:rPr>
          <w:sz w:val="24"/>
          <w:szCs w:val="24"/>
        </w:rPr>
        <w:t>з</w:t>
      </w:r>
      <w:r w:rsidR="00CF1E77">
        <w:rPr>
          <w:sz w:val="24"/>
          <w:szCs w:val="24"/>
        </w:rPr>
        <w:t>емельные отношения</w:t>
      </w:r>
      <w:r w:rsidR="000A0BBD">
        <w:rPr>
          <w:sz w:val="24"/>
          <w:szCs w:val="24"/>
        </w:rPr>
        <w:t xml:space="preserve">» </w:t>
      </w:r>
      <w:r w:rsidRPr="000A0BBD">
        <w:rPr>
          <w:sz w:val="24"/>
          <w:szCs w:val="24"/>
        </w:rPr>
        <w:t>(далее - Учреждение),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:rsidR="00F141EA" w:rsidRPr="000A0BBD" w:rsidRDefault="00F11A94" w:rsidP="00802ABA">
      <w:pPr>
        <w:pStyle w:val="Bodytext20"/>
        <w:numPr>
          <w:ilvl w:val="1"/>
          <w:numId w:val="1"/>
        </w:numPr>
        <w:shd w:val="clear" w:color="auto" w:fill="auto"/>
        <w:tabs>
          <w:tab w:val="left" w:pos="932"/>
        </w:tabs>
        <w:spacing w:after="0" w:line="260" w:lineRule="exact"/>
        <w:ind w:left="140" w:right="20" w:firstLine="360"/>
        <w:jc w:val="both"/>
        <w:rPr>
          <w:sz w:val="24"/>
          <w:szCs w:val="24"/>
        </w:rPr>
      </w:pPr>
      <w:r w:rsidRPr="000A0BBD">
        <w:rPr>
          <w:sz w:val="24"/>
          <w:szCs w:val="24"/>
        </w:rPr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F141EA" w:rsidRPr="000A0BBD" w:rsidRDefault="00F11A94" w:rsidP="00802ABA">
      <w:pPr>
        <w:pStyle w:val="Bodytext20"/>
        <w:numPr>
          <w:ilvl w:val="1"/>
          <w:numId w:val="1"/>
        </w:numPr>
        <w:shd w:val="clear" w:color="auto" w:fill="auto"/>
        <w:tabs>
          <w:tab w:val="left" w:pos="936"/>
        </w:tabs>
        <w:spacing w:after="0" w:line="260" w:lineRule="exact"/>
        <w:ind w:left="140" w:right="20" w:firstLine="360"/>
        <w:jc w:val="both"/>
        <w:rPr>
          <w:sz w:val="24"/>
          <w:szCs w:val="24"/>
        </w:rPr>
      </w:pPr>
      <w:r w:rsidRPr="000A0BBD">
        <w:rPr>
          <w:sz w:val="24"/>
          <w:szCs w:val="24"/>
        </w:rPr>
        <w:t>Коррупционные риски - это возможность проявления коррупционных явлений и/или возникновения коррупционных ситуаций и как следствие наступление негативных последствий.</w:t>
      </w:r>
    </w:p>
    <w:p w:rsidR="00F141EA" w:rsidRPr="000A0BBD" w:rsidRDefault="00F11A94" w:rsidP="00802ABA">
      <w:pPr>
        <w:pStyle w:val="Bodytext20"/>
        <w:numPr>
          <w:ilvl w:val="1"/>
          <w:numId w:val="1"/>
        </w:numPr>
        <w:shd w:val="clear" w:color="auto" w:fill="auto"/>
        <w:tabs>
          <w:tab w:val="left" w:pos="946"/>
        </w:tabs>
        <w:spacing w:after="212" w:line="260" w:lineRule="exact"/>
        <w:ind w:left="140" w:right="20" w:firstLine="360"/>
        <w:jc w:val="both"/>
        <w:rPr>
          <w:sz w:val="24"/>
          <w:szCs w:val="24"/>
        </w:rPr>
      </w:pPr>
      <w:r w:rsidRPr="000A0BBD">
        <w:rPr>
          <w:sz w:val="24"/>
          <w:szCs w:val="24"/>
        </w:rPr>
        <w:t>Настоящее Положение об оценке коррупционных рисков в Учреждении (далее - Положение)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Устава Учреждения и других локальных актов Учреждения.</w:t>
      </w:r>
    </w:p>
    <w:p w:rsidR="00F141EA" w:rsidRPr="000A0BBD" w:rsidRDefault="00F11A94" w:rsidP="00802ABA">
      <w:pPr>
        <w:pStyle w:val="Bodytext30"/>
        <w:numPr>
          <w:ilvl w:val="0"/>
          <w:numId w:val="1"/>
        </w:numPr>
        <w:shd w:val="clear" w:color="auto" w:fill="auto"/>
        <w:tabs>
          <w:tab w:val="left" w:pos="2781"/>
        </w:tabs>
        <w:spacing w:before="0" w:after="210" w:line="220" w:lineRule="exact"/>
        <w:ind w:left="2440" w:right="20"/>
        <w:jc w:val="both"/>
        <w:rPr>
          <w:sz w:val="24"/>
          <w:szCs w:val="24"/>
        </w:rPr>
      </w:pPr>
      <w:r w:rsidRPr="000A0BBD">
        <w:rPr>
          <w:sz w:val="24"/>
          <w:szCs w:val="24"/>
        </w:rPr>
        <w:t>Порядок оценки коррупционных рисков</w:t>
      </w:r>
    </w:p>
    <w:p w:rsidR="00F141EA" w:rsidRPr="000A0BBD" w:rsidRDefault="00F11A94" w:rsidP="00802ABA">
      <w:pPr>
        <w:pStyle w:val="Bodytext20"/>
        <w:numPr>
          <w:ilvl w:val="1"/>
          <w:numId w:val="1"/>
        </w:numPr>
        <w:shd w:val="clear" w:color="auto" w:fill="auto"/>
        <w:tabs>
          <w:tab w:val="left" w:pos="929"/>
        </w:tabs>
        <w:spacing w:after="0" w:line="260" w:lineRule="exact"/>
        <w:ind w:left="140" w:right="20" w:firstLine="360"/>
        <w:jc w:val="both"/>
        <w:rPr>
          <w:sz w:val="24"/>
          <w:szCs w:val="24"/>
        </w:rPr>
      </w:pPr>
      <w:r w:rsidRPr="000A0BBD">
        <w:rPr>
          <w:sz w:val="24"/>
          <w:szCs w:val="24"/>
        </w:rPr>
        <w:t xml:space="preserve">Оценка коррупционных рисков в деятельности Учреждения проводится на регулярной </w:t>
      </w:r>
      <w:r w:rsidR="00C9114A" w:rsidRPr="000A0BBD">
        <w:rPr>
          <w:sz w:val="24"/>
          <w:szCs w:val="24"/>
        </w:rPr>
        <w:t xml:space="preserve">основе </w:t>
      </w:r>
      <w:r w:rsidR="00C9114A">
        <w:rPr>
          <w:sz w:val="24"/>
          <w:szCs w:val="24"/>
        </w:rPr>
        <w:t>(</w:t>
      </w:r>
      <w:r w:rsidRPr="000A0BBD">
        <w:rPr>
          <w:sz w:val="24"/>
          <w:szCs w:val="24"/>
        </w:rPr>
        <w:t>ежегодно, в первом квартале календарного года).</w:t>
      </w:r>
    </w:p>
    <w:p w:rsidR="00F141EA" w:rsidRPr="000A0BBD" w:rsidRDefault="00F11A94" w:rsidP="00CF1E77">
      <w:pPr>
        <w:pStyle w:val="Bodytext20"/>
        <w:shd w:val="clear" w:color="auto" w:fill="auto"/>
        <w:spacing w:after="0" w:line="260" w:lineRule="exact"/>
        <w:ind w:right="20" w:firstLine="500"/>
        <w:jc w:val="both"/>
        <w:rPr>
          <w:sz w:val="24"/>
          <w:szCs w:val="24"/>
        </w:rPr>
      </w:pPr>
      <w:r w:rsidRPr="000A0BBD">
        <w:rPr>
          <w:sz w:val="24"/>
          <w:szCs w:val="24"/>
        </w:rPr>
        <w:t>На</w:t>
      </w:r>
      <w:r w:rsidR="000A0BBD">
        <w:rPr>
          <w:sz w:val="24"/>
          <w:szCs w:val="24"/>
        </w:rPr>
        <w:t xml:space="preserve">  </w:t>
      </w:r>
      <w:r w:rsidRPr="000A0BBD">
        <w:rPr>
          <w:sz w:val="24"/>
          <w:szCs w:val="24"/>
        </w:rPr>
        <w:t xml:space="preserve"> основании</w:t>
      </w:r>
      <w:r w:rsidR="000A0BBD">
        <w:rPr>
          <w:sz w:val="24"/>
          <w:szCs w:val="24"/>
        </w:rPr>
        <w:t xml:space="preserve">  </w:t>
      </w:r>
      <w:r w:rsidRPr="000A0BBD">
        <w:rPr>
          <w:sz w:val="24"/>
          <w:szCs w:val="24"/>
        </w:rPr>
        <w:t xml:space="preserve"> оценки </w:t>
      </w:r>
      <w:r w:rsidR="000A0BBD">
        <w:rPr>
          <w:sz w:val="24"/>
          <w:szCs w:val="24"/>
        </w:rPr>
        <w:t xml:space="preserve">  </w:t>
      </w:r>
      <w:r w:rsidRPr="000A0BBD">
        <w:rPr>
          <w:sz w:val="24"/>
          <w:szCs w:val="24"/>
        </w:rPr>
        <w:t>коррупционных</w:t>
      </w:r>
      <w:r w:rsidR="000A0BBD">
        <w:rPr>
          <w:sz w:val="24"/>
          <w:szCs w:val="24"/>
        </w:rPr>
        <w:t xml:space="preserve">  </w:t>
      </w:r>
      <w:r w:rsidRPr="000A0BBD">
        <w:rPr>
          <w:sz w:val="24"/>
          <w:szCs w:val="24"/>
        </w:rPr>
        <w:t xml:space="preserve"> рисков</w:t>
      </w:r>
      <w:r w:rsidR="00CF1E77">
        <w:rPr>
          <w:sz w:val="24"/>
          <w:szCs w:val="24"/>
        </w:rPr>
        <w:t xml:space="preserve"> составляется перечень </w:t>
      </w:r>
      <w:proofErr w:type="spellStart"/>
      <w:r w:rsidR="000A0BBD">
        <w:rPr>
          <w:sz w:val="24"/>
          <w:szCs w:val="24"/>
        </w:rPr>
        <w:t>коррупционно</w:t>
      </w:r>
      <w:proofErr w:type="spellEnd"/>
      <w:r w:rsidR="007129D9">
        <w:rPr>
          <w:sz w:val="24"/>
          <w:szCs w:val="24"/>
        </w:rPr>
        <w:t xml:space="preserve"> </w:t>
      </w:r>
      <w:r w:rsidR="000A0BBD">
        <w:rPr>
          <w:sz w:val="24"/>
          <w:szCs w:val="24"/>
        </w:rPr>
        <w:t xml:space="preserve">- </w:t>
      </w:r>
      <w:r w:rsidRPr="000A0BBD">
        <w:rPr>
          <w:sz w:val="24"/>
          <w:szCs w:val="24"/>
        </w:rPr>
        <w:t>опасных</w:t>
      </w:r>
      <w:r w:rsidR="000A0BBD">
        <w:rPr>
          <w:sz w:val="24"/>
          <w:szCs w:val="24"/>
        </w:rPr>
        <w:t xml:space="preserve">  </w:t>
      </w:r>
      <w:r w:rsidRPr="000A0BBD">
        <w:rPr>
          <w:sz w:val="24"/>
          <w:szCs w:val="24"/>
        </w:rPr>
        <w:t xml:space="preserve"> </w:t>
      </w:r>
      <w:r w:rsidR="00C9114A">
        <w:rPr>
          <w:sz w:val="24"/>
          <w:szCs w:val="24"/>
        </w:rPr>
        <w:t xml:space="preserve">функций </w:t>
      </w:r>
      <w:r w:rsidR="00C9114A" w:rsidRPr="000A0BBD">
        <w:rPr>
          <w:sz w:val="24"/>
          <w:szCs w:val="24"/>
        </w:rPr>
        <w:t>и</w:t>
      </w:r>
      <w:r w:rsidR="000A0BBD">
        <w:rPr>
          <w:sz w:val="24"/>
          <w:szCs w:val="24"/>
        </w:rPr>
        <w:t xml:space="preserve">  </w:t>
      </w:r>
      <w:r w:rsidRPr="000A0BBD">
        <w:rPr>
          <w:sz w:val="24"/>
          <w:szCs w:val="24"/>
        </w:rPr>
        <w:t xml:space="preserve"> разрабатывается</w:t>
      </w:r>
      <w:r w:rsidR="000A0BBD">
        <w:rPr>
          <w:sz w:val="24"/>
          <w:szCs w:val="24"/>
        </w:rPr>
        <w:t xml:space="preserve">  </w:t>
      </w:r>
      <w:r w:rsidRPr="000A0BBD">
        <w:rPr>
          <w:sz w:val="24"/>
          <w:szCs w:val="24"/>
        </w:rPr>
        <w:t xml:space="preserve"> </w:t>
      </w:r>
      <w:r w:rsidR="00CF1E77" w:rsidRPr="000A0BBD">
        <w:rPr>
          <w:sz w:val="24"/>
          <w:szCs w:val="24"/>
        </w:rPr>
        <w:t>комплекс</w:t>
      </w:r>
      <w:r w:rsidR="00CF1E77">
        <w:rPr>
          <w:sz w:val="24"/>
          <w:szCs w:val="24"/>
        </w:rPr>
        <w:t xml:space="preserve"> </w:t>
      </w:r>
      <w:r w:rsidR="00CF1E77" w:rsidRPr="000A0BBD">
        <w:rPr>
          <w:sz w:val="24"/>
          <w:szCs w:val="24"/>
        </w:rPr>
        <w:t>мер</w:t>
      </w:r>
      <w:r w:rsidR="000A0BBD">
        <w:rPr>
          <w:sz w:val="24"/>
          <w:szCs w:val="24"/>
        </w:rPr>
        <w:t xml:space="preserve">  </w:t>
      </w:r>
      <w:r w:rsidRPr="000A0BBD">
        <w:rPr>
          <w:sz w:val="24"/>
          <w:szCs w:val="24"/>
        </w:rPr>
        <w:t xml:space="preserve"> по</w:t>
      </w:r>
      <w:r w:rsidR="000A0BBD">
        <w:rPr>
          <w:sz w:val="24"/>
          <w:szCs w:val="24"/>
        </w:rPr>
        <w:t xml:space="preserve">  </w:t>
      </w:r>
      <w:r w:rsidRPr="000A0BBD">
        <w:rPr>
          <w:sz w:val="24"/>
          <w:szCs w:val="24"/>
        </w:rPr>
        <w:t xml:space="preserve"> устранению </w:t>
      </w:r>
      <w:r w:rsidR="000A0BBD">
        <w:rPr>
          <w:sz w:val="24"/>
          <w:szCs w:val="24"/>
        </w:rPr>
        <w:t xml:space="preserve">  </w:t>
      </w:r>
      <w:r w:rsidRPr="000A0BBD">
        <w:rPr>
          <w:sz w:val="24"/>
          <w:szCs w:val="24"/>
        </w:rPr>
        <w:t>или</w:t>
      </w:r>
      <w:r w:rsidR="000A0BBD">
        <w:rPr>
          <w:sz w:val="24"/>
          <w:szCs w:val="24"/>
        </w:rPr>
        <w:t xml:space="preserve">  </w:t>
      </w:r>
      <w:r w:rsidRPr="000A0BBD">
        <w:rPr>
          <w:sz w:val="24"/>
          <w:szCs w:val="24"/>
        </w:rPr>
        <w:t xml:space="preserve"> минимизации коррупционных рисков.</w:t>
      </w:r>
    </w:p>
    <w:p w:rsidR="00F141EA" w:rsidRPr="000A0BBD" w:rsidRDefault="00F11A94" w:rsidP="00802ABA">
      <w:pPr>
        <w:pStyle w:val="Bodytext20"/>
        <w:numPr>
          <w:ilvl w:val="1"/>
          <w:numId w:val="1"/>
        </w:numPr>
        <w:shd w:val="clear" w:color="auto" w:fill="auto"/>
        <w:tabs>
          <w:tab w:val="left" w:pos="1154"/>
        </w:tabs>
        <w:spacing w:after="0" w:line="260" w:lineRule="exact"/>
        <w:ind w:left="140" w:right="20" w:firstLine="360"/>
        <w:jc w:val="both"/>
        <w:rPr>
          <w:sz w:val="24"/>
          <w:szCs w:val="24"/>
        </w:rPr>
      </w:pPr>
      <w:r w:rsidRPr="000A0BBD">
        <w:rPr>
          <w:sz w:val="24"/>
          <w:szCs w:val="24"/>
        </w:rPr>
        <w:t>Оценку коррупционных рисков в деятельности Учреждения осуществляет должностное лицо, ответственное за профилактику коррупционн</w:t>
      </w:r>
      <w:r w:rsidR="00E04E25">
        <w:rPr>
          <w:sz w:val="24"/>
          <w:szCs w:val="24"/>
        </w:rPr>
        <w:t>ых правонарушений – специалист Учреждения</w:t>
      </w:r>
      <w:r w:rsidRPr="000A0BBD">
        <w:rPr>
          <w:sz w:val="24"/>
          <w:szCs w:val="24"/>
        </w:rPr>
        <w:t>.</w:t>
      </w:r>
    </w:p>
    <w:p w:rsidR="00F141EA" w:rsidRPr="000A0BBD" w:rsidRDefault="00F11A94" w:rsidP="00802ABA">
      <w:pPr>
        <w:pStyle w:val="Bodytext20"/>
        <w:numPr>
          <w:ilvl w:val="1"/>
          <w:numId w:val="1"/>
        </w:numPr>
        <w:shd w:val="clear" w:color="auto" w:fill="auto"/>
        <w:tabs>
          <w:tab w:val="left" w:pos="958"/>
        </w:tabs>
        <w:spacing w:after="0" w:line="260" w:lineRule="exact"/>
        <w:ind w:left="140" w:right="20" w:firstLine="360"/>
        <w:jc w:val="both"/>
        <w:rPr>
          <w:sz w:val="24"/>
          <w:szCs w:val="24"/>
        </w:rPr>
      </w:pPr>
      <w:r w:rsidRPr="000A0BBD">
        <w:rPr>
          <w:sz w:val="24"/>
          <w:szCs w:val="24"/>
        </w:rPr>
        <w:t>Этапы проведения оценки коррупционных рисков:</w:t>
      </w:r>
    </w:p>
    <w:p w:rsidR="00F141EA" w:rsidRPr="000A0BBD" w:rsidRDefault="00F11A94" w:rsidP="00802ABA">
      <w:pPr>
        <w:pStyle w:val="Bodytext20"/>
        <w:numPr>
          <w:ilvl w:val="0"/>
          <w:numId w:val="2"/>
        </w:numPr>
        <w:shd w:val="clear" w:color="auto" w:fill="auto"/>
        <w:tabs>
          <w:tab w:val="left" w:pos="789"/>
        </w:tabs>
        <w:spacing w:after="0" w:line="260" w:lineRule="exact"/>
        <w:ind w:left="140" w:right="20" w:firstLine="360"/>
        <w:jc w:val="both"/>
        <w:rPr>
          <w:sz w:val="24"/>
          <w:szCs w:val="24"/>
        </w:rPr>
      </w:pPr>
      <w:r w:rsidRPr="000A0BBD">
        <w:rPr>
          <w:sz w:val="24"/>
          <w:szCs w:val="24"/>
        </w:rPr>
        <w:t>Проведение анализа деятельности Учреждения с выделением отдельных процессов и их составных элементов (</w:t>
      </w:r>
      <w:proofErr w:type="spellStart"/>
      <w:r w:rsidRPr="000A0BBD">
        <w:rPr>
          <w:sz w:val="24"/>
          <w:szCs w:val="24"/>
        </w:rPr>
        <w:t>подпроцесс</w:t>
      </w:r>
      <w:proofErr w:type="spellEnd"/>
      <w:r w:rsidRPr="000A0BBD">
        <w:rPr>
          <w:sz w:val="24"/>
          <w:szCs w:val="24"/>
        </w:rPr>
        <w:t>).</w:t>
      </w:r>
    </w:p>
    <w:p w:rsidR="00F141EA" w:rsidRPr="000A0BBD" w:rsidRDefault="00F11A94" w:rsidP="00802ABA">
      <w:pPr>
        <w:pStyle w:val="Bodytext20"/>
        <w:numPr>
          <w:ilvl w:val="0"/>
          <w:numId w:val="2"/>
        </w:numPr>
        <w:shd w:val="clear" w:color="auto" w:fill="auto"/>
        <w:tabs>
          <w:tab w:val="left" w:pos="789"/>
        </w:tabs>
        <w:spacing w:after="0" w:line="260" w:lineRule="exact"/>
        <w:ind w:left="140" w:right="20" w:firstLine="360"/>
        <w:jc w:val="both"/>
        <w:rPr>
          <w:sz w:val="24"/>
          <w:szCs w:val="24"/>
        </w:rPr>
      </w:pPr>
      <w:r w:rsidRPr="000A0BBD">
        <w:rPr>
          <w:sz w:val="24"/>
          <w:szCs w:val="24"/>
        </w:rPr>
        <w:t>Определение «критических точек» (элементов (</w:t>
      </w:r>
      <w:proofErr w:type="spellStart"/>
      <w:r w:rsidRPr="000A0BBD">
        <w:rPr>
          <w:sz w:val="24"/>
          <w:szCs w:val="24"/>
        </w:rPr>
        <w:t>подпроцессов</w:t>
      </w:r>
      <w:proofErr w:type="spellEnd"/>
      <w:r w:rsidRPr="000A0BBD">
        <w:rPr>
          <w:sz w:val="24"/>
          <w:szCs w:val="24"/>
        </w:rPr>
        <w:t>), при реализации которых наиболее вероятно возникновение коррупционных правонарушений).</w:t>
      </w:r>
    </w:p>
    <w:p w:rsidR="00F141EA" w:rsidRPr="000A0BBD" w:rsidRDefault="00F11A94" w:rsidP="00802ABA">
      <w:pPr>
        <w:pStyle w:val="Bodytext20"/>
        <w:numPr>
          <w:ilvl w:val="0"/>
          <w:numId w:val="2"/>
        </w:numPr>
        <w:shd w:val="clear" w:color="auto" w:fill="auto"/>
        <w:tabs>
          <w:tab w:val="left" w:pos="789"/>
        </w:tabs>
        <w:spacing w:after="0" w:line="260" w:lineRule="exact"/>
        <w:ind w:left="140" w:right="20" w:firstLine="360"/>
        <w:jc w:val="both"/>
        <w:rPr>
          <w:sz w:val="24"/>
          <w:szCs w:val="24"/>
        </w:rPr>
      </w:pPr>
      <w:r w:rsidRPr="000A0BBD">
        <w:rPr>
          <w:sz w:val="24"/>
          <w:szCs w:val="24"/>
        </w:rPr>
        <w:t xml:space="preserve">Составление для </w:t>
      </w:r>
      <w:proofErr w:type="spellStart"/>
      <w:r w:rsidRPr="000A0BBD">
        <w:rPr>
          <w:sz w:val="24"/>
          <w:szCs w:val="24"/>
        </w:rPr>
        <w:t>подпроцессов</w:t>
      </w:r>
      <w:proofErr w:type="spellEnd"/>
      <w:r w:rsidRPr="000A0BBD">
        <w:rPr>
          <w:sz w:val="24"/>
          <w:szCs w:val="24"/>
        </w:rPr>
        <w:t xml:space="preserve">, реализация которых связана с коррупционным </w:t>
      </w:r>
      <w:r w:rsidRPr="000A0BBD">
        <w:rPr>
          <w:sz w:val="24"/>
          <w:szCs w:val="24"/>
        </w:rPr>
        <w:lastRenderedPageBreak/>
        <w:t xml:space="preserve">риском, </w:t>
      </w:r>
      <w:r w:rsidR="00802ABA">
        <w:rPr>
          <w:sz w:val="24"/>
          <w:szCs w:val="24"/>
        </w:rPr>
        <w:t xml:space="preserve">  </w:t>
      </w:r>
      <w:r w:rsidRPr="000A0BBD">
        <w:rPr>
          <w:sz w:val="24"/>
          <w:szCs w:val="24"/>
        </w:rPr>
        <w:t xml:space="preserve">описание </w:t>
      </w:r>
      <w:r w:rsidR="00802ABA">
        <w:rPr>
          <w:sz w:val="24"/>
          <w:szCs w:val="24"/>
        </w:rPr>
        <w:t xml:space="preserve">  </w:t>
      </w:r>
      <w:r w:rsidRPr="000A0BBD">
        <w:rPr>
          <w:sz w:val="24"/>
          <w:szCs w:val="24"/>
        </w:rPr>
        <w:t>возможных</w:t>
      </w:r>
      <w:r w:rsidR="00802ABA">
        <w:rPr>
          <w:sz w:val="24"/>
          <w:szCs w:val="24"/>
        </w:rPr>
        <w:t xml:space="preserve">  </w:t>
      </w:r>
      <w:r w:rsidRPr="000A0BBD">
        <w:rPr>
          <w:sz w:val="24"/>
          <w:szCs w:val="24"/>
        </w:rPr>
        <w:t xml:space="preserve"> коррупционных</w:t>
      </w:r>
      <w:r w:rsidR="00802ABA">
        <w:rPr>
          <w:sz w:val="24"/>
          <w:szCs w:val="24"/>
        </w:rPr>
        <w:t xml:space="preserve">  </w:t>
      </w:r>
      <w:r w:rsidRPr="000A0BBD">
        <w:rPr>
          <w:sz w:val="24"/>
          <w:szCs w:val="24"/>
        </w:rPr>
        <w:t xml:space="preserve"> правонарушений, </w:t>
      </w:r>
      <w:r w:rsidR="00802ABA">
        <w:rPr>
          <w:sz w:val="24"/>
          <w:szCs w:val="24"/>
        </w:rPr>
        <w:t xml:space="preserve">  </w:t>
      </w:r>
      <w:proofErr w:type="gramStart"/>
      <w:r w:rsidRPr="000A0BBD">
        <w:rPr>
          <w:sz w:val="24"/>
          <w:szCs w:val="24"/>
        </w:rPr>
        <w:t>включающего</w:t>
      </w:r>
      <w:proofErr w:type="gramEnd"/>
      <w:r w:rsidRPr="000A0BBD">
        <w:rPr>
          <w:sz w:val="24"/>
          <w:szCs w:val="24"/>
        </w:rPr>
        <w:t>:</w:t>
      </w:r>
    </w:p>
    <w:p w:rsidR="00F141EA" w:rsidRPr="000A0BBD" w:rsidRDefault="00F11A94" w:rsidP="00802ABA">
      <w:pPr>
        <w:pStyle w:val="Bodytext20"/>
        <w:numPr>
          <w:ilvl w:val="0"/>
          <w:numId w:val="3"/>
        </w:numPr>
        <w:shd w:val="clear" w:color="auto" w:fill="auto"/>
        <w:tabs>
          <w:tab w:val="left" w:pos="794"/>
        </w:tabs>
        <w:spacing w:after="0" w:line="260" w:lineRule="exact"/>
        <w:ind w:left="140" w:right="20" w:firstLine="360"/>
        <w:jc w:val="both"/>
        <w:rPr>
          <w:sz w:val="24"/>
          <w:szCs w:val="24"/>
        </w:rPr>
      </w:pPr>
      <w:r w:rsidRPr="000A0BBD">
        <w:rPr>
          <w:sz w:val="24"/>
          <w:szCs w:val="24"/>
        </w:rPr>
        <w:t>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</w:t>
      </w:r>
    </w:p>
    <w:p w:rsidR="00F141EA" w:rsidRPr="00CF1E77" w:rsidRDefault="00F11A94" w:rsidP="00CF1E77">
      <w:pPr>
        <w:pStyle w:val="Bodytext20"/>
        <w:numPr>
          <w:ilvl w:val="0"/>
          <w:numId w:val="3"/>
        </w:numPr>
        <w:shd w:val="clear" w:color="auto" w:fill="auto"/>
        <w:tabs>
          <w:tab w:val="left" w:pos="789"/>
        </w:tabs>
        <w:spacing w:after="0" w:line="260" w:lineRule="exact"/>
        <w:ind w:left="140" w:right="20" w:firstLine="360"/>
        <w:jc w:val="both"/>
        <w:rPr>
          <w:sz w:val="24"/>
          <w:szCs w:val="24"/>
        </w:rPr>
      </w:pPr>
      <w:r w:rsidRPr="000A0BBD">
        <w:rPr>
          <w:sz w:val="24"/>
          <w:szCs w:val="24"/>
        </w:rPr>
        <w:t xml:space="preserve">должности в Учреждении, которые являются «ключевыми» для совершения </w:t>
      </w:r>
      <w:r w:rsidRPr="00CF1E77">
        <w:rPr>
          <w:sz w:val="24"/>
          <w:szCs w:val="24"/>
        </w:rPr>
        <w:t xml:space="preserve">коррупционного правонарушения (потенциально </w:t>
      </w:r>
      <w:proofErr w:type="spellStart"/>
      <w:r w:rsidRPr="00CF1E77">
        <w:rPr>
          <w:sz w:val="24"/>
          <w:szCs w:val="24"/>
        </w:rPr>
        <w:t>коррупциогенные</w:t>
      </w:r>
      <w:proofErr w:type="spellEnd"/>
      <w:r w:rsidRPr="00CF1E77">
        <w:rPr>
          <w:sz w:val="24"/>
          <w:szCs w:val="24"/>
        </w:rPr>
        <w:t xml:space="preserve"> должности);</w:t>
      </w:r>
    </w:p>
    <w:p w:rsidR="00F141EA" w:rsidRPr="00CF1E77" w:rsidRDefault="00F11A94" w:rsidP="00CF1E77">
      <w:pPr>
        <w:pStyle w:val="Bodytext20"/>
        <w:numPr>
          <w:ilvl w:val="0"/>
          <w:numId w:val="3"/>
        </w:numPr>
        <w:shd w:val="clear" w:color="auto" w:fill="auto"/>
        <w:tabs>
          <w:tab w:val="left" w:pos="790"/>
        </w:tabs>
        <w:spacing w:after="0" w:line="260" w:lineRule="exact"/>
        <w:ind w:left="140" w:right="20" w:firstLine="360"/>
        <w:jc w:val="both"/>
        <w:rPr>
          <w:sz w:val="24"/>
          <w:szCs w:val="24"/>
        </w:rPr>
      </w:pPr>
      <w:r w:rsidRPr="000A0BBD">
        <w:rPr>
          <w:sz w:val="24"/>
          <w:szCs w:val="24"/>
        </w:rPr>
        <w:t xml:space="preserve">возможные формы осуществления коррупционных платежей (денежное </w:t>
      </w:r>
      <w:r w:rsidR="00CF1E77">
        <w:rPr>
          <w:sz w:val="24"/>
          <w:szCs w:val="24"/>
        </w:rPr>
        <w:t>вознаграждение</w:t>
      </w:r>
      <w:r w:rsidRPr="00CF1E77">
        <w:rPr>
          <w:sz w:val="24"/>
          <w:szCs w:val="24"/>
        </w:rPr>
        <w:t>, услуги, преимущества и т.д.).</w:t>
      </w:r>
    </w:p>
    <w:p w:rsidR="00F141EA" w:rsidRDefault="00F11A94">
      <w:pPr>
        <w:pStyle w:val="Bodytext20"/>
        <w:numPr>
          <w:ilvl w:val="0"/>
          <w:numId w:val="2"/>
        </w:numPr>
        <w:shd w:val="clear" w:color="auto" w:fill="auto"/>
        <w:tabs>
          <w:tab w:val="left" w:pos="682"/>
        </w:tabs>
        <w:spacing w:after="0" w:line="260" w:lineRule="exact"/>
        <w:ind w:firstLine="380"/>
        <w:jc w:val="both"/>
      </w:pPr>
      <w:r w:rsidRPr="000A0BBD">
        <w:rPr>
          <w:sz w:val="24"/>
          <w:szCs w:val="24"/>
        </w:rPr>
        <w:t>Разработка на основании проведенного анализа карты коррупционных рисков Учреждения</w:t>
      </w:r>
      <w:r>
        <w:t xml:space="preserve"> (сводное описание «критических точек» и возможных коррупционных правонарушений).</w:t>
      </w:r>
    </w:p>
    <w:p w:rsidR="00F141EA" w:rsidRDefault="00F11A94" w:rsidP="00CF1E77">
      <w:pPr>
        <w:pStyle w:val="Bodytext20"/>
        <w:numPr>
          <w:ilvl w:val="0"/>
          <w:numId w:val="2"/>
        </w:numPr>
        <w:shd w:val="clear" w:color="auto" w:fill="auto"/>
        <w:tabs>
          <w:tab w:val="left" w:pos="682"/>
        </w:tabs>
        <w:spacing w:after="0" w:line="260" w:lineRule="exact"/>
        <w:ind w:firstLine="380"/>
        <w:jc w:val="both"/>
      </w:pPr>
      <w:r>
        <w:t>Разработка комплекс</w:t>
      </w:r>
      <w:r w:rsidR="00CF1E77">
        <w:t>а</w:t>
      </w:r>
      <w:r>
        <w:t xml:space="preserve"> мер по устранению или минимизации коррупционных рисков. Такие меры разрабатываются для каждой «критической точки». В зависимости от специфики конкретного процесса такие меры включают:</w:t>
      </w:r>
    </w:p>
    <w:p w:rsidR="00F141EA" w:rsidRDefault="00F11A94" w:rsidP="00CF1E77">
      <w:pPr>
        <w:pStyle w:val="Bodytext20"/>
        <w:numPr>
          <w:ilvl w:val="0"/>
          <w:numId w:val="4"/>
        </w:numPr>
        <w:shd w:val="clear" w:color="auto" w:fill="auto"/>
        <w:tabs>
          <w:tab w:val="left" w:pos="682"/>
        </w:tabs>
        <w:spacing w:after="0" w:line="260" w:lineRule="exact"/>
        <w:ind w:firstLine="380"/>
        <w:jc w:val="both"/>
      </w:pPr>
      <w:r>
        <w:t>проведение обучающих мероприятий для работников Учреждения по вопросам противодействия коррупции;</w:t>
      </w:r>
    </w:p>
    <w:p w:rsidR="00F141EA" w:rsidRDefault="00F11A94" w:rsidP="00CF1E77">
      <w:pPr>
        <w:pStyle w:val="Bodytext20"/>
        <w:numPr>
          <w:ilvl w:val="0"/>
          <w:numId w:val="4"/>
        </w:numPr>
        <w:shd w:val="clear" w:color="auto" w:fill="auto"/>
        <w:tabs>
          <w:tab w:val="left" w:pos="682"/>
        </w:tabs>
        <w:spacing w:after="0" w:line="260" w:lineRule="exact"/>
        <w:ind w:firstLine="380"/>
        <w:jc w:val="both"/>
      </w:pPr>
      <w:r>
        <w:t>согласование с органом местного самоуправления, осуществляющим функции учредителя, решений по отдельным вопросам перед их принятием;</w:t>
      </w:r>
    </w:p>
    <w:p w:rsidR="00F141EA" w:rsidRDefault="00F11A94" w:rsidP="00CF1E77">
      <w:pPr>
        <w:pStyle w:val="Bodytext20"/>
        <w:numPr>
          <w:ilvl w:val="0"/>
          <w:numId w:val="4"/>
        </w:numPr>
        <w:shd w:val="clear" w:color="auto" w:fill="auto"/>
        <w:tabs>
          <w:tab w:val="left" w:pos="682"/>
        </w:tabs>
        <w:spacing w:after="0" w:line="260" w:lineRule="exact"/>
        <w:ind w:firstLine="380"/>
        <w:jc w:val="both"/>
      </w:pPr>
      <w:r>
        <w:t>создание форм отчетности по результатам принятых решений (ежегодный отчет о деятельности);</w:t>
      </w:r>
    </w:p>
    <w:p w:rsidR="00F141EA" w:rsidRDefault="00F11A94" w:rsidP="00CF1E77">
      <w:pPr>
        <w:pStyle w:val="Bodytext20"/>
        <w:numPr>
          <w:ilvl w:val="0"/>
          <w:numId w:val="4"/>
        </w:numPr>
        <w:shd w:val="clear" w:color="auto" w:fill="auto"/>
        <w:tabs>
          <w:tab w:val="left" w:pos="712"/>
        </w:tabs>
        <w:spacing w:after="0" w:line="260" w:lineRule="exact"/>
        <w:ind w:firstLine="380"/>
        <w:jc w:val="both"/>
      </w:pPr>
      <w:r>
        <w:t>внедрение систем электронного взаимодействия с гражданами и организациями;</w:t>
      </w:r>
    </w:p>
    <w:p w:rsidR="00F141EA" w:rsidRDefault="00F11A94" w:rsidP="00CF1E77">
      <w:pPr>
        <w:pStyle w:val="Bodytext20"/>
        <w:numPr>
          <w:ilvl w:val="0"/>
          <w:numId w:val="4"/>
        </w:numPr>
        <w:shd w:val="clear" w:color="auto" w:fill="auto"/>
        <w:tabs>
          <w:tab w:val="left" w:pos="682"/>
        </w:tabs>
        <w:spacing w:after="272" w:line="260" w:lineRule="exact"/>
        <w:ind w:firstLine="380"/>
        <w:jc w:val="both"/>
      </w:pPr>
      <w:r>
        <w:t xml:space="preserve">осуществление внутреннего </w:t>
      </w:r>
      <w:proofErr w:type="gramStart"/>
      <w:r>
        <w:t>контроля за</w:t>
      </w:r>
      <w:proofErr w:type="gramEnd"/>
      <w:r>
        <w:t xml:space="preserve"> Исполнением работниками Учреждения своих обязанностей (проверочные мероприятия на основании поступившей информации о проявлениях коррупции).</w:t>
      </w:r>
    </w:p>
    <w:p w:rsidR="00F141EA" w:rsidRDefault="00F11A94" w:rsidP="00CF1E77">
      <w:pPr>
        <w:pStyle w:val="Bodytext30"/>
        <w:numPr>
          <w:ilvl w:val="0"/>
          <w:numId w:val="1"/>
        </w:numPr>
        <w:shd w:val="clear" w:color="auto" w:fill="auto"/>
        <w:tabs>
          <w:tab w:val="left" w:pos="3201"/>
        </w:tabs>
        <w:spacing w:before="0" w:after="220" w:line="220" w:lineRule="exact"/>
        <w:ind w:left="2860"/>
        <w:jc w:val="both"/>
      </w:pPr>
      <w:r>
        <w:t>Карта коррупционных рисков</w:t>
      </w:r>
    </w:p>
    <w:p w:rsidR="00F141EA" w:rsidRDefault="00F11A94" w:rsidP="00CF1E77">
      <w:pPr>
        <w:pStyle w:val="Bodytext20"/>
        <w:numPr>
          <w:ilvl w:val="1"/>
          <w:numId w:val="1"/>
        </w:numPr>
        <w:shd w:val="clear" w:color="auto" w:fill="auto"/>
        <w:tabs>
          <w:tab w:val="left" w:pos="847"/>
        </w:tabs>
        <w:spacing w:after="0" w:line="260" w:lineRule="exact"/>
        <w:ind w:firstLine="380"/>
        <w:jc w:val="both"/>
      </w:pPr>
      <w:r>
        <w:t>Карта коррупционных рисков (далее - Карта) содержит</w:t>
      </w:r>
      <w:r w:rsidR="00E04E25">
        <w:t xml:space="preserve"> (прилагается)</w:t>
      </w:r>
      <w:r>
        <w:t>:</w:t>
      </w:r>
    </w:p>
    <w:p w:rsidR="00F141EA" w:rsidRDefault="00F11A94" w:rsidP="00CF1E77">
      <w:pPr>
        <w:pStyle w:val="Bodytext20"/>
        <w:numPr>
          <w:ilvl w:val="0"/>
          <w:numId w:val="5"/>
        </w:numPr>
        <w:shd w:val="clear" w:color="auto" w:fill="auto"/>
        <w:tabs>
          <w:tab w:val="left" w:pos="682"/>
        </w:tabs>
        <w:spacing w:after="0" w:line="260" w:lineRule="exact"/>
        <w:ind w:firstLine="380"/>
        <w:jc w:val="both"/>
      </w:pPr>
      <w:r>
        <w:t>зоны повышенного коррупционного риска (</w:t>
      </w:r>
      <w:proofErr w:type="spellStart"/>
      <w:r>
        <w:t>коррупционно</w:t>
      </w:r>
      <w:proofErr w:type="spellEnd"/>
      <w:r>
        <w:t>-опасные функции («критические точки») и полномочия), которые считаются наиболее предрасполагающими к возникновению коррупционных правонарушений;</w:t>
      </w:r>
    </w:p>
    <w:p w:rsidR="00F141EA" w:rsidRDefault="00F11A94" w:rsidP="00CF1E77">
      <w:pPr>
        <w:pStyle w:val="Bodytext20"/>
        <w:numPr>
          <w:ilvl w:val="0"/>
          <w:numId w:val="5"/>
        </w:numPr>
        <w:shd w:val="clear" w:color="auto" w:fill="auto"/>
        <w:tabs>
          <w:tab w:val="left" w:pos="682"/>
        </w:tabs>
        <w:spacing w:after="0" w:line="260" w:lineRule="exact"/>
        <w:ind w:firstLine="380"/>
        <w:jc w:val="both"/>
      </w:pPr>
      <w:r>
        <w:t xml:space="preserve">перечень должностей Учреждения, связанных с определенной зоной повышенного коррупционного риска (с реализацией </w:t>
      </w:r>
      <w:proofErr w:type="spellStart"/>
      <w:r>
        <w:t>коррупционно</w:t>
      </w:r>
      <w:proofErr w:type="spellEnd"/>
      <w:r>
        <w:t>-опасных функций и полномочий)</w:t>
      </w:r>
      <w:r w:rsidR="00AF3317">
        <w:t xml:space="preserve"> (прилагается)</w:t>
      </w:r>
      <w:r>
        <w:t>;</w:t>
      </w:r>
    </w:p>
    <w:p w:rsidR="00F141EA" w:rsidRDefault="00F11A94" w:rsidP="00CF1E77">
      <w:pPr>
        <w:pStyle w:val="Bodytext20"/>
        <w:numPr>
          <w:ilvl w:val="0"/>
          <w:numId w:val="5"/>
        </w:numPr>
        <w:shd w:val="clear" w:color="auto" w:fill="auto"/>
        <w:tabs>
          <w:tab w:val="left" w:pos="682"/>
        </w:tabs>
        <w:spacing w:after="0" w:line="260" w:lineRule="exact"/>
        <w:ind w:firstLine="380"/>
        <w:jc w:val="both"/>
      </w:pPr>
      <w:r>
        <w:t>типовые ситуации, характеризующие выгоды или преимущества, которые могут быть получены отдельными сотрудниками при совершении коррупционного правонарушения;</w:t>
      </w:r>
    </w:p>
    <w:p w:rsidR="00F141EA" w:rsidRDefault="00F11A94" w:rsidP="00CF1E77">
      <w:pPr>
        <w:pStyle w:val="Bodytext20"/>
        <w:numPr>
          <w:ilvl w:val="0"/>
          <w:numId w:val="5"/>
        </w:numPr>
        <w:shd w:val="clear" w:color="auto" w:fill="auto"/>
        <w:tabs>
          <w:tab w:val="left" w:pos="682"/>
        </w:tabs>
        <w:spacing w:after="0" w:line="260" w:lineRule="exact"/>
        <w:ind w:firstLine="380"/>
        <w:jc w:val="both"/>
      </w:pPr>
      <w:r>
        <w:t xml:space="preserve">меры по устранению или минимизации </w:t>
      </w:r>
      <w:proofErr w:type="spellStart"/>
      <w:r>
        <w:t>коррупционно</w:t>
      </w:r>
      <w:proofErr w:type="spellEnd"/>
      <w:r>
        <w:t>-опасных функций (в «критических точках»).</w:t>
      </w:r>
    </w:p>
    <w:p w:rsidR="00F141EA" w:rsidRDefault="00F11A94" w:rsidP="00CF1E77">
      <w:pPr>
        <w:pStyle w:val="Bodytext20"/>
        <w:numPr>
          <w:ilvl w:val="1"/>
          <w:numId w:val="1"/>
        </w:numPr>
        <w:shd w:val="clear" w:color="auto" w:fill="auto"/>
        <w:tabs>
          <w:tab w:val="left" w:pos="822"/>
        </w:tabs>
        <w:spacing w:after="0" w:line="260" w:lineRule="exact"/>
        <w:ind w:firstLine="380"/>
        <w:jc w:val="both"/>
      </w:pPr>
      <w:r>
        <w:t>Карта разрабатывается должностным лицом, ответственным за профилактику коррупционных правонарушений в Учреждении и утверждается директором Учреждения.</w:t>
      </w:r>
    </w:p>
    <w:p w:rsidR="00F141EA" w:rsidRDefault="00F11A94" w:rsidP="00CF1E77">
      <w:pPr>
        <w:pStyle w:val="Bodytext20"/>
        <w:numPr>
          <w:ilvl w:val="1"/>
          <w:numId w:val="1"/>
        </w:numPr>
        <w:shd w:val="clear" w:color="auto" w:fill="auto"/>
        <w:tabs>
          <w:tab w:val="left" w:pos="854"/>
        </w:tabs>
        <w:spacing w:after="0" w:line="260" w:lineRule="exact"/>
        <w:ind w:firstLine="380"/>
        <w:jc w:val="both"/>
      </w:pPr>
      <w:r>
        <w:t>Изменению карта подлежит:</w:t>
      </w:r>
    </w:p>
    <w:p w:rsidR="00F141EA" w:rsidRDefault="00F11A94" w:rsidP="00CF1E77">
      <w:pPr>
        <w:pStyle w:val="Bodytext20"/>
        <w:numPr>
          <w:ilvl w:val="0"/>
          <w:numId w:val="6"/>
        </w:numPr>
        <w:shd w:val="clear" w:color="auto" w:fill="auto"/>
        <w:tabs>
          <w:tab w:val="left" w:pos="682"/>
        </w:tabs>
        <w:spacing w:after="0" w:line="260" w:lineRule="exact"/>
        <w:ind w:firstLine="380"/>
        <w:jc w:val="both"/>
      </w:pPr>
      <w:r>
        <w:t>по результатам ежегодного проведения оценки коррупционных рисков в Учреждении;</w:t>
      </w:r>
    </w:p>
    <w:p w:rsidR="00F141EA" w:rsidRDefault="00F11A94" w:rsidP="00CF1E77">
      <w:pPr>
        <w:pStyle w:val="Bodytext20"/>
        <w:numPr>
          <w:ilvl w:val="0"/>
          <w:numId w:val="6"/>
        </w:numPr>
        <w:shd w:val="clear" w:color="auto" w:fill="auto"/>
        <w:tabs>
          <w:tab w:val="left" w:pos="682"/>
        </w:tabs>
        <w:spacing w:after="0" w:line="260" w:lineRule="exact"/>
        <w:ind w:firstLine="380"/>
        <w:jc w:val="both"/>
      </w:pPr>
      <w:r>
        <w:t>в случае внесения изменений в должностные инструкции работников Учреждения, должности которых указаны в Карте, или учредительные документы Учреждения;</w:t>
      </w:r>
    </w:p>
    <w:p w:rsidR="00F141EA" w:rsidRDefault="00E04E25" w:rsidP="00CF1E77">
      <w:pPr>
        <w:pStyle w:val="Bodytext20"/>
        <w:shd w:val="clear" w:color="auto" w:fill="auto"/>
        <w:tabs>
          <w:tab w:val="left" w:pos="1043"/>
        </w:tabs>
        <w:spacing w:after="0" w:line="260" w:lineRule="exact"/>
        <w:ind w:left="380"/>
        <w:jc w:val="both"/>
        <w:sectPr w:rsidR="00F141EA" w:rsidSect="00663C10">
          <w:pgSz w:w="12240" w:h="15840"/>
          <w:pgMar w:top="1135" w:right="758" w:bottom="1013" w:left="1964" w:header="0" w:footer="3" w:gutter="0"/>
          <w:cols w:space="720"/>
          <w:noEndnote/>
          <w:docGrid w:linePitch="360"/>
        </w:sectPr>
      </w:pPr>
      <w:r>
        <w:t xml:space="preserve">3)  </w:t>
      </w:r>
      <w:r w:rsidR="00F11A94">
        <w:t xml:space="preserve">в </w:t>
      </w:r>
      <w:r w:rsidR="00802ABA">
        <w:t xml:space="preserve"> </w:t>
      </w:r>
      <w:r>
        <w:t xml:space="preserve"> </w:t>
      </w:r>
      <w:r w:rsidR="00F11A94">
        <w:t>случае</w:t>
      </w:r>
      <w:r w:rsidR="00802ABA">
        <w:t xml:space="preserve"> </w:t>
      </w:r>
      <w:r w:rsidR="00F11A94">
        <w:t xml:space="preserve"> выявления </w:t>
      </w:r>
      <w:r w:rsidR="00802ABA">
        <w:t xml:space="preserve"> </w:t>
      </w:r>
      <w:r w:rsidR="00F11A94">
        <w:t xml:space="preserve">фактов </w:t>
      </w:r>
      <w:r w:rsidR="00802ABA">
        <w:t xml:space="preserve"> </w:t>
      </w:r>
      <w:r w:rsidR="00F11A94">
        <w:t>коррупции</w:t>
      </w:r>
      <w:r w:rsidR="00802ABA">
        <w:t xml:space="preserve"> </w:t>
      </w:r>
      <w:r w:rsidR="00F11A94">
        <w:t xml:space="preserve"> в </w:t>
      </w:r>
      <w:r w:rsidR="00802ABA">
        <w:t xml:space="preserve"> </w:t>
      </w:r>
      <w:r w:rsidR="00F11A94">
        <w:t>Учреждении.</w:t>
      </w:r>
    </w:p>
    <w:p w:rsidR="00F141EA" w:rsidRDefault="00F141EA" w:rsidP="00CF1E77">
      <w:pPr>
        <w:jc w:val="both"/>
        <w:rPr>
          <w:sz w:val="2"/>
          <w:szCs w:val="2"/>
        </w:rPr>
      </w:pPr>
    </w:p>
    <w:sectPr w:rsidR="00F141EA" w:rsidSect="002E7F17">
      <w:pgSz w:w="12240" w:h="15840"/>
      <w:pgMar w:top="4417" w:right="659" w:bottom="4779" w:left="5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ECF" w:rsidRDefault="00F07ECF">
      <w:r>
        <w:separator/>
      </w:r>
    </w:p>
  </w:endnote>
  <w:endnote w:type="continuationSeparator" w:id="0">
    <w:p w:rsidR="00F07ECF" w:rsidRDefault="00F0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ECF" w:rsidRDefault="00F07ECF"/>
  </w:footnote>
  <w:footnote w:type="continuationSeparator" w:id="0">
    <w:p w:rsidR="00F07ECF" w:rsidRDefault="00F07E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225"/>
    <w:multiLevelType w:val="multilevel"/>
    <w:tmpl w:val="4C1086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A07D19"/>
    <w:multiLevelType w:val="multilevel"/>
    <w:tmpl w:val="11569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EB419F"/>
    <w:multiLevelType w:val="multilevel"/>
    <w:tmpl w:val="471443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3F4F35"/>
    <w:multiLevelType w:val="multilevel"/>
    <w:tmpl w:val="CA1899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BD0841"/>
    <w:multiLevelType w:val="multilevel"/>
    <w:tmpl w:val="9D30B3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803924"/>
    <w:multiLevelType w:val="multilevel"/>
    <w:tmpl w:val="8CB8F90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8F14CC"/>
    <w:multiLevelType w:val="multilevel"/>
    <w:tmpl w:val="F8C2DD6A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D05AB1"/>
    <w:multiLevelType w:val="multilevel"/>
    <w:tmpl w:val="E104D6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25599B"/>
    <w:multiLevelType w:val="multilevel"/>
    <w:tmpl w:val="A5145F80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A8674D"/>
    <w:multiLevelType w:val="multilevel"/>
    <w:tmpl w:val="840662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0B0E23"/>
    <w:multiLevelType w:val="multilevel"/>
    <w:tmpl w:val="FF54D50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956DBB"/>
    <w:multiLevelType w:val="multilevel"/>
    <w:tmpl w:val="B69651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3B1018"/>
    <w:multiLevelType w:val="multilevel"/>
    <w:tmpl w:val="394EC9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B304E1"/>
    <w:multiLevelType w:val="multilevel"/>
    <w:tmpl w:val="A95490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B7133D"/>
    <w:multiLevelType w:val="multilevel"/>
    <w:tmpl w:val="6BB21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EFB59D4"/>
    <w:multiLevelType w:val="multilevel"/>
    <w:tmpl w:val="DC006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2"/>
  </w:num>
  <w:num w:numId="5">
    <w:abstractNumId w:val="7"/>
  </w:num>
  <w:num w:numId="6">
    <w:abstractNumId w:val="12"/>
  </w:num>
  <w:num w:numId="7">
    <w:abstractNumId w:val="10"/>
  </w:num>
  <w:num w:numId="8">
    <w:abstractNumId w:val="4"/>
  </w:num>
  <w:num w:numId="9">
    <w:abstractNumId w:val="5"/>
  </w:num>
  <w:num w:numId="10">
    <w:abstractNumId w:val="3"/>
  </w:num>
  <w:num w:numId="11">
    <w:abstractNumId w:val="0"/>
  </w:num>
  <w:num w:numId="12">
    <w:abstractNumId w:val="11"/>
  </w:num>
  <w:num w:numId="13">
    <w:abstractNumId w:val="9"/>
  </w:num>
  <w:num w:numId="14">
    <w:abstractNumId w:val="8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EA"/>
    <w:rsid w:val="0007393F"/>
    <w:rsid w:val="000A0BBD"/>
    <w:rsid w:val="00136DD9"/>
    <w:rsid w:val="001B532B"/>
    <w:rsid w:val="002C724D"/>
    <w:rsid w:val="002E7F17"/>
    <w:rsid w:val="004457EA"/>
    <w:rsid w:val="004E2402"/>
    <w:rsid w:val="00663C10"/>
    <w:rsid w:val="006F5B06"/>
    <w:rsid w:val="007129D9"/>
    <w:rsid w:val="007456BC"/>
    <w:rsid w:val="007A3B9F"/>
    <w:rsid w:val="007B00D9"/>
    <w:rsid w:val="00802ABA"/>
    <w:rsid w:val="00824782"/>
    <w:rsid w:val="00AF3317"/>
    <w:rsid w:val="00C9114A"/>
    <w:rsid w:val="00CD4C2B"/>
    <w:rsid w:val="00CF1E77"/>
    <w:rsid w:val="00DC4E0E"/>
    <w:rsid w:val="00E04E25"/>
    <w:rsid w:val="00E3150C"/>
    <w:rsid w:val="00E9269A"/>
    <w:rsid w:val="00F07ECF"/>
    <w:rsid w:val="00F11A94"/>
    <w:rsid w:val="00F141EA"/>
    <w:rsid w:val="00F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85pt">
    <w:name w:val="Body text (2) + 8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65pt">
    <w:name w:val="Body text (2) + 6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285pt0">
    <w:name w:val="Body text (2) + 8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Arial55ptBold">
    <w:name w:val="Body text (2) + Arial;5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Bodytext4Exact">
    <w:name w:val="Body text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Exact0">
    <w:name w:val="Body text (4) Exac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00" w:line="26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300" w:after="180" w:line="27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198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2A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AB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85pt">
    <w:name w:val="Body text (2) + 8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65pt">
    <w:name w:val="Body text (2) + 6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285pt0">
    <w:name w:val="Body text (2) + 8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Arial55ptBold">
    <w:name w:val="Body text (2) + Arial;5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Bodytext4Exact">
    <w:name w:val="Body text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Exact0">
    <w:name w:val="Body text (4) Exac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00" w:line="26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300" w:after="180" w:line="27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198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2A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AB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2026-06-02T09:50:00Z</cp:lastPrinted>
  <dcterms:created xsi:type="dcterms:W3CDTF">2026-04-20T09:32:00Z</dcterms:created>
  <dcterms:modified xsi:type="dcterms:W3CDTF">2026-06-02T09:51:00Z</dcterms:modified>
</cp:coreProperties>
</file>