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E2832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2D763FF" wp14:editId="1C23E649">
            <wp:extent cx="568162" cy="866693"/>
            <wp:effectExtent l="0" t="0" r="381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CE2832" w:rsidRP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CE2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A75092" w:rsidRDefault="00A7509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6B54E8" w:rsidRDefault="0062568A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20</w:t>
      </w:r>
      <w:r w:rsidR="006F30C9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</w:t>
      </w:r>
      <w:r w:rsidR="006B54E8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февраля</w:t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20</w:t>
      </w:r>
      <w:r w:rsidR="00F9368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2</w:t>
      </w:r>
      <w:r w:rsidR="006B54E8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1</w:t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г.</w:t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ab/>
        <w:t xml:space="preserve">   № 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109</w:t>
      </w:r>
      <w:r w:rsidR="00CE2832" w:rsidRPr="006B54E8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</w:t>
      </w: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5743"/>
        <w:gridCol w:w="3934"/>
      </w:tblGrid>
      <w:tr w:rsidR="00CE2832" w:rsidRPr="006B54E8" w:rsidTr="006B54E8">
        <w:tc>
          <w:tcPr>
            <w:tcW w:w="5743" w:type="dxa"/>
          </w:tcPr>
          <w:p w:rsidR="00833B64" w:rsidRPr="006B54E8" w:rsidRDefault="00833B64" w:rsidP="006F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4BC1" w:rsidRPr="006B54E8" w:rsidRDefault="006F30C9" w:rsidP="006F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утверждении Порядка осуществления претензионной и исковой работы с просроченной дебиторской задолженностью главными администраторами  доходов бюджета Лахденпохского муниципального района</w:t>
            </w:r>
            <w:r w:rsidR="006B54E8" w:rsidRPr="006B5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Лахденпохского городского поселения</w:t>
            </w:r>
          </w:p>
          <w:p w:rsidR="006F30C9" w:rsidRPr="006B54E8" w:rsidRDefault="006F30C9" w:rsidP="006F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E2832" w:rsidRPr="006B54E8" w:rsidRDefault="00CE2832" w:rsidP="00CE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30C9" w:rsidRPr="006B54E8" w:rsidRDefault="006F30C9" w:rsidP="006F30C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E8">
        <w:rPr>
          <w:rFonts w:ascii="Times New Roman" w:hAnsi="Times New Roman" w:cs="Times New Roman"/>
          <w:sz w:val="26"/>
          <w:szCs w:val="26"/>
        </w:rPr>
        <w:t xml:space="preserve"> В соответствии со статьей 160.1 Бюджетного кодекса Российской Федерации, установленными обязательствами по сокращению задолженности, администрируемой Администрацией </w:t>
      </w:r>
      <w:r w:rsidRPr="006B54E8">
        <w:rPr>
          <w:rFonts w:ascii="Times New Roman" w:hAnsi="Times New Roman" w:cs="Times New Roman"/>
          <w:bCs/>
          <w:sz w:val="26"/>
          <w:szCs w:val="26"/>
        </w:rPr>
        <w:t>Лахденпохского муниципального района</w:t>
      </w:r>
      <w:r w:rsidRPr="006B54E8">
        <w:rPr>
          <w:rFonts w:ascii="Times New Roman" w:hAnsi="Times New Roman" w:cs="Times New Roman"/>
          <w:sz w:val="26"/>
          <w:szCs w:val="26"/>
        </w:rPr>
        <w:t xml:space="preserve">, и принятию своевременных мер по ее взысканию, </w:t>
      </w:r>
      <w:r w:rsidR="006B54E8" w:rsidRPr="006B54E8">
        <w:rPr>
          <w:rFonts w:ascii="Times New Roman" w:hAnsi="Times New Roman" w:cs="Times New Roman"/>
          <w:sz w:val="26"/>
          <w:szCs w:val="26"/>
        </w:rPr>
        <w:t>Администрация Лахденпохского муниципального района</w:t>
      </w:r>
      <w:r w:rsidRPr="006B54E8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6B54E8" w:rsidRPr="006B54E8">
        <w:rPr>
          <w:rFonts w:ascii="Times New Roman" w:hAnsi="Times New Roman" w:cs="Times New Roman"/>
          <w:sz w:val="26"/>
          <w:szCs w:val="26"/>
        </w:rPr>
        <w:t>ет</w:t>
      </w:r>
      <w:r w:rsidRPr="006B54E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F30C9" w:rsidRPr="006B54E8" w:rsidRDefault="006F30C9" w:rsidP="006B54E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E8">
        <w:rPr>
          <w:rFonts w:ascii="Times New Roman" w:hAnsi="Times New Roman" w:cs="Times New Roman"/>
          <w:sz w:val="26"/>
          <w:szCs w:val="26"/>
        </w:rPr>
        <w:t>1. Утвердить Порядок осуществления претензионной и исковой работы с просроченной дебиторской задолженностью главными администраторами доходов бюджета Лахденпохского муниципального района</w:t>
      </w:r>
      <w:r w:rsidR="006B54E8" w:rsidRPr="006B54E8">
        <w:rPr>
          <w:rFonts w:ascii="Times New Roman" w:hAnsi="Times New Roman" w:cs="Times New Roman"/>
          <w:sz w:val="26"/>
          <w:szCs w:val="26"/>
        </w:rPr>
        <w:t xml:space="preserve"> и </w:t>
      </w:r>
      <w:r w:rsidRPr="006B54E8">
        <w:rPr>
          <w:rFonts w:ascii="Times New Roman" w:hAnsi="Times New Roman" w:cs="Times New Roman"/>
          <w:sz w:val="26"/>
          <w:szCs w:val="26"/>
        </w:rPr>
        <w:t xml:space="preserve"> </w:t>
      </w:r>
      <w:r w:rsidR="006B54E8" w:rsidRPr="006B54E8">
        <w:rPr>
          <w:rFonts w:ascii="Times New Roman" w:hAnsi="Times New Roman" w:cs="Times New Roman"/>
          <w:sz w:val="26"/>
          <w:szCs w:val="26"/>
        </w:rPr>
        <w:t xml:space="preserve">Лахденпохского городского поселения  </w:t>
      </w:r>
      <w:r w:rsidRPr="006B54E8">
        <w:rPr>
          <w:rFonts w:ascii="Times New Roman" w:hAnsi="Times New Roman" w:cs="Times New Roman"/>
          <w:sz w:val="26"/>
          <w:szCs w:val="26"/>
        </w:rPr>
        <w:t xml:space="preserve">(прилагается). </w:t>
      </w:r>
    </w:p>
    <w:p w:rsidR="006F30C9" w:rsidRPr="006B54E8" w:rsidRDefault="006F30C9" w:rsidP="00833B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E8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Лахденпохского муниципального района (Савинцева Н.Н.) </w:t>
      </w:r>
      <w:proofErr w:type="gramStart"/>
      <w:r w:rsidRPr="006B54E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B54E8">
        <w:rPr>
          <w:rFonts w:ascii="Times New Roman" w:hAnsi="Times New Roman" w:cs="Times New Roman"/>
          <w:sz w:val="26"/>
          <w:szCs w:val="26"/>
        </w:rPr>
        <w:t xml:space="preserve"> настоящее постановление в районной газете «Призыв» и  на официальном сайте Администрации Лахденпохского муниципального района «www.Lah-mr.ru» в сети «Интернет».</w:t>
      </w:r>
    </w:p>
    <w:p w:rsidR="006B54E8" w:rsidRPr="006B54E8" w:rsidRDefault="006B54E8" w:rsidP="00833B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E8">
        <w:rPr>
          <w:rFonts w:ascii="Times New Roman" w:hAnsi="Times New Roman" w:cs="Times New Roman"/>
          <w:sz w:val="26"/>
          <w:szCs w:val="26"/>
        </w:rPr>
        <w:t>3. Считать утратившим силу постановление Администрации Лахденпохского муниципального района № 729 от 23.10.2020 года «Об  утверждении Порядка осуществления претензионной и исковой работы с просроченной дебиторской задолженностью главными администраторами  доходов бюджета Лахденпохского муниципального района».</w:t>
      </w:r>
    </w:p>
    <w:p w:rsidR="006F30C9" w:rsidRPr="006B54E8" w:rsidRDefault="006F30C9" w:rsidP="00833B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4E8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6B54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54E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6B54E8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Pr="006B54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54E8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:rsidR="00833B64" w:rsidRPr="006B54E8" w:rsidRDefault="00833B64" w:rsidP="00833B64">
      <w:pPr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832" w:rsidRPr="006B54E8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4E8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514BC1" w:rsidRPr="006B54E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4E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E2832" w:rsidRPr="006B54E8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4E8">
        <w:rPr>
          <w:rFonts w:ascii="Times New Roman" w:eastAsia="Times New Roman" w:hAnsi="Times New Roman" w:cs="Times New Roman"/>
          <w:sz w:val="26"/>
          <w:szCs w:val="26"/>
        </w:rPr>
        <w:t>Лахденпохского муниципального района</w:t>
      </w:r>
      <w:r w:rsidRPr="006B54E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6B54E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6B54E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B87121" w:rsidRPr="006B54E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14BC1" w:rsidRPr="006B54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3B64" w:rsidRPr="006B54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14BC1" w:rsidRPr="006B54E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B54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87121" w:rsidRPr="006B54E8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514BC1" w:rsidRPr="006B54E8">
        <w:rPr>
          <w:rFonts w:ascii="Times New Roman" w:eastAsia="Times New Roman" w:hAnsi="Times New Roman" w:cs="Times New Roman"/>
          <w:sz w:val="26"/>
          <w:szCs w:val="26"/>
        </w:rPr>
        <w:t>В. Болгов</w:t>
      </w:r>
    </w:p>
    <w:p w:rsidR="00CE2832" w:rsidRPr="00A66A34" w:rsidRDefault="00CE2832" w:rsidP="00CE2832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6B54E8" w:rsidRDefault="00CE2832" w:rsidP="006B5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A66A34">
        <w:rPr>
          <w:rFonts w:ascii="Times New Roman" w:eastAsia="Times New Roman" w:hAnsi="Times New Roman" w:cs="Times New Roman"/>
          <w:color w:val="00000A"/>
          <w:lang w:eastAsia="zh-CN"/>
        </w:rPr>
        <w:t>Разослать</w:t>
      </w:r>
      <w:r w:rsidR="00F93123" w:rsidRPr="00F93123">
        <w:rPr>
          <w:rFonts w:ascii="Times New Roman" w:eastAsia="Times New Roman" w:hAnsi="Times New Roman" w:cs="Times New Roman"/>
          <w:color w:val="00000A"/>
          <w:lang w:eastAsia="zh-CN"/>
        </w:rPr>
        <w:t>: дело,  финансовое управление</w:t>
      </w:r>
      <w:r w:rsidRPr="00F93123">
        <w:rPr>
          <w:rFonts w:ascii="Times New Roman" w:eastAsia="Times New Roman" w:hAnsi="Times New Roman" w:cs="Times New Roman"/>
          <w:color w:val="00000A"/>
          <w:lang w:eastAsia="zh-CN"/>
        </w:rPr>
        <w:t>,</w:t>
      </w:r>
      <w:r w:rsidR="00A75092" w:rsidRPr="00F93123">
        <w:rPr>
          <w:rFonts w:ascii="Times New Roman" w:eastAsia="Times New Roman" w:hAnsi="Times New Roman" w:cs="Times New Roman"/>
          <w:color w:val="00000A"/>
          <w:lang w:eastAsia="zh-CN"/>
        </w:rPr>
        <w:t xml:space="preserve"> МКУ «ЦБ», </w:t>
      </w:r>
      <w:r w:rsidR="00F93123">
        <w:rPr>
          <w:rFonts w:ascii="Times New Roman" w:eastAsia="Times New Roman" w:hAnsi="Times New Roman" w:cs="Times New Roman"/>
          <w:color w:val="00000A"/>
          <w:lang w:eastAsia="zh-CN"/>
        </w:rPr>
        <w:t>отдел строительства и земельных отношений, у</w:t>
      </w:r>
      <w:r w:rsidR="006B54E8">
        <w:rPr>
          <w:rFonts w:ascii="Times New Roman" w:eastAsia="Times New Roman" w:hAnsi="Times New Roman" w:cs="Times New Roman"/>
          <w:color w:val="00000A"/>
          <w:lang w:eastAsia="zh-CN"/>
        </w:rPr>
        <w:t>правление делами, МКУ «КИО ЖКХ»,</w:t>
      </w:r>
    </w:p>
    <w:p w:rsidR="006F30C9" w:rsidRPr="006F30C9" w:rsidRDefault="006B54E8" w:rsidP="006B54E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</w:t>
      </w:r>
      <w:r w:rsidR="006F30C9" w:rsidRPr="006F30C9">
        <w:rPr>
          <w:rFonts w:ascii="Times New Roman" w:hAnsi="Times New Roman" w:cs="Times New Roman"/>
          <w:color w:val="000000"/>
        </w:rPr>
        <w:t xml:space="preserve">иложение </w:t>
      </w:r>
    </w:p>
    <w:p w:rsidR="00BC223C" w:rsidRDefault="006F30C9" w:rsidP="00BC2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F30C9">
        <w:rPr>
          <w:rFonts w:ascii="Times New Roman" w:hAnsi="Times New Roman" w:cs="Times New Roman"/>
          <w:color w:val="000000"/>
        </w:rPr>
        <w:t xml:space="preserve">к </w:t>
      </w:r>
      <w:r w:rsidRPr="00BC223C">
        <w:rPr>
          <w:rFonts w:ascii="Times New Roman" w:hAnsi="Times New Roman" w:cs="Times New Roman"/>
          <w:bCs/>
          <w:color w:val="000000"/>
        </w:rPr>
        <w:t>постановлению</w:t>
      </w:r>
      <w:r w:rsidRPr="006F30C9">
        <w:rPr>
          <w:rFonts w:ascii="Times New Roman" w:hAnsi="Times New Roman" w:cs="Times New Roman"/>
          <w:bCs/>
          <w:color w:val="000000"/>
        </w:rPr>
        <w:t xml:space="preserve"> </w:t>
      </w:r>
      <w:r w:rsidRPr="006F30C9">
        <w:rPr>
          <w:rFonts w:ascii="Times New Roman" w:hAnsi="Times New Roman" w:cs="Times New Roman"/>
          <w:color w:val="000000"/>
        </w:rPr>
        <w:t xml:space="preserve">Администрации </w:t>
      </w:r>
    </w:p>
    <w:p w:rsidR="00BC223C" w:rsidRDefault="006F30C9" w:rsidP="00BC2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C223C">
        <w:rPr>
          <w:rFonts w:ascii="Times New Roman" w:hAnsi="Times New Roman" w:cs="Times New Roman"/>
          <w:bCs/>
          <w:color w:val="000000"/>
        </w:rPr>
        <w:t xml:space="preserve">Лахденпохского муниципального </w:t>
      </w:r>
    </w:p>
    <w:p w:rsidR="006F30C9" w:rsidRDefault="006F30C9" w:rsidP="00BC2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C223C">
        <w:rPr>
          <w:rFonts w:ascii="Times New Roman" w:hAnsi="Times New Roman" w:cs="Times New Roman"/>
          <w:bCs/>
          <w:color w:val="000000"/>
        </w:rPr>
        <w:t>района</w:t>
      </w:r>
      <w:r w:rsidR="00BC223C" w:rsidRPr="00BC223C">
        <w:rPr>
          <w:rFonts w:ascii="Times New Roman" w:hAnsi="Times New Roman" w:cs="Times New Roman"/>
          <w:bCs/>
          <w:color w:val="000000"/>
        </w:rPr>
        <w:t xml:space="preserve"> </w:t>
      </w:r>
      <w:r w:rsidRPr="006F30C9">
        <w:rPr>
          <w:rFonts w:ascii="Times New Roman" w:hAnsi="Times New Roman" w:cs="Times New Roman"/>
          <w:color w:val="000000"/>
        </w:rPr>
        <w:t>от</w:t>
      </w:r>
      <w:r w:rsidR="008E620F">
        <w:rPr>
          <w:rFonts w:ascii="Times New Roman" w:hAnsi="Times New Roman" w:cs="Times New Roman"/>
          <w:color w:val="000000"/>
        </w:rPr>
        <w:t xml:space="preserve"> 20</w:t>
      </w:r>
      <w:r w:rsidR="006B54E8">
        <w:rPr>
          <w:rFonts w:ascii="Times New Roman" w:hAnsi="Times New Roman" w:cs="Times New Roman"/>
          <w:color w:val="000000"/>
        </w:rPr>
        <w:t>.02</w:t>
      </w:r>
      <w:r w:rsidR="00AD79D3">
        <w:rPr>
          <w:rFonts w:ascii="Times New Roman" w:hAnsi="Times New Roman" w:cs="Times New Roman"/>
          <w:color w:val="000000"/>
        </w:rPr>
        <w:t>.202</w:t>
      </w:r>
      <w:r w:rsidR="006B54E8">
        <w:rPr>
          <w:rFonts w:ascii="Times New Roman" w:hAnsi="Times New Roman" w:cs="Times New Roman"/>
          <w:color w:val="000000"/>
        </w:rPr>
        <w:t>1  №</w:t>
      </w:r>
      <w:r w:rsidR="008E620F">
        <w:rPr>
          <w:rFonts w:ascii="Times New Roman" w:hAnsi="Times New Roman" w:cs="Times New Roman"/>
          <w:color w:val="000000"/>
        </w:rPr>
        <w:t xml:space="preserve"> 109</w:t>
      </w:r>
      <w:bookmarkStart w:id="0" w:name="_GoBack"/>
      <w:bookmarkEnd w:id="0"/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223C" w:rsidRDefault="00BC223C" w:rsidP="00BC2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C223C" w:rsidRPr="006F30C9" w:rsidRDefault="00BC223C" w:rsidP="00BC2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30C9" w:rsidRDefault="006F30C9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ПРЕТЕНЗИОННОЙ И ИСКОВОЙ РАБОТЫ С ПРОСРОЧЕННОЙ ДЕБИТОРСКОЙ ЗАДОЛЖЕННОСТЬЮ ГЛАВНЫМИ АДМИНИСТРАТОРАМИ ДОХОДОВ БЮДЖЕТА </w:t>
      </w:r>
      <w:r w:rsidR="00BC2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ЛАХДЕНПОХСКОГО МУНИЦИПАЛЬНОГО РАЙОНА</w:t>
      </w:r>
      <w:r w:rsidR="006B54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ЛАХДЕНПОХСКОГО ГОРОДСКОГО ПОСЕЛЕНИЯ</w:t>
      </w:r>
    </w:p>
    <w:p w:rsidR="00BC223C" w:rsidRPr="006F30C9" w:rsidRDefault="00BC223C" w:rsidP="00BC2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30C9" w:rsidRPr="001A645D" w:rsidRDefault="006F30C9" w:rsidP="001A645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6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A645D" w:rsidRPr="001A645D" w:rsidRDefault="001A645D" w:rsidP="001A645D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BC223C" w:rsidRDefault="006F30C9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порядок работы главных администраторов доходов </w:t>
      </w:r>
      <w:r w:rsidR="00BC223C">
        <w:rPr>
          <w:rFonts w:ascii="Times New Roman" w:hAnsi="Times New Roman" w:cs="Times New Roman"/>
          <w:color w:val="000000"/>
          <w:sz w:val="28"/>
          <w:szCs w:val="28"/>
        </w:rPr>
        <w:t>бюджета Лахденпохского муниципального района</w:t>
      </w:r>
      <w:r w:rsidRPr="006F30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54E8">
        <w:rPr>
          <w:rFonts w:ascii="Times New Roman" w:hAnsi="Times New Roman" w:cs="Times New Roman"/>
          <w:color w:val="000000"/>
          <w:sz w:val="28"/>
          <w:szCs w:val="28"/>
        </w:rPr>
        <w:t xml:space="preserve">и Лахденпохского городского поселения </w:t>
      </w:r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(далее - администраторы доходов) при осуществлении претензионной и исковой работы с просроченной дебиторской задолженностью. </w:t>
      </w:r>
    </w:p>
    <w:p w:rsidR="00BC223C" w:rsidRDefault="006F30C9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2. В целях настоящего Порядка используются следующие основные понятия: </w:t>
      </w:r>
    </w:p>
    <w:p w:rsidR="006F30C9" w:rsidRPr="006F30C9" w:rsidRDefault="006F30C9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 </w:t>
      </w:r>
    </w:p>
    <w:p w:rsidR="000822EA" w:rsidRDefault="006F30C9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6F30C9">
        <w:rPr>
          <w:rFonts w:ascii="Times New Roman" w:hAnsi="Times New Roman" w:cs="Times New Roman"/>
          <w:color w:val="000000"/>
          <w:sz w:val="28"/>
          <w:szCs w:val="28"/>
        </w:rPr>
        <w:t>субсидиарно</w:t>
      </w:r>
      <w:proofErr w:type="spellEnd"/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 </w:t>
      </w:r>
    </w:p>
    <w:p w:rsidR="000822EA" w:rsidRDefault="006F30C9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3) просроченная дебиторская задолженность - суммарный объем не исполненных должником в установленный срок денежных обязательств; </w:t>
      </w:r>
    </w:p>
    <w:p w:rsidR="000822EA" w:rsidRDefault="006F30C9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color w:val="000000"/>
          <w:sz w:val="28"/>
          <w:szCs w:val="28"/>
        </w:rPr>
        <w:t>4) подразделение-исполнитель -</w:t>
      </w:r>
      <w:r w:rsidR="00833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0C9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="00833B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Лахденпохского муниципального района</w:t>
      </w:r>
      <w:r w:rsidRPr="006F30C9">
        <w:rPr>
          <w:rFonts w:ascii="Times New Roman" w:hAnsi="Times New Roman" w:cs="Times New Roman"/>
          <w:color w:val="000000"/>
          <w:sz w:val="28"/>
          <w:szCs w:val="28"/>
        </w:rPr>
        <w:t>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6F30C9" w:rsidRDefault="006F30C9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0C9">
        <w:rPr>
          <w:rFonts w:ascii="Times New Roman" w:hAnsi="Times New Roman" w:cs="Times New Roman"/>
          <w:color w:val="000000"/>
          <w:sz w:val="28"/>
          <w:szCs w:val="28"/>
        </w:rPr>
        <w:t xml:space="preserve"> 5) ответственное лицо (</w:t>
      </w:r>
      <w:proofErr w:type="gramStart"/>
      <w:r w:rsidRPr="006F30C9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6F30C9">
        <w:rPr>
          <w:rFonts w:ascii="Times New Roman" w:hAnsi="Times New Roman" w:cs="Times New Roman"/>
          <w:color w:val="000000"/>
          <w:sz w:val="28"/>
          <w:szCs w:val="28"/>
        </w:rPr>
        <w:t>) - лицо, назначаемое руководителем подразделения-исполнителя для со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>вершения определенной операции;</w:t>
      </w:r>
    </w:p>
    <w:p w:rsidR="003624C6" w:rsidRDefault="003624C6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ответственный исполн</w:t>
      </w:r>
      <w:r w:rsidR="00833B64">
        <w:rPr>
          <w:rFonts w:ascii="Times New Roman" w:hAnsi="Times New Roman" w:cs="Times New Roman"/>
          <w:color w:val="000000"/>
          <w:sz w:val="28"/>
          <w:szCs w:val="28"/>
        </w:rPr>
        <w:t>итель управления делами – сотрудник управления делами администрации Лахденпохского муниципального района, ответственный за</w:t>
      </w:r>
      <w:r w:rsidR="00550419">
        <w:rPr>
          <w:rFonts w:ascii="Times New Roman" w:hAnsi="Times New Roman" w:cs="Times New Roman"/>
          <w:color w:val="000000"/>
          <w:sz w:val="28"/>
          <w:szCs w:val="28"/>
        </w:rPr>
        <w:t xml:space="preserve"> ведени</w:t>
      </w:r>
      <w:r w:rsidR="00833B6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0419">
        <w:rPr>
          <w:rFonts w:ascii="Times New Roman" w:hAnsi="Times New Roman" w:cs="Times New Roman"/>
          <w:color w:val="000000"/>
          <w:sz w:val="28"/>
          <w:szCs w:val="28"/>
        </w:rPr>
        <w:t xml:space="preserve"> исковой работы, работы по своевременному исполнению судебных актов и предоставлению отчетности по работе с просроченной дебиторской задолженностью.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>3. В целях минимизации объемов просроченной дебиторской задолженности Администраторы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(подразделения-исполнители)</w:t>
      </w: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4. Инвентаризация просроченной дебиторской задолженности проводится администраторами доходов ежеквартально в срок </w:t>
      </w:r>
      <w:r w:rsidRPr="00833B64">
        <w:rPr>
          <w:rFonts w:ascii="Times New Roman" w:hAnsi="Times New Roman" w:cs="Times New Roman"/>
          <w:color w:val="000000"/>
          <w:sz w:val="28"/>
          <w:szCs w:val="28"/>
        </w:rPr>
        <w:t>до 2</w:t>
      </w:r>
      <w:r w:rsidR="00034028" w:rsidRPr="00833B6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3B64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 следующего за отчетным кварталом.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33B64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объективных обстоятельств, на </w:t>
      </w:r>
      <w:r w:rsidR="00833B64" w:rsidRPr="00833B6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Pr="00833B64">
        <w:rPr>
          <w:rFonts w:ascii="Times New Roman" w:hAnsi="Times New Roman" w:cs="Times New Roman"/>
          <w:color w:val="000000"/>
          <w:sz w:val="28"/>
          <w:szCs w:val="28"/>
        </w:rPr>
        <w:t>решения Главы администрации Лахденпохского муниципального района, должнику может быть предоставлена рассрочка по уплате просроченной дебиторской</w:t>
      </w: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задолженности.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просроченной дебиторской задолженностью осуществляется в три этапа: 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>1) претензионный (досудебный) этап;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2) исковой (судебный) этап; 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3) принудительное исполнение судебного акта. 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0822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претензионной и исковой работы осуществляет руководитель подразделения-исполнителя.</w:t>
      </w:r>
    </w:p>
    <w:p w:rsidR="000822EA" w:rsidRDefault="000822EA" w:rsidP="000822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EA" w:rsidRDefault="000822EA" w:rsidP="000822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ПОРЯДОК ВЕДЕНИЯ ПРЕТЕНЗИОННОЙ РАБОТЫ</w:t>
      </w:r>
    </w:p>
    <w:p w:rsidR="000822EA" w:rsidRPr="000822EA" w:rsidRDefault="000822EA" w:rsidP="000822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>8. Ответственное лицо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2EA">
        <w:rPr>
          <w:rFonts w:ascii="Times New Roman" w:hAnsi="Times New Roman" w:cs="Times New Roman"/>
          <w:color w:val="000000"/>
          <w:sz w:val="28"/>
          <w:szCs w:val="28"/>
        </w:rPr>
        <w:t>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1E5A05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1E5A05" w:rsidRPr="001E5A05">
        <w:rPr>
          <w:rFonts w:ascii="Times New Roman" w:hAnsi="Times New Roman" w:cs="Times New Roman"/>
          <w:color w:val="000000"/>
          <w:sz w:val="28"/>
          <w:szCs w:val="28"/>
        </w:rPr>
        <w:t xml:space="preserve">Претензии подлежат предъявлению при невнесении арендной платы более двух раз подряд по истечении установленного договором срока платежа при наличии задолженности не менее </w:t>
      </w:r>
      <w:r w:rsidR="001E5A05">
        <w:rPr>
          <w:rFonts w:ascii="Times New Roman" w:hAnsi="Times New Roman" w:cs="Times New Roman"/>
          <w:color w:val="000000"/>
          <w:sz w:val="28"/>
          <w:szCs w:val="28"/>
        </w:rPr>
        <w:t>5000</w:t>
      </w:r>
      <w:r w:rsidR="001E5A05" w:rsidRPr="001E5A05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Pr="00082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22EA" w:rsidRDefault="000822EA" w:rsidP="000822E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2EA">
        <w:rPr>
          <w:rFonts w:ascii="Times New Roman" w:hAnsi="Times New Roman" w:cs="Times New Roman"/>
          <w:color w:val="000000"/>
          <w:sz w:val="28"/>
          <w:szCs w:val="28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:rsidR="00BC5ECB" w:rsidRPr="00BC5ECB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10. Претензия направляется должнику по месту его нахождения: для физических лиц </w:t>
      </w:r>
      <w:r w:rsidR="00E56C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6CB1" w:rsidRPr="00E56CB1">
        <w:rPr>
          <w:rFonts w:ascii="Times New Roman" w:hAnsi="Times New Roman" w:cs="Times New Roman"/>
          <w:color w:val="000000"/>
          <w:sz w:val="28"/>
          <w:szCs w:val="28"/>
        </w:rPr>
        <w:t>по месту регистрации или адресу, указанному в договоре</w:t>
      </w:r>
      <w:r w:rsidR="00E56C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для юридических лиц - по месту нахождения, указанному в договоре, и месту 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нахождения, указанному в Едином государственном реестре юридических лиц на момент подготовки претензии. </w:t>
      </w:r>
    </w:p>
    <w:p w:rsidR="00BC5ECB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color w:val="000000"/>
          <w:sz w:val="28"/>
          <w:szCs w:val="28"/>
        </w:rPr>
        <w:t>Претензия и прилагаемые к ней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BC5ECB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ПОРЯДОК ВЕДЕНИЯ ИСКОВОЙ РАБОТЫ</w:t>
      </w:r>
    </w:p>
    <w:p w:rsidR="00BC5ECB" w:rsidRDefault="00833B64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 </w:t>
      </w:r>
    </w:p>
    <w:p w:rsidR="00BC5ECB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F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C5ECB">
        <w:rPr>
          <w:rFonts w:ascii="Times New Roman" w:hAnsi="Times New Roman" w:cs="Times New Roman"/>
          <w:color w:val="000000"/>
          <w:sz w:val="28"/>
          <w:szCs w:val="28"/>
        </w:rP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>етензию в указанный в ней срок,</w:t>
      </w:r>
      <w:r w:rsidR="003624C6" w:rsidRPr="00362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>передает документы в ответственному исполнителю управления делами для подготовки искового заявления.</w:t>
      </w:r>
      <w:proofErr w:type="gramEnd"/>
    </w:p>
    <w:p w:rsidR="003624C6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92F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419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419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делами </w:t>
      </w:r>
      <w:r w:rsidR="003624C6" w:rsidRPr="003624C6">
        <w:rPr>
          <w:rFonts w:ascii="Times New Roman" w:hAnsi="Times New Roman" w:cs="Times New Roman"/>
          <w:color w:val="000000"/>
          <w:sz w:val="28"/>
          <w:szCs w:val="28"/>
        </w:rPr>
        <w:t xml:space="preserve">и в течение 10 рабочих дней 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получения документов </w:t>
      </w:r>
      <w:r w:rsidR="003624C6" w:rsidRPr="003624C6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искового заявления</w:t>
      </w:r>
      <w:r w:rsidR="00833B64">
        <w:rPr>
          <w:rFonts w:ascii="Times New Roman" w:hAnsi="Times New Roman" w:cs="Times New Roman"/>
          <w:color w:val="000000"/>
          <w:sz w:val="28"/>
          <w:szCs w:val="28"/>
        </w:rPr>
        <w:t>, судебного приказа.</w:t>
      </w:r>
    </w:p>
    <w:p w:rsidR="00BC5ECB" w:rsidRDefault="003624C6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>Подача в суд искового заявления</w:t>
      </w:r>
      <w:r w:rsidR="00833B64">
        <w:rPr>
          <w:rFonts w:ascii="Times New Roman" w:hAnsi="Times New Roman" w:cs="Times New Roman"/>
          <w:color w:val="000000"/>
          <w:sz w:val="28"/>
          <w:szCs w:val="28"/>
        </w:rPr>
        <w:t>, судебного приказа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о взыскании просроченной дебиторской задолженности по договорам (контрактам, соглашениям) осуществляется в срок не позднее 1</w:t>
      </w:r>
      <w:r w:rsidR="00833B6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r w:rsidR="00F9463B">
        <w:rPr>
          <w:rFonts w:ascii="Times New Roman" w:hAnsi="Times New Roman" w:cs="Times New Roman"/>
          <w:color w:val="000000"/>
          <w:sz w:val="28"/>
          <w:szCs w:val="28"/>
        </w:rPr>
        <w:t>с момента получения о</w:t>
      </w:r>
      <w:r w:rsidR="00F9463B" w:rsidRPr="00F9463B">
        <w:rPr>
          <w:rFonts w:ascii="Times New Roman" w:hAnsi="Times New Roman" w:cs="Times New Roman"/>
          <w:color w:val="000000"/>
          <w:sz w:val="28"/>
          <w:szCs w:val="28"/>
        </w:rPr>
        <w:t>тветственны</w:t>
      </w:r>
      <w:r w:rsidR="00F9463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9463B" w:rsidRPr="00F9463B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</w:t>
      </w:r>
      <w:r w:rsidR="00F9463B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F9463B" w:rsidRPr="00F9463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делами</w:t>
      </w:r>
      <w:r w:rsidR="00F9463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от подразделения-исполнителя.</w:t>
      </w:r>
    </w:p>
    <w:p w:rsidR="00BC5ECB" w:rsidRPr="00BC5ECB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РАБОТА ПО СВОЕВРЕМЕННОМУ ИСПОЛНЕНИЮ СУДЕБНЫХ АКТОВ</w:t>
      </w:r>
    </w:p>
    <w:p w:rsidR="00BC5ECB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F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>. Ответственн</w:t>
      </w:r>
      <w:r w:rsidR="00550419">
        <w:rPr>
          <w:rFonts w:ascii="Times New Roman" w:hAnsi="Times New Roman" w:cs="Times New Roman"/>
          <w:color w:val="000000"/>
          <w:sz w:val="28"/>
          <w:szCs w:val="28"/>
        </w:rPr>
        <w:t>ый исполнитель управления делами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со дня получения исполнительного листа</w:t>
      </w:r>
      <w:r w:rsidR="00F9463B">
        <w:rPr>
          <w:rFonts w:ascii="Times New Roman" w:hAnsi="Times New Roman" w:cs="Times New Roman"/>
          <w:color w:val="000000"/>
          <w:sz w:val="28"/>
          <w:szCs w:val="28"/>
        </w:rPr>
        <w:t>, судебного приказа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его в органы, осуществляющие исполнение судебных актов. </w:t>
      </w:r>
    </w:p>
    <w:p w:rsidR="00BC5ECB" w:rsidRDefault="00BC5ECB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F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0419" w:rsidRPr="0055041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управления делами </w:t>
      </w:r>
      <w:r w:rsidRPr="00BC5ECB">
        <w:rPr>
          <w:rFonts w:ascii="Times New Roman" w:hAnsi="Times New Roman" w:cs="Times New Roman"/>
          <w:color w:val="000000"/>
          <w:sz w:val="28"/>
          <w:szCs w:val="28"/>
        </w:rPr>
        <w:t>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</w:t>
      </w:r>
      <w:proofErr w:type="gramStart"/>
      <w:r w:rsidRPr="00BC5ECB">
        <w:rPr>
          <w:rFonts w:ascii="Times New Roman" w:hAnsi="Times New Roman" w:cs="Times New Roman"/>
          <w:color w:val="000000"/>
          <w:sz w:val="28"/>
          <w:szCs w:val="28"/>
        </w:rPr>
        <w:t>дств с п</w:t>
      </w:r>
      <w:proofErr w:type="gramEnd"/>
      <w:r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одразделениями службы судебных приставов. </w:t>
      </w:r>
    </w:p>
    <w:p w:rsidR="00BC5ECB" w:rsidRDefault="00F9463B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2F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 </w:t>
      </w:r>
    </w:p>
    <w:p w:rsidR="00BC5ECB" w:rsidRPr="00BC5ECB" w:rsidRDefault="00BC5ECB" w:rsidP="00034028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ОТЧЕТНОСТЬ О ПРОВЕДЕНИИ ПРЕТЕНЗИОННОЙ И ИСКОВОЙ РАБОТЫ</w:t>
      </w:r>
    </w:p>
    <w:p w:rsidR="001A645D" w:rsidRDefault="00492F8D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Администраторы доходов бюджета ежеквартально </w:t>
      </w:r>
      <w:r w:rsidR="00BC5ECB" w:rsidRPr="001A645D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F9463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C5ECB" w:rsidRPr="001A645D">
        <w:rPr>
          <w:rFonts w:ascii="Times New Roman" w:hAnsi="Times New Roman" w:cs="Times New Roman"/>
          <w:color w:val="000000"/>
          <w:sz w:val="28"/>
          <w:szCs w:val="28"/>
        </w:rPr>
        <w:t xml:space="preserve"> числа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месяца, следующего за отчетным кварталом, представляют в </w:t>
      </w:r>
      <w:r w:rsidR="00BC5ECB" w:rsidRPr="00BC5E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финансовое управление Администрации Лахденпохского муниципального района 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уполномоченный орган) отчет о проведении претензионной и иск</w:t>
      </w:r>
      <w:r w:rsidR="001A645D">
        <w:rPr>
          <w:rFonts w:ascii="Times New Roman" w:hAnsi="Times New Roman" w:cs="Times New Roman"/>
          <w:color w:val="000000"/>
          <w:sz w:val="28"/>
          <w:szCs w:val="28"/>
        </w:rPr>
        <w:t>овой работы (Приложения 1 и 2).</w:t>
      </w:r>
    </w:p>
    <w:p w:rsidR="00BC5ECB" w:rsidRPr="00BC5ECB" w:rsidRDefault="00492F8D" w:rsidP="00BC5EC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5ECB" w:rsidRPr="00BC5ECB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</w:t>
      </w:r>
      <w:r w:rsidR="00BC5ECB" w:rsidRPr="00BC5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 до </w:t>
      </w:r>
      <w:r w:rsidR="001A645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месяца, следующего за истекшим кварталом, представляет Главе администрации </w:t>
      </w:r>
      <w:r w:rsidR="00BC5ECB">
        <w:rPr>
          <w:rFonts w:ascii="Times New Roman" w:hAnsi="Times New Roman" w:cs="Times New Roman"/>
          <w:color w:val="000000"/>
          <w:sz w:val="28"/>
          <w:szCs w:val="28"/>
        </w:rPr>
        <w:t>Лахденпохского муниципального района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 xml:space="preserve"> отчет о проведении работы по сокращению просроченной дебиторской задолженности и принятию своевременных мер главными администраторами доходов </w:t>
      </w:r>
      <w:r w:rsidR="003624C6">
        <w:rPr>
          <w:rFonts w:ascii="Times New Roman" w:hAnsi="Times New Roman" w:cs="Times New Roman"/>
          <w:color w:val="000000"/>
          <w:sz w:val="28"/>
          <w:szCs w:val="28"/>
        </w:rPr>
        <w:t xml:space="preserve">(подразделениями-исполнителями) </w:t>
      </w:r>
      <w:r w:rsidR="00BC5ECB" w:rsidRPr="00BC5ECB">
        <w:rPr>
          <w:rFonts w:ascii="Times New Roman" w:hAnsi="Times New Roman" w:cs="Times New Roman"/>
          <w:color w:val="000000"/>
          <w:sz w:val="28"/>
          <w:szCs w:val="28"/>
        </w:rPr>
        <w:t>по ее взысканию.</w:t>
      </w:r>
    </w:p>
    <w:sectPr w:rsidR="00BC5ECB" w:rsidRPr="00BC5ECB" w:rsidSect="00A75092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54" w:rsidRDefault="00427654" w:rsidP="00015411">
      <w:pPr>
        <w:spacing w:after="0" w:line="240" w:lineRule="auto"/>
      </w:pPr>
      <w:r>
        <w:separator/>
      </w:r>
    </w:p>
  </w:endnote>
  <w:endnote w:type="continuationSeparator" w:id="0">
    <w:p w:rsidR="00427654" w:rsidRDefault="00427654" w:rsidP="000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54" w:rsidRDefault="00427654" w:rsidP="00015411">
      <w:pPr>
        <w:spacing w:after="0" w:line="240" w:lineRule="auto"/>
      </w:pPr>
      <w:r>
        <w:separator/>
      </w:r>
    </w:p>
  </w:footnote>
  <w:footnote w:type="continuationSeparator" w:id="0">
    <w:p w:rsidR="00427654" w:rsidRDefault="00427654" w:rsidP="0001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6C6"/>
    <w:multiLevelType w:val="hybridMultilevel"/>
    <w:tmpl w:val="FB6E7186"/>
    <w:lvl w:ilvl="0" w:tplc="557A8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E"/>
    <w:rsid w:val="00015411"/>
    <w:rsid w:val="00026FD0"/>
    <w:rsid w:val="00034028"/>
    <w:rsid w:val="000822EA"/>
    <w:rsid w:val="000B0ECD"/>
    <w:rsid w:val="0010362C"/>
    <w:rsid w:val="00110309"/>
    <w:rsid w:val="001324F7"/>
    <w:rsid w:val="00141E3E"/>
    <w:rsid w:val="001A645D"/>
    <w:rsid w:val="001A74E3"/>
    <w:rsid w:val="001E5A05"/>
    <w:rsid w:val="002104D6"/>
    <w:rsid w:val="00234972"/>
    <w:rsid w:val="002B0D6D"/>
    <w:rsid w:val="002C2791"/>
    <w:rsid w:val="003108DC"/>
    <w:rsid w:val="00325AEA"/>
    <w:rsid w:val="00360EA2"/>
    <w:rsid w:val="003624C6"/>
    <w:rsid w:val="003F1D50"/>
    <w:rsid w:val="00427654"/>
    <w:rsid w:val="004309B8"/>
    <w:rsid w:val="00432BDF"/>
    <w:rsid w:val="00492F8D"/>
    <w:rsid w:val="004D4751"/>
    <w:rsid w:val="00514BC1"/>
    <w:rsid w:val="00550419"/>
    <w:rsid w:val="00552AB4"/>
    <w:rsid w:val="00562BD3"/>
    <w:rsid w:val="00586730"/>
    <w:rsid w:val="005D401B"/>
    <w:rsid w:val="005E18EB"/>
    <w:rsid w:val="006016E9"/>
    <w:rsid w:val="00607EF9"/>
    <w:rsid w:val="00615E64"/>
    <w:rsid w:val="0062568A"/>
    <w:rsid w:val="00656CF0"/>
    <w:rsid w:val="00667061"/>
    <w:rsid w:val="00696B44"/>
    <w:rsid w:val="006B54E8"/>
    <w:rsid w:val="006C4238"/>
    <w:rsid w:val="006D05DD"/>
    <w:rsid w:val="006D6AF0"/>
    <w:rsid w:val="006E6FD0"/>
    <w:rsid w:val="006F30C9"/>
    <w:rsid w:val="007126A3"/>
    <w:rsid w:val="007563BD"/>
    <w:rsid w:val="007D19A6"/>
    <w:rsid w:val="007D5C91"/>
    <w:rsid w:val="00833B64"/>
    <w:rsid w:val="00850A51"/>
    <w:rsid w:val="008628D5"/>
    <w:rsid w:val="008809D6"/>
    <w:rsid w:val="008C2A30"/>
    <w:rsid w:val="008C6166"/>
    <w:rsid w:val="008E620F"/>
    <w:rsid w:val="009046BA"/>
    <w:rsid w:val="00907BFD"/>
    <w:rsid w:val="00934680"/>
    <w:rsid w:val="00937CD3"/>
    <w:rsid w:val="00990E69"/>
    <w:rsid w:val="009C3DB5"/>
    <w:rsid w:val="009F3919"/>
    <w:rsid w:val="009F6476"/>
    <w:rsid w:val="00A75092"/>
    <w:rsid w:val="00A82B01"/>
    <w:rsid w:val="00AA6F25"/>
    <w:rsid w:val="00AB44EA"/>
    <w:rsid w:val="00AD485C"/>
    <w:rsid w:val="00AD79D3"/>
    <w:rsid w:val="00AE473D"/>
    <w:rsid w:val="00AF1525"/>
    <w:rsid w:val="00AF22AC"/>
    <w:rsid w:val="00B265FD"/>
    <w:rsid w:val="00B87121"/>
    <w:rsid w:val="00B95F42"/>
    <w:rsid w:val="00BC223C"/>
    <w:rsid w:val="00BC5ECB"/>
    <w:rsid w:val="00BD4830"/>
    <w:rsid w:val="00BE2EF7"/>
    <w:rsid w:val="00C213A0"/>
    <w:rsid w:val="00C329D6"/>
    <w:rsid w:val="00C41F5B"/>
    <w:rsid w:val="00CD01C7"/>
    <w:rsid w:val="00CE2832"/>
    <w:rsid w:val="00D23B03"/>
    <w:rsid w:val="00D25269"/>
    <w:rsid w:val="00D5393B"/>
    <w:rsid w:val="00DB6DF7"/>
    <w:rsid w:val="00E01200"/>
    <w:rsid w:val="00E23305"/>
    <w:rsid w:val="00E56CB1"/>
    <w:rsid w:val="00EA2049"/>
    <w:rsid w:val="00EC13F1"/>
    <w:rsid w:val="00ED50C9"/>
    <w:rsid w:val="00F22303"/>
    <w:rsid w:val="00F63770"/>
    <w:rsid w:val="00F80F0E"/>
    <w:rsid w:val="00F93123"/>
    <w:rsid w:val="00F93682"/>
    <w:rsid w:val="00F9463B"/>
    <w:rsid w:val="00FA70FE"/>
    <w:rsid w:val="00FD63A3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EBCA-0CFA-4BA9-8E2B-AA949796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4</cp:revision>
  <cp:lastPrinted>2020-02-18T08:39:00Z</cp:lastPrinted>
  <dcterms:created xsi:type="dcterms:W3CDTF">2021-02-11T13:50:00Z</dcterms:created>
  <dcterms:modified xsi:type="dcterms:W3CDTF">2021-02-26T06:19:00Z</dcterms:modified>
</cp:coreProperties>
</file>