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sz w:val="28"/>
          <w:szCs w:val="28"/>
        </w:rPr>
        <w:t xml:space="preserve">20 </w:t>
      </w:r>
      <w:r>
        <w:rPr>
          <w:rFonts w:cs="Times New Roman"/>
          <w:sz w:val="28"/>
          <w:szCs w:val="28"/>
        </w:rPr>
        <w:t>мая 2021 г.</w:t>
        <w:tab/>
        <w:tab/>
        <w:tab/>
        <w:t xml:space="preserve">                    </w:t>
        <w:tab/>
        <w:t xml:space="preserve">                                                  №</w:t>
      </w:r>
      <w:r>
        <w:rPr>
          <w:rFonts w:cs="Times New Roman"/>
          <w:sz w:val="28"/>
          <w:szCs w:val="28"/>
        </w:rPr>
        <w:t xml:space="preserve"> 398</w:t>
      </w:r>
    </w:p>
    <w:p>
      <w:pPr>
        <w:pStyle w:val="Normal"/>
        <w:spacing w:lineRule="auto" w:line="27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Об утверждении проекта</w:t>
      </w:r>
      <w:bookmarkStart w:id="0" w:name="__DdeLink__26_4238494556"/>
      <w:r>
        <w:rPr>
          <w:rFonts w:cs="Times New Roman"/>
          <w:sz w:val="28"/>
          <w:szCs w:val="28"/>
        </w:rPr>
        <w:t xml:space="preserve"> </w:t>
      </w:r>
      <w:bookmarkStart w:id="1" w:name="__DdeLink__33_4118478151"/>
      <w:bookmarkEnd w:id="0"/>
      <w:r>
        <w:rPr>
          <w:rFonts w:cs="Times New Roman"/>
          <w:sz w:val="28"/>
          <w:szCs w:val="28"/>
        </w:rPr>
        <w:t>м</w:t>
      </w:r>
      <w:bookmarkEnd w:id="1"/>
      <w:r>
        <w:rPr>
          <w:rFonts w:cs="Times New Roman"/>
          <w:sz w:val="28"/>
          <w:szCs w:val="28"/>
        </w:rPr>
        <w:t>ежевания территории, расположенной по адресу: Республика Карелия, Лахденпохский муниципальный район, Лахденпохское городское поселение, г.Лахденпохья, ул.Советская, д.23 «Объект жилой застройки- многоквартирный жилой дом № 23»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утверждению проекта межевания территории, расположенной по адресу: Республика Карелия, Лахденпохский муниципальный район, Лахденпохское городское поселение, г.Лахденпохья, ул.Советская, д.23 «Объект жилой застройки- многоквартирный жилой дом № 23»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 xml:space="preserve"> от 17 мая 2021 года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widowControl/>
        <w:bidi w:val="0"/>
        <w:spacing w:lineRule="auto" w:line="276" w:before="114" w:after="114"/>
        <w:ind w:left="0" w:right="0" w:firstLine="62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76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 xml:space="preserve">Утвердить проект межевания территории, расположенной по адресу: Республика Карелия, Лахденпохский муниципальный район, Лахденпохское городское поселение, г.Лахденпохья, ул.Советская, д.23 «Объект жилой застройки- многоквартирный жилой дом № 23».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50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Опубликовать  настоящее Постановление в районной газете «Призыв» и на официальном сайте Администрации Лахденпохского муниципального района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76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</TotalTime>
  <Application>LibreOffice/6.1.0.3$Windows_X86_64 LibreOffice_project/efb621ed25068d70781dc026f7e9c5187a4decd1</Application>
  <Pages>2</Pages>
  <Words>186</Words>
  <Characters>1458</Characters>
  <CharactersWithSpaces>1776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2021-04-26T15:32:54Z</cp:lastPrinted>
  <dcterms:modified xsi:type="dcterms:W3CDTF">2021-05-24T14:27:45Z</dcterms:modified>
  <cp:revision>78</cp:revision>
  <dc:subject/>
  <dc:title>РЕСПУБЛИКА КАРЕЛИЯ</dc:title>
</cp:coreProperties>
</file>